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b/>
          <w:color w:val="1F3D86"/>
          <w:lang w:val="en-AU"/>
        </w:rPr>
      </w:pPr>
    </w:p>
    <w:p w:rsidR="00C6338C" w:rsidRPr="00934868" w:rsidRDefault="00C6338C" w:rsidP="00C6338C">
      <w:pPr>
        <w:jc w:val="right"/>
        <w:rPr>
          <w:rFonts w:ascii="Arial" w:hAnsi="Arial"/>
          <w:color w:val="1F3D86"/>
          <w:sz w:val="44"/>
          <w:lang w:val="en-AU"/>
        </w:rPr>
      </w:pPr>
      <w:r w:rsidRPr="00934868">
        <w:rPr>
          <w:rFonts w:ascii="Arial" w:hAnsi="Arial"/>
          <w:color w:val="1F3D86"/>
          <w:sz w:val="44"/>
          <w:lang w:val="en-AU"/>
        </w:rPr>
        <w:t>Recordkeeping for</w:t>
      </w:r>
      <w:r w:rsidRPr="00934868">
        <w:rPr>
          <w:rFonts w:ascii="Arial" w:hAnsi="Arial"/>
          <w:color w:val="1F3D86"/>
          <w:sz w:val="44"/>
          <w:lang w:val="en-AU"/>
        </w:rPr>
        <w:br/>
        <w:t>Good Governance Toolkit</w:t>
      </w: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83231F" w:rsidRDefault="00C6338C" w:rsidP="00C6338C">
      <w:pPr>
        <w:jc w:val="right"/>
        <w:rPr>
          <w:rFonts w:ascii="Arial" w:hAnsi="Arial"/>
          <w:b/>
          <w:lang w:val="en-AU"/>
        </w:rPr>
      </w:pPr>
    </w:p>
    <w:p w:rsidR="00C6338C" w:rsidRPr="00934868" w:rsidRDefault="00C6338C" w:rsidP="00C6338C">
      <w:pPr>
        <w:jc w:val="right"/>
        <w:rPr>
          <w:rFonts w:ascii="Arial" w:hAnsi="Arial"/>
          <w:caps/>
          <w:color w:val="FFFFFF"/>
          <w:sz w:val="32"/>
          <w:lang w:val="en-AU"/>
        </w:rPr>
      </w:pPr>
      <w:r w:rsidRPr="00934868">
        <w:rPr>
          <w:rFonts w:ascii="Arial" w:hAnsi="Arial"/>
          <w:caps/>
          <w:color w:val="FFFFFF"/>
          <w:sz w:val="32"/>
          <w:lang w:val="en-AU"/>
        </w:rPr>
        <w:t>Guideline 1</w:t>
      </w:r>
      <w:r w:rsidR="00494AEC">
        <w:rPr>
          <w:rFonts w:ascii="Arial" w:hAnsi="Arial"/>
          <w:caps/>
          <w:color w:val="FFFFFF"/>
          <w:sz w:val="32"/>
          <w:lang w:val="en-AU"/>
        </w:rPr>
        <w:t>8</w:t>
      </w:r>
      <w:r w:rsidRPr="00934868">
        <w:rPr>
          <w:rFonts w:ascii="Arial" w:hAnsi="Arial"/>
          <w:caps/>
          <w:color w:val="FFFFFF"/>
          <w:sz w:val="32"/>
          <w:lang w:val="en-AU"/>
        </w:rPr>
        <w:t>:</w:t>
      </w:r>
    </w:p>
    <w:p w:rsidR="00C6338C" w:rsidRPr="00934868" w:rsidRDefault="00F66018" w:rsidP="00C6338C">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5pt;margin-top:211pt;width:536pt;height:608pt;z-index:-251658752;mso-position-horizontal-relative:page;mso-position-vertical-relative:page">
            <v:imagedata r:id="rId8" o:title="ParbicaA4cover"/>
            <w10:wrap anchorx="page" anchory="page"/>
          </v:shape>
        </w:pict>
      </w:r>
      <w:r w:rsidR="00494AEC">
        <w:rPr>
          <w:rFonts w:ascii="Arial" w:hAnsi="Arial"/>
          <w:color w:val="FFFFFF"/>
          <w:sz w:val="32"/>
          <w:lang w:val="en-AU"/>
        </w:rPr>
        <w:t>Digital Preservation</w:t>
      </w: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Default="00C6338C"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Default="00007C2F" w:rsidP="00C6338C">
      <w:pPr>
        <w:jc w:val="center"/>
        <w:rPr>
          <w:rFonts w:ascii="Arial" w:hAnsi="Arial"/>
          <w:b/>
          <w:lang w:val="en-AU"/>
        </w:rPr>
      </w:pPr>
    </w:p>
    <w:p w:rsidR="00007C2F" w:rsidRPr="0083231F" w:rsidRDefault="00007C2F" w:rsidP="00C6338C">
      <w:pPr>
        <w:jc w:val="center"/>
        <w:rPr>
          <w:rFonts w:ascii="Arial" w:hAnsi="Arial"/>
          <w:b/>
          <w:lang w:val="en-AU"/>
        </w:rPr>
      </w:pPr>
    </w:p>
    <w:p w:rsidR="00C6338C" w:rsidRPr="0083231F" w:rsidRDefault="00007C2F" w:rsidP="00007C2F">
      <w:pPr>
        <w:rPr>
          <w:rFonts w:ascii="Arial" w:hAnsi="Arial"/>
          <w:b/>
          <w:lang w:val="en-AU"/>
        </w:rPr>
      </w:pPr>
      <w:r w:rsidRPr="00DE3029">
        <w:rPr>
          <w:rFonts w:ascii="Arial" w:hAnsi="Arial" w:cs="Arial"/>
          <w:sz w:val="20"/>
          <w:szCs w:val="20"/>
        </w:rPr>
        <w:t>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w:t>
      </w: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jc w:val="center"/>
        <w:rPr>
          <w:rFonts w:ascii="Arial" w:hAnsi="Arial"/>
          <w:b/>
          <w:lang w:val="en-AU"/>
        </w:rPr>
      </w:pPr>
    </w:p>
    <w:p w:rsidR="00C6338C" w:rsidRPr="0083231F" w:rsidRDefault="00C6338C" w:rsidP="00C6338C">
      <w:pPr>
        <w:rPr>
          <w:rFonts w:ascii="Arial" w:hAnsi="Arial"/>
          <w:b/>
          <w:lang w:val="en-AU"/>
        </w:rPr>
      </w:pPr>
    </w:p>
    <w:p w:rsidR="00C6338C" w:rsidRPr="0083231F" w:rsidRDefault="00C6338C" w:rsidP="00C6338C">
      <w:pPr>
        <w:jc w:val="center"/>
        <w:rPr>
          <w:rFonts w:ascii="Arial" w:hAnsi="Arial"/>
          <w:b/>
          <w:lang w:val="en-AU"/>
        </w:rPr>
        <w:sectPr w:rsidR="00C6338C" w:rsidRPr="0083231F" w:rsidSect="00C6338C">
          <w:headerReference w:type="default" r:id="rId9"/>
          <w:footerReference w:type="even" r:id="rId10"/>
          <w:footerReference w:type="default" r:id="rId11"/>
          <w:headerReference w:type="first" r:id="rId12"/>
          <w:pgSz w:w="11904" w:h="16834"/>
          <w:pgMar w:top="1440" w:right="1800" w:bottom="1440" w:left="1800" w:header="708" w:footer="708" w:gutter="0"/>
          <w:pgNumType w:fmt="lowerRoman"/>
          <w:cols w:space="708"/>
          <w:titlePg/>
          <w:docGrid w:linePitch="360"/>
        </w:sectPr>
      </w:pPr>
    </w:p>
    <w:p w:rsidR="00C6338C" w:rsidRPr="0083231F" w:rsidRDefault="00C6338C" w:rsidP="00C6338C">
      <w:pPr>
        <w:rPr>
          <w:rFonts w:ascii="Arial" w:hAnsi="Arial"/>
          <w:b/>
          <w:lang w:val="en-AU"/>
        </w:rPr>
      </w:pPr>
    </w:p>
    <w:p w:rsidR="00C6338C" w:rsidRDefault="00C6338C" w:rsidP="00C6338C">
      <w:pPr>
        <w:jc w:val="center"/>
        <w:rPr>
          <w:rFonts w:ascii="Arial" w:hAnsi="Arial"/>
          <w:b/>
          <w:lang w:val="en-AU"/>
        </w:rPr>
      </w:pPr>
      <w:r w:rsidRPr="0083231F">
        <w:rPr>
          <w:rFonts w:ascii="Arial" w:hAnsi="Arial"/>
          <w:b/>
          <w:lang w:val="en-AU"/>
        </w:rPr>
        <w:t>Recordkeeping for Good Governance Toolkit</w:t>
      </w:r>
    </w:p>
    <w:p w:rsidR="00404314" w:rsidRPr="0083231F" w:rsidRDefault="00404314" w:rsidP="00C6338C">
      <w:pPr>
        <w:jc w:val="center"/>
        <w:rPr>
          <w:rFonts w:ascii="Arial" w:hAnsi="Arial"/>
          <w:b/>
          <w:lang w:val="en-AU"/>
        </w:rPr>
      </w:pPr>
    </w:p>
    <w:p w:rsidR="00C6338C" w:rsidRPr="0083231F" w:rsidRDefault="00C6338C" w:rsidP="00C6338C">
      <w:pPr>
        <w:jc w:val="center"/>
        <w:rPr>
          <w:rFonts w:ascii="Arial" w:hAnsi="Arial"/>
          <w:b/>
          <w:lang w:val="en-AU"/>
        </w:rPr>
      </w:pPr>
      <w:r w:rsidRPr="0083231F">
        <w:rPr>
          <w:rFonts w:ascii="Arial" w:hAnsi="Arial"/>
          <w:b/>
          <w:lang w:val="en-AU"/>
        </w:rPr>
        <w:t>Guideline 1</w:t>
      </w:r>
      <w:r w:rsidR="00B74A50">
        <w:rPr>
          <w:rFonts w:ascii="Arial" w:hAnsi="Arial"/>
          <w:b/>
          <w:lang w:val="en-AU"/>
        </w:rPr>
        <w:t>8</w:t>
      </w:r>
      <w:r w:rsidRPr="0083231F">
        <w:rPr>
          <w:rFonts w:ascii="Arial" w:hAnsi="Arial"/>
          <w:b/>
          <w:lang w:val="en-AU"/>
        </w:rPr>
        <w:t xml:space="preserve">: </w:t>
      </w:r>
      <w:r w:rsidR="00B74A50">
        <w:rPr>
          <w:rFonts w:ascii="Arial" w:hAnsi="Arial"/>
          <w:b/>
          <w:lang w:val="en-AU"/>
        </w:rPr>
        <w:t>Digital Preservation</w:t>
      </w:r>
    </w:p>
    <w:p w:rsidR="00C6338C" w:rsidRPr="0083231F" w:rsidRDefault="00C6338C" w:rsidP="00C6338C">
      <w:pPr>
        <w:rPr>
          <w:rFonts w:ascii="Arial" w:hAnsi="Arial"/>
          <w:lang w:val="en-AU"/>
        </w:rPr>
      </w:pPr>
    </w:p>
    <w:p w:rsidR="00C6338C" w:rsidRPr="0083231F" w:rsidRDefault="00C6338C" w:rsidP="00C6338C">
      <w:pPr>
        <w:rPr>
          <w:rFonts w:ascii="Arial" w:hAnsi="Arial"/>
          <w:lang w:val="en-AU"/>
        </w:rPr>
      </w:pPr>
    </w:p>
    <w:p w:rsidR="00C130D6" w:rsidRPr="00C130D6" w:rsidRDefault="00C130D6" w:rsidP="00C130D6">
      <w:pPr>
        <w:rPr>
          <w:rFonts w:ascii="Arial" w:hAnsi="Arial" w:cs="Arial"/>
          <w:b/>
          <w:sz w:val="22"/>
          <w:szCs w:val="22"/>
        </w:rPr>
      </w:pPr>
      <w:r w:rsidRPr="00C130D6">
        <w:rPr>
          <w:rFonts w:ascii="Arial" w:hAnsi="Arial" w:cs="Arial"/>
          <w:b/>
          <w:sz w:val="22"/>
          <w:szCs w:val="22"/>
        </w:rPr>
        <w:t>CONTENTS</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Who is this guideline for?</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t>2</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The five golden rules of digital preservation</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t>3</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Preserving digital access</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t>4</w:t>
      </w:r>
      <w:r w:rsidRPr="00B74A50">
        <w:rPr>
          <w:rFonts w:ascii="Arial" w:hAnsi="Arial" w:cs="Arial"/>
        </w:rPr>
        <w:br/>
      </w:r>
      <w:r w:rsidRPr="00B74A50">
        <w:rPr>
          <w:rFonts w:ascii="Arial" w:hAnsi="Arial" w:cs="Arial"/>
        </w:rPr>
        <w:br/>
        <w:t>Preserving digital authenticity</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8D7B91">
        <w:rPr>
          <w:rFonts w:ascii="Arial" w:hAnsi="Arial" w:cs="Arial"/>
        </w:rPr>
        <w:t>6</w:t>
      </w:r>
    </w:p>
    <w:p w:rsidR="00B74A50" w:rsidRPr="00B74A50" w:rsidRDefault="00B74A50" w:rsidP="00B74A50">
      <w:pPr>
        <w:spacing w:after="100" w:afterAutospacing="1"/>
        <w:rPr>
          <w:rFonts w:ascii="Arial" w:hAnsi="Arial" w:cs="Arial"/>
        </w:rPr>
      </w:pPr>
      <w:r w:rsidRPr="00B74A50">
        <w:rPr>
          <w:rFonts w:ascii="Arial" w:hAnsi="Arial" w:cs="Arial"/>
        </w:rPr>
        <w:t>Strategies for digital preservation</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8D7B91">
        <w:rPr>
          <w:rFonts w:ascii="Arial" w:hAnsi="Arial" w:cs="Arial"/>
        </w:rPr>
        <w:t>7</w:t>
      </w:r>
    </w:p>
    <w:p w:rsidR="00B74A50" w:rsidRPr="00B74A50" w:rsidRDefault="00B74A50" w:rsidP="00866D14">
      <w:pPr>
        <w:spacing w:after="100" w:afterAutospacing="1"/>
        <w:rPr>
          <w:rFonts w:ascii="Arial" w:hAnsi="Arial" w:cs="Arial"/>
        </w:rPr>
      </w:pPr>
      <w:r w:rsidRPr="00B74A50">
        <w:rPr>
          <w:rFonts w:ascii="Arial" w:hAnsi="Arial" w:cs="Arial"/>
        </w:rPr>
        <w:t>Migrating records</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866D14">
        <w:rPr>
          <w:rFonts w:ascii="Arial" w:hAnsi="Arial" w:cs="Arial"/>
        </w:rPr>
        <w:tab/>
      </w:r>
      <w:r w:rsidR="00A80CE9">
        <w:rPr>
          <w:rFonts w:ascii="Arial" w:hAnsi="Arial" w:cs="Arial"/>
        </w:rPr>
        <w:t>9</w:t>
      </w:r>
    </w:p>
    <w:p w:rsidR="00B74A50" w:rsidRPr="00B74A50" w:rsidRDefault="00B74A50" w:rsidP="00B74A50">
      <w:pPr>
        <w:spacing w:after="100" w:afterAutospacing="1"/>
        <w:rPr>
          <w:rFonts w:ascii="Arial" w:hAnsi="Arial" w:cs="Arial"/>
        </w:rPr>
      </w:pPr>
      <w:r w:rsidRPr="00B74A50">
        <w:rPr>
          <w:rFonts w:ascii="Arial" w:hAnsi="Arial" w:cs="Arial"/>
        </w:rPr>
        <w:t>8-step digital preservation approach</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A80CE9">
        <w:rPr>
          <w:rFonts w:ascii="Arial" w:hAnsi="Arial" w:cs="Arial"/>
        </w:rPr>
        <w:t>11</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Glossary</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A80CE9">
        <w:rPr>
          <w:rFonts w:ascii="Arial" w:hAnsi="Arial" w:cs="Arial"/>
        </w:rPr>
        <w:t>13</w:t>
      </w:r>
    </w:p>
    <w:p w:rsidR="00B74A50" w:rsidRPr="00B74A50" w:rsidRDefault="00B74A50" w:rsidP="00B74A50">
      <w:pPr>
        <w:spacing w:after="100" w:afterAutospacing="1"/>
        <w:rPr>
          <w:rFonts w:ascii="Arial" w:hAnsi="Arial" w:cs="Arial"/>
        </w:rPr>
      </w:pPr>
      <w:r w:rsidRPr="00B74A50">
        <w:rPr>
          <w:rFonts w:ascii="Arial" w:hAnsi="Arial" w:cs="Arial"/>
        </w:rPr>
        <w:t>Further reading</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A80CE9">
        <w:rPr>
          <w:rFonts w:ascii="Arial" w:hAnsi="Arial" w:cs="Arial"/>
        </w:rPr>
        <w:t>15</w:t>
      </w:r>
    </w:p>
    <w:p w:rsidR="00B74A50" w:rsidRPr="00B74A50" w:rsidRDefault="00866D14" w:rsidP="00B74A50">
      <w:pPr>
        <w:spacing w:after="100" w:afterAutospacing="1"/>
        <w:rPr>
          <w:rFonts w:ascii="Arial" w:hAnsi="Arial" w:cs="Arial"/>
        </w:rPr>
      </w:pPr>
      <w:r>
        <w:rPr>
          <w:rFonts w:ascii="Arial" w:hAnsi="Arial" w:cs="Arial"/>
        </w:rPr>
        <w:t>Appendix A</w:t>
      </w:r>
      <w:r w:rsidR="00B74A50" w:rsidRPr="00B74A50">
        <w:rPr>
          <w:rFonts w:ascii="Arial" w:hAnsi="Arial" w:cs="Arial"/>
        </w:rPr>
        <w:t>: File formats – open and proprietary</w:t>
      </w:r>
      <w:r w:rsidR="00B74A50" w:rsidRPr="00B74A50">
        <w:rPr>
          <w:rFonts w:ascii="Arial" w:hAnsi="Arial" w:cs="Arial"/>
        </w:rPr>
        <w:tab/>
      </w:r>
      <w:r w:rsidR="00B74A50" w:rsidRPr="00B74A50">
        <w:rPr>
          <w:rFonts w:ascii="Arial" w:hAnsi="Arial" w:cs="Arial"/>
        </w:rPr>
        <w:tab/>
      </w:r>
      <w:r w:rsidR="00B74A50" w:rsidRPr="00B74A50">
        <w:rPr>
          <w:rFonts w:ascii="Arial" w:hAnsi="Arial" w:cs="Arial"/>
        </w:rPr>
        <w:tab/>
      </w:r>
      <w:r w:rsidR="00B74A50" w:rsidRPr="00B74A50">
        <w:rPr>
          <w:rFonts w:ascii="Arial" w:hAnsi="Arial" w:cs="Arial"/>
        </w:rPr>
        <w:tab/>
      </w:r>
      <w:r w:rsidR="000E2F7F">
        <w:rPr>
          <w:rFonts w:ascii="Arial" w:hAnsi="Arial" w:cs="Arial"/>
        </w:rPr>
        <w:t>16</w:t>
      </w:r>
    </w:p>
    <w:p w:rsidR="00B74A50" w:rsidRPr="00B74A50" w:rsidRDefault="00B74A50" w:rsidP="00B74A50">
      <w:pPr>
        <w:spacing w:after="100" w:afterAutospacing="1"/>
        <w:rPr>
          <w:rFonts w:ascii="Arial" w:hAnsi="Arial" w:cs="Arial"/>
        </w:rPr>
      </w:pPr>
      <w:r w:rsidRPr="00B74A50">
        <w:rPr>
          <w:rFonts w:ascii="Arial" w:hAnsi="Arial" w:cs="Arial"/>
        </w:rPr>
        <w:t xml:space="preserve">Appendix </w:t>
      </w:r>
      <w:r w:rsidR="00866D14">
        <w:rPr>
          <w:rFonts w:ascii="Arial" w:hAnsi="Arial" w:cs="Arial"/>
        </w:rPr>
        <w:t>B</w:t>
      </w:r>
      <w:r w:rsidRPr="00B74A50">
        <w:rPr>
          <w:rFonts w:ascii="Arial" w:hAnsi="Arial" w:cs="Arial"/>
        </w:rPr>
        <w:t>: Tools for digital preservation</w:t>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Pr="00B74A50">
        <w:rPr>
          <w:rFonts w:ascii="Arial" w:hAnsi="Arial" w:cs="Arial"/>
        </w:rPr>
        <w:tab/>
      </w:r>
      <w:r w:rsidR="000E2F7F">
        <w:rPr>
          <w:rFonts w:ascii="Arial" w:hAnsi="Arial" w:cs="Arial"/>
        </w:rPr>
        <w:t>18</w:t>
      </w:r>
    </w:p>
    <w:p w:rsidR="00B74A50" w:rsidRPr="00B74A50" w:rsidRDefault="00B74A50" w:rsidP="00B74A50">
      <w:pPr>
        <w:spacing w:after="100" w:afterAutospacing="1"/>
        <w:rPr>
          <w:rFonts w:ascii="Arial" w:hAnsi="Arial" w:cs="Arial"/>
        </w:rPr>
      </w:pPr>
      <w:r w:rsidRPr="00B74A50">
        <w:rPr>
          <w:rFonts w:ascii="Arial" w:hAnsi="Arial" w:cs="Arial"/>
        </w:rPr>
        <w:t xml:space="preserve">Appendix </w:t>
      </w:r>
      <w:r w:rsidR="00866D14">
        <w:rPr>
          <w:rFonts w:ascii="Arial" w:hAnsi="Arial" w:cs="Arial"/>
        </w:rPr>
        <w:t>C</w:t>
      </w:r>
      <w:r w:rsidRPr="00B74A50">
        <w:rPr>
          <w:rFonts w:ascii="Arial" w:hAnsi="Arial" w:cs="Arial"/>
        </w:rPr>
        <w:t xml:space="preserve">: </w:t>
      </w:r>
      <w:r w:rsidR="001802C9">
        <w:rPr>
          <w:rFonts w:ascii="Arial" w:hAnsi="Arial" w:cs="Arial"/>
        </w:rPr>
        <w:t>Ten steps for keeping digital records useable</w:t>
      </w:r>
      <w:r w:rsidRPr="00B74A50">
        <w:rPr>
          <w:rFonts w:ascii="Arial" w:hAnsi="Arial" w:cs="Arial"/>
        </w:rPr>
        <w:tab/>
      </w:r>
      <w:r w:rsidRPr="00B74A50">
        <w:rPr>
          <w:rFonts w:ascii="Arial" w:hAnsi="Arial" w:cs="Arial"/>
        </w:rPr>
        <w:tab/>
      </w:r>
      <w:r w:rsidRPr="00B74A50">
        <w:rPr>
          <w:rFonts w:ascii="Arial" w:hAnsi="Arial" w:cs="Arial"/>
        </w:rPr>
        <w:tab/>
      </w:r>
      <w:r w:rsidR="001802C9">
        <w:rPr>
          <w:rFonts w:ascii="Arial" w:hAnsi="Arial" w:cs="Arial"/>
        </w:rPr>
        <w:t>21</w:t>
      </w:r>
    </w:p>
    <w:p w:rsidR="00B74A50" w:rsidRPr="00B74A50" w:rsidRDefault="00B74A50" w:rsidP="00B74A50">
      <w:pPr>
        <w:spacing w:after="100" w:afterAutospacing="1"/>
        <w:rPr>
          <w:rFonts w:ascii="Arial" w:hAnsi="Arial" w:cs="Arial"/>
        </w:rPr>
      </w:pPr>
      <w:r w:rsidRPr="00B74A50">
        <w:rPr>
          <w:rFonts w:ascii="Arial" w:hAnsi="Arial" w:cs="Arial"/>
        </w:rPr>
        <w:t xml:space="preserve">Appendix </w:t>
      </w:r>
      <w:r w:rsidR="00866D14">
        <w:rPr>
          <w:rFonts w:ascii="Arial" w:hAnsi="Arial" w:cs="Arial"/>
        </w:rPr>
        <w:t>D</w:t>
      </w:r>
      <w:r w:rsidRPr="00B74A50">
        <w:rPr>
          <w:rFonts w:ascii="Arial" w:hAnsi="Arial" w:cs="Arial"/>
        </w:rPr>
        <w:t>: Digital</w:t>
      </w:r>
      <w:r w:rsidR="00866D14">
        <w:rPr>
          <w:rFonts w:ascii="Arial" w:hAnsi="Arial" w:cs="Arial"/>
        </w:rPr>
        <w:t xml:space="preserve"> reformatting of analogue audio</w:t>
      </w:r>
      <w:r w:rsidRPr="00B74A50">
        <w:rPr>
          <w:rFonts w:ascii="Arial" w:hAnsi="Arial" w:cs="Arial"/>
        </w:rPr>
        <w:t>visual recordings</w:t>
      </w:r>
      <w:r w:rsidR="00866D14">
        <w:rPr>
          <w:rFonts w:ascii="Arial" w:hAnsi="Arial" w:cs="Arial"/>
        </w:rPr>
        <w:tab/>
      </w:r>
      <w:r w:rsidRPr="00B74A50">
        <w:rPr>
          <w:rFonts w:ascii="Arial" w:hAnsi="Arial" w:cs="Arial"/>
        </w:rPr>
        <w:tab/>
      </w:r>
      <w:r w:rsidR="001802C9">
        <w:rPr>
          <w:rFonts w:ascii="Arial" w:hAnsi="Arial" w:cs="Arial"/>
        </w:rPr>
        <w:t>24</w:t>
      </w:r>
    </w:p>
    <w:p w:rsidR="00B74A50" w:rsidRPr="00B74A50" w:rsidRDefault="00B74A50" w:rsidP="00B74A50">
      <w:pPr>
        <w:spacing w:before="100" w:beforeAutospacing="1" w:after="100" w:afterAutospacing="1"/>
        <w:rPr>
          <w:rFonts w:ascii="Arial" w:hAnsi="Arial" w:cs="Arial"/>
          <w:b/>
          <w:sz w:val="22"/>
          <w:szCs w:val="22"/>
        </w:rPr>
      </w:pPr>
      <w:r w:rsidRPr="00B74A50">
        <w:rPr>
          <w:rFonts w:ascii="Arial" w:hAnsi="Arial" w:cs="Arial"/>
          <w:b/>
        </w:rPr>
        <w:br w:type="page"/>
      </w:r>
      <w:r w:rsidRPr="00B74A50">
        <w:rPr>
          <w:rFonts w:ascii="Arial" w:hAnsi="Arial" w:cs="Arial"/>
          <w:b/>
          <w:sz w:val="22"/>
          <w:szCs w:val="22"/>
        </w:rPr>
        <w:lastRenderedPageBreak/>
        <w:t>WHO IS THIS GUIDELINE FOR?</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 xml:space="preserve">This </w:t>
      </w:r>
      <w:r w:rsidR="00866D14">
        <w:rPr>
          <w:rFonts w:ascii="Arial" w:hAnsi="Arial" w:cs="Arial"/>
        </w:rPr>
        <w:t>g</w:t>
      </w:r>
      <w:r w:rsidRPr="00B74A50">
        <w:rPr>
          <w:rFonts w:ascii="Arial" w:hAnsi="Arial" w:cs="Arial"/>
        </w:rPr>
        <w:t xml:space="preserve">uideline is primarily for archives and library staff in the </w:t>
      </w:r>
      <w:smartTag w:uri="urn:schemas-microsoft-com:office:smarttags" w:element="place">
        <w:smartTag w:uri="urn:schemas-microsoft-com:office:smarttags" w:element="PlaceName">
          <w:r w:rsidRPr="00B74A50">
            <w:rPr>
              <w:rFonts w:ascii="Arial" w:hAnsi="Arial" w:cs="Arial"/>
            </w:rPr>
            <w:t>Pacific</w:t>
          </w:r>
        </w:smartTag>
        <w:r w:rsidRPr="00B74A50">
          <w:rPr>
            <w:rFonts w:ascii="Arial" w:hAnsi="Arial" w:cs="Arial"/>
          </w:rPr>
          <w:t xml:space="preserve"> </w:t>
        </w:r>
        <w:smartTag w:uri="urn:schemas-microsoft-com:office:smarttags" w:element="PlaceType">
          <w:r w:rsidRPr="00B74A50">
            <w:rPr>
              <w:rFonts w:ascii="Arial" w:hAnsi="Arial" w:cs="Arial"/>
            </w:rPr>
            <w:t>Islands</w:t>
          </w:r>
        </w:smartTag>
      </w:smartTag>
      <w:r w:rsidRPr="00B74A50">
        <w:rPr>
          <w:rFonts w:ascii="Arial" w:hAnsi="Arial" w:cs="Arial"/>
        </w:rPr>
        <w:t>, whose core business is preserving long-t</w:t>
      </w:r>
      <w:r w:rsidR="00866D14">
        <w:rPr>
          <w:rFonts w:ascii="Arial" w:hAnsi="Arial" w:cs="Arial"/>
        </w:rPr>
        <w:t>erm access to information. The g</w:t>
      </w:r>
      <w:r w:rsidRPr="00B74A50">
        <w:rPr>
          <w:rFonts w:ascii="Arial" w:hAnsi="Arial" w:cs="Arial"/>
        </w:rPr>
        <w:t xml:space="preserve">uideline aims to provide these staff with practical advice on the issues associated with digital preservation, and how to address them. A secondary audience is the staff of government ministries, especially records and information management staff and information technology staff. Members of the secondary audience should </w:t>
      </w:r>
      <w:r>
        <w:rPr>
          <w:rFonts w:ascii="Arial" w:hAnsi="Arial" w:cs="Arial"/>
        </w:rPr>
        <w:t xml:space="preserve">make sure to </w:t>
      </w:r>
      <w:r w:rsidR="00866D14">
        <w:rPr>
          <w:rFonts w:ascii="Arial" w:hAnsi="Arial" w:cs="Arial"/>
        </w:rPr>
        <w:t>read Appendix C</w:t>
      </w:r>
      <w:r w:rsidRPr="00B74A50">
        <w:rPr>
          <w:rFonts w:ascii="Arial" w:hAnsi="Arial" w:cs="Arial"/>
        </w:rPr>
        <w:t xml:space="preserve"> of this </w:t>
      </w:r>
      <w:r w:rsidR="00866D14">
        <w:rPr>
          <w:rFonts w:ascii="Arial" w:hAnsi="Arial" w:cs="Arial"/>
        </w:rPr>
        <w:t xml:space="preserve">guideline, </w:t>
      </w:r>
      <w:r w:rsidRPr="00B74A50">
        <w:rPr>
          <w:rFonts w:ascii="Arial" w:hAnsi="Arial" w:cs="Arial"/>
        </w:rPr>
        <w:t xml:space="preserve">How to </w:t>
      </w:r>
      <w:r w:rsidR="00866D14">
        <w:rPr>
          <w:rFonts w:ascii="Arial" w:hAnsi="Arial" w:cs="Arial"/>
        </w:rPr>
        <w:t>a</w:t>
      </w:r>
      <w:r w:rsidRPr="00B74A50">
        <w:rPr>
          <w:rFonts w:ascii="Arial" w:hAnsi="Arial" w:cs="Arial"/>
        </w:rPr>
        <w:t xml:space="preserve">void </w:t>
      </w:r>
      <w:r w:rsidR="00866D14">
        <w:rPr>
          <w:rFonts w:ascii="Arial" w:hAnsi="Arial" w:cs="Arial"/>
        </w:rPr>
        <w:t>i</w:t>
      </w:r>
      <w:r w:rsidRPr="00B74A50">
        <w:rPr>
          <w:rFonts w:ascii="Arial" w:hAnsi="Arial" w:cs="Arial"/>
        </w:rPr>
        <w:t>nfor</w:t>
      </w:r>
      <w:r w:rsidR="00866D14">
        <w:rPr>
          <w:rFonts w:ascii="Arial" w:hAnsi="Arial" w:cs="Arial"/>
        </w:rPr>
        <w:t>mation l</w:t>
      </w:r>
      <w:r>
        <w:rPr>
          <w:rFonts w:ascii="Arial" w:hAnsi="Arial" w:cs="Arial"/>
        </w:rPr>
        <w:t xml:space="preserve">oss in the </w:t>
      </w:r>
      <w:r w:rsidR="00866D14">
        <w:rPr>
          <w:rFonts w:ascii="Arial" w:hAnsi="Arial" w:cs="Arial"/>
        </w:rPr>
        <w:t>d</w:t>
      </w:r>
      <w:r>
        <w:rPr>
          <w:rFonts w:ascii="Arial" w:hAnsi="Arial" w:cs="Arial"/>
        </w:rPr>
        <w:t xml:space="preserve">igital </w:t>
      </w:r>
      <w:r w:rsidR="00866D14">
        <w:rPr>
          <w:rFonts w:ascii="Arial" w:hAnsi="Arial" w:cs="Arial"/>
        </w:rPr>
        <w:t>age</w:t>
      </w:r>
      <w:r>
        <w:rPr>
          <w:rFonts w:ascii="Arial" w:hAnsi="Arial" w:cs="Arial"/>
        </w:rPr>
        <w:t xml:space="preserve">, which is </w:t>
      </w:r>
      <w:r w:rsidRPr="00B74A50">
        <w:rPr>
          <w:rFonts w:ascii="Arial" w:hAnsi="Arial" w:cs="Arial"/>
        </w:rPr>
        <w:t>designed as a separate handout for staff of government ministries.</w:t>
      </w:r>
    </w:p>
    <w:p w:rsidR="00B74A50" w:rsidRPr="00B74A50" w:rsidRDefault="00B74A50" w:rsidP="00B74A50">
      <w:pPr>
        <w:spacing w:before="100" w:beforeAutospacing="1" w:after="100" w:afterAutospacing="1"/>
        <w:rPr>
          <w:rFonts w:ascii="Arial" w:hAnsi="Arial" w:cs="Arial"/>
        </w:rPr>
      </w:pPr>
      <w:r w:rsidRPr="00B74A50">
        <w:rPr>
          <w:rFonts w:ascii="Arial" w:hAnsi="Arial" w:cs="Arial"/>
        </w:rPr>
        <w:t xml:space="preserve">This guideline is structured so that it moves from a discussion of why digital preservation is an important issue, through an overview of approaches to and strategies for digital preservation, to more technical content about file formats and digital preservation tools. The </w:t>
      </w:r>
      <w:r w:rsidR="00866D14">
        <w:rPr>
          <w:rFonts w:ascii="Arial" w:hAnsi="Arial" w:cs="Arial"/>
        </w:rPr>
        <w:t>g</w:t>
      </w:r>
      <w:r w:rsidRPr="00B74A50">
        <w:rPr>
          <w:rFonts w:ascii="Arial" w:hAnsi="Arial" w:cs="Arial"/>
        </w:rPr>
        <w:t>uideline finishes with a glossary, a further reading list, two technical appendixes and an appendix that summarises the key messages for managers and staff of government departments about how to avoid information loss in the digital age</w:t>
      </w:r>
      <w:r w:rsidR="00866D14">
        <w:rPr>
          <w:rFonts w:ascii="Arial" w:hAnsi="Arial" w:cs="Arial"/>
        </w:rPr>
        <w:t>. The final appendix, Appendix D</w:t>
      </w:r>
      <w:r w:rsidRPr="00B74A50">
        <w:rPr>
          <w:rFonts w:ascii="Arial" w:hAnsi="Arial" w:cs="Arial"/>
        </w:rPr>
        <w:t xml:space="preserve">, while not about preserving </w:t>
      </w:r>
      <w:r w:rsidR="00866D14">
        <w:rPr>
          <w:rFonts w:ascii="Arial" w:hAnsi="Arial" w:cs="Arial"/>
        </w:rPr>
        <w:t>born-digital</w:t>
      </w:r>
      <w:r w:rsidRPr="00B74A50">
        <w:rPr>
          <w:rFonts w:ascii="Arial" w:hAnsi="Arial" w:cs="Arial"/>
        </w:rPr>
        <w:t xml:space="preserve"> records, discusses issues and approaches </w:t>
      </w:r>
      <w:r w:rsidR="00866D14">
        <w:rPr>
          <w:rFonts w:ascii="Arial" w:hAnsi="Arial" w:cs="Arial"/>
        </w:rPr>
        <w:t>in</w:t>
      </w:r>
      <w:r w:rsidRPr="00B74A50">
        <w:rPr>
          <w:rFonts w:ascii="Arial" w:hAnsi="Arial" w:cs="Arial"/>
        </w:rPr>
        <w:t xml:space="preserve"> digita</w:t>
      </w:r>
      <w:r w:rsidR="00866D14">
        <w:rPr>
          <w:rFonts w:ascii="Arial" w:hAnsi="Arial" w:cs="Arial"/>
        </w:rPr>
        <w:t>lly reformatting analogue audio</w:t>
      </w:r>
      <w:r w:rsidRPr="00B74A50">
        <w:rPr>
          <w:rFonts w:ascii="Arial" w:hAnsi="Arial" w:cs="Arial"/>
        </w:rPr>
        <w:t>visual materials for preservation purposes.</w:t>
      </w:r>
    </w:p>
    <w:p w:rsidR="00B74A50" w:rsidRPr="00233014" w:rsidRDefault="00B74A50" w:rsidP="00233014">
      <w:pPr>
        <w:rPr>
          <w:rFonts w:ascii="Arial" w:hAnsi="Arial" w:cs="Arial"/>
          <w:b/>
          <w:sz w:val="22"/>
          <w:szCs w:val="22"/>
        </w:rPr>
      </w:pPr>
      <w:r w:rsidRPr="00B74A50">
        <w:br w:type="page"/>
      </w:r>
      <w:r w:rsidRPr="00233014">
        <w:rPr>
          <w:rFonts w:ascii="Arial" w:hAnsi="Arial" w:cs="Arial"/>
          <w:b/>
          <w:sz w:val="22"/>
          <w:szCs w:val="22"/>
        </w:rPr>
        <w:lastRenderedPageBreak/>
        <w:t>THE FIVE GOLDEN RULES OF DIGITAL PRESERVATION</w:t>
      </w:r>
    </w:p>
    <w:p w:rsidR="00233014" w:rsidRPr="00233014" w:rsidRDefault="00233014" w:rsidP="00233014">
      <w:pPr>
        <w:rPr>
          <w:rFonts w:ascii="Arial" w:hAnsi="Arial" w:cs="Arial"/>
        </w:rPr>
      </w:pPr>
    </w:p>
    <w:p w:rsidR="00B74A50" w:rsidRPr="00233014" w:rsidRDefault="00B74A50" w:rsidP="00233014">
      <w:pPr>
        <w:numPr>
          <w:ilvl w:val="0"/>
          <w:numId w:val="39"/>
        </w:numPr>
        <w:rPr>
          <w:rFonts w:ascii="Arial" w:hAnsi="Arial" w:cs="Arial"/>
        </w:rPr>
      </w:pPr>
      <w:r w:rsidRPr="00233014">
        <w:rPr>
          <w:rFonts w:ascii="Arial" w:hAnsi="Arial" w:cs="Arial"/>
        </w:rPr>
        <w:t>Manage your digital records like your paper records: use structured classification schemes, good folder titling, and good naming rules.</w:t>
      </w:r>
      <w:r w:rsidRPr="00233014">
        <w:rPr>
          <w:rFonts w:ascii="Arial" w:hAnsi="Arial" w:cs="Arial"/>
        </w:rPr>
        <w:br/>
      </w:r>
    </w:p>
    <w:p w:rsidR="00B74A50" w:rsidRPr="00233014" w:rsidRDefault="00B74A50" w:rsidP="00233014">
      <w:pPr>
        <w:numPr>
          <w:ilvl w:val="0"/>
          <w:numId w:val="39"/>
        </w:numPr>
        <w:rPr>
          <w:rFonts w:ascii="Arial" w:hAnsi="Arial" w:cs="Arial"/>
        </w:rPr>
      </w:pPr>
      <w:r w:rsidRPr="00233014">
        <w:rPr>
          <w:rFonts w:ascii="Arial" w:hAnsi="Arial" w:cs="Arial"/>
        </w:rPr>
        <w:t xml:space="preserve">Only retain digital records that you need to keep (in other words, know what you need to keep and delete everything else as soon as it is </w:t>
      </w:r>
      <w:r w:rsidR="00037E1E" w:rsidRPr="00233014">
        <w:rPr>
          <w:rFonts w:ascii="Arial" w:hAnsi="Arial" w:cs="Arial"/>
        </w:rPr>
        <w:br/>
      </w:r>
      <w:r w:rsidRPr="00233014">
        <w:rPr>
          <w:rFonts w:ascii="Arial" w:hAnsi="Arial" w:cs="Arial"/>
        </w:rPr>
        <w:t>no longer needed).</w:t>
      </w:r>
      <w:r w:rsidRPr="00233014">
        <w:rPr>
          <w:rFonts w:ascii="Arial" w:hAnsi="Arial" w:cs="Arial"/>
        </w:rPr>
        <w:br/>
      </w:r>
    </w:p>
    <w:p w:rsidR="00B74A50" w:rsidRPr="00233014" w:rsidRDefault="00B74A50" w:rsidP="00233014">
      <w:pPr>
        <w:numPr>
          <w:ilvl w:val="0"/>
          <w:numId w:val="39"/>
        </w:numPr>
        <w:rPr>
          <w:rFonts w:ascii="Arial" w:hAnsi="Arial" w:cs="Arial"/>
        </w:rPr>
      </w:pPr>
      <w:r w:rsidRPr="00233014">
        <w:rPr>
          <w:rFonts w:ascii="Arial" w:hAnsi="Arial" w:cs="Arial"/>
        </w:rPr>
        <w:t>When undertaking preservation actions, only work on one copy.</w:t>
      </w:r>
      <w:r w:rsidRPr="00233014">
        <w:rPr>
          <w:rFonts w:ascii="Arial" w:hAnsi="Arial" w:cs="Arial"/>
        </w:rPr>
        <w:br/>
      </w:r>
    </w:p>
    <w:p w:rsidR="00B74A50" w:rsidRPr="00233014" w:rsidRDefault="00B74A50" w:rsidP="00233014">
      <w:pPr>
        <w:numPr>
          <w:ilvl w:val="0"/>
          <w:numId w:val="39"/>
        </w:numPr>
        <w:rPr>
          <w:rFonts w:ascii="Arial" w:hAnsi="Arial" w:cs="Arial"/>
        </w:rPr>
      </w:pPr>
      <w:r w:rsidRPr="00233014">
        <w:rPr>
          <w:rFonts w:ascii="Arial" w:hAnsi="Arial" w:cs="Arial"/>
        </w:rPr>
        <w:t>Always back things up.</w:t>
      </w:r>
      <w:r w:rsidRPr="00233014">
        <w:rPr>
          <w:rFonts w:ascii="Arial" w:hAnsi="Arial" w:cs="Arial"/>
        </w:rPr>
        <w:br/>
      </w:r>
    </w:p>
    <w:p w:rsidR="00B74A50" w:rsidRPr="00233014" w:rsidRDefault="00B74A50" w:rsidP="00233014">
      <w:pPr>
        <w:numPr>
          <w:ilvl w:val="0"/>
          <w:numId w:val="39"/>
        </w:numPr>
        <w:rPr>
          <w:rFonts w:ascii="Arial" w:hAnsi="Arial" w:cs="Arial"/>
        </w:rPr>
      </w:pPr>
      <w:r w:rsidRPr="00233014">
        <w:rPr>
          <w:rFonts w:ascii="Arial" w:hAnsi="Arial" w:cs="Arial"/>
        </w:rPr>
        <w:t>Make friends with your IT colleagues.</w:t>
      </w:r>
    </w:p>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B74A50" w:rsidP="00E7672A"/>
    <w:p w:rsidR="00B74A50" w:rsidRPr="00E7672A" w:rsidRDefault="00E7672A" w:rsidP="00E7672A">
      <w:pPr>
        <w:rPr>
          <w:rFonts w:ascii="Arial" w:hAnsi="Arial" w:cs="Arial"/>
          <w:b/>
          <w:sz w:val="22"/>
          <w:szCs w:val="22"/>
        </w:rPr>
      </w:pPr>
      <w:r>
        <w:br w:type="page"/>
      </w:r>
      <w:r w:rsidR="00B74A50" w:rsidRPr="00E7672A">
        <w:rPr>
          <w:rFonts w:ascii="Arial" w:hAnsi="Arial" w:cs="Arial"/>
          <w:b/>
          <w:sz w:val="22"/>
          <w:szCs w:val="22"/>
        </w:rPr>
        <w:lastRenderedPageBreak/>
        <w:t>PRESERVING DIGITAL ACCESS</w:t>
      </w:r>
    </w:p>
    <w:p w:rsidR="00E7672A" w:rsidRPr="00E7672A" w:rsidRDefault="00E7672A" w:rsidP="00E7672A"/>
    <w:p w:rsidR="00B74A50" w:rsidRPr="00B74A50" w:rsidRDefault="00B74A50" w:rsidP="00E7672A">
      <w:pPr>
        <w:spacing w:after="100" w:afterAutospacing="1"/>
        <w:rPr>
          <w:rFonts w:ascii="Arial" w:hAnsi="Arial" w:cs="Arial"/>
        </w:rPr>
      </w:pPr>
      <w:r w:rsidRPr="00B74A50">
        <w:rPr>
          <w:rFonts w:ascii="Arial" w:hAnsi="Arial" w:cs="Arial"/>
        </w:rPr>
        <w:t xml:space="preserve">Like paper records, digital records need to be preserved to make sure that they can be found, accessed and used for as long as they are needed. </w:t>
      </w:r>
    </w:p>
    <w:p w:rsidR="00B74A50" w:rsidRPr="00B74A50" w:rsidRDefault="00B74A50" w:rsidP="00E7672A">
      <w:pPr>
        <w:spacing w:before="100" w:beforeAutospacing="1" w:after="100" w:afterAutospacing="1"/>
        <w:rPr>
          <w:rFonts w:ascii="Arial" w:hAnsi="Arial" w:cs="Arial"/>
        </w:rPr>
      </w:pPr>
      <w:r w:rsidRPr="00B74A50">
        <w:rPr>
          <w:rFonts w:ascii="Arial" w:hAnsi="Arial" w:cs="Arial"/>
        </w:rPr>
        <w:t>Digital preservation is the range of activities that are carried out to preserve digital information. Digital information may include a r</w:t>
      </w:r>
      <w:r w:rsidR="00E7672A">
        <w:rPr>
          <w:rFonts w:ascii="Arial" w:hAnsi="Arial" w:cs="Arial"/>
        </w:rPr>
        <w:t>ange of born-digital</w:t>
      </w:r>
      <w:r w:rsidRPr="00B74A50">
        <w:rPr>
          <w:rFonts w:ascii="Arial" w:hAnsi="Arial" w:cs="Arial"/>
        </w:rPr>
        <w:t xml:space="preserve"> records (those originally created in digital format) such as emails, web pages, document</w:t>
      </w:r>
      <w:r w:rsidR="00E7672A">
        <w:rPr>
          <w:rFonts w:ascii="Arial" w:hAnsi="Arial" w:cs="Arial"/>
        </w:rPr>
        <w:t>s and spreadsheets, as well as reborn-digital</w:t>
      </w:r>
      <w:r w:rsidRPr="00B74A50">
        <w:rPr>
          <w:rFonts w:ascii="Arial" w:hAnsi="Arial" w:cs="Arial"/>
        </w:rPr>
        <w:t xml:space="preserve"> records that have been produced from analogue material as part of a scanning or conversion/reformatting project. Digital preservation does not refer to the process of copying analogue material to digital form (known as digitisation), but rather the actions undertaken on the digital files creat</w:t>
      </w:r>
      <w:r w:rsidR="00E7672A">
        <w:rPr>
          <w:rFonts w:ascii="Arial" w:hAnsi="Arial" w:cs="Arial"/>
        </w:rPr>
        <w:t>ed as a result of digitisation.</w:t>
      </w:r>
    </w:p>
    <w:p w:rsidR="00B74A50" w:rsidRPr="00B74A50" w:rsidRDefault="00B74A50" w:rsidP="00E7672A">
      <w:pPr>
        <w:spacing w:before="100" w:beforeAutospacing="1" w:after="100" w:afterAutospacing="1"/>
        <w:rPr>
          <w:rFonts w:ascii="Arial" w:hAnsi="Arial" w:cs="Arial"/>
        </w:rPr>
      </w:pPr>
      <w:r w:rsidRPr="00B74A50">
        <w:rPr>
          <w:rFonts w:ascii="Arial" w:hAnsi="Arial" w:cs="Arial"/>
        </w:rPr>
        <w:t xml:space="preserve">The complex and fragile nature of digital records means that there is a significant risk that the data they hold will be inaccessible, even in just a few years’ time. On average, </w:t>
      </w:r>
      <w:r w:rsidRPr="00B74A50">
        <w:rPr>
          <w:rFonts w:ascii="Arial" w:hAnsi="Arial" w:cs="Arial"/>
          <w:color w:val="000000"/>
        </w:rPr>
        <w:t xml:space="preserve">digital data </w:t>
      </w:r>
      <w:r w:rsidR="00E7672A">
        <w:rPr>
          <w:rFonts w:ascii="Arial" w:hAnsi="Arial" w:cs="Arial"/>
          <w:color w:val="000000"/>
        </w:rPr>
        <w:t>have</w:t>
      </w:r>
      <w:r w:rsidRPr="00B74A50">
        <w:rPr>
          <w:rFonts w:ascii="Arial" w:hAnsi="Arial" w:cs="Arial"/>
          <w:color w:val="000000"/>
        </w:rPr>
        <w:t xml:space="preserve"> a life cycle of </w:t>
      </w:r>
      <w:r w:rsidR="00E7672A">
        <w:rPr>
          <w:rFonts w:ascii="Arial" w:hAnsi="Arial" w:cs="Arial"/>
          <w:color w:val="000000"/>
        </w:rPr>
        <w:t>only</w:t>
      </w:r>
      <w:r w:rsidRPr="00B74A50">
        <w:rPr>
          <w:rFonts w:ascii="Arial" w:hAnsi="Arial" w:cs="Arial"/>
          <w:color w:val="000000"/>
        </w:rPr>
        <w:t xml:space="preserve"> </w:t>
      </w:r>
      <w:r w:rsidR="00E7672A">
        <w:rPr>
          <w:rFonts w:ascii="Arial" w:hAnsi="Arial" w:cs="Arial"/>
          <w:color w:val="000000"/>
        </w:rPr>
        <w:t>seven</w:t>
      </w:r>
      <w:r w:rsidRPr="00B74A50">
        <w:rPr>
          <w:rFonts w:ascii="Arial" w:hAnsi="Arial" w:cs="Arial"/>
          <w:color w:val="000000"/>
        </w:rPr>
        <w:t xml:space="preserve"> to 10 years.</w:t>
      </w:r>
    </w:p>
    <w:p w:rsidR="00B74A50" w:rsidRDefault="00B74A50" w:rsidP="00E7672A">
      <w:pPr>
        <w:rPr>
          <w:rFonts w:ascii="Arial" w:hAnsi="Arial" w:cs="Arial"/>
        </w:rPr>
      </w:pPr>
      <w:r w:rsidRPr="00B74A50">
        <w:rPr>
          <w:rFonts w:ascii="Arial" w:hAnsi="Arial" w:cs="Arial"/>
        </w:rPr>
        <w:t>To view a paper record, all you need is the document</w:t>
      </w:r>
      <w:r w:rsidR="00E7672A">
        <w:rPr>
          <w:rFonts w:ascii="Arial" w:hAnsi="Arial" w:cs="Arial"/>
        </w:rPr>
        <w:t xml:space="preserve"> (or have a copy)</w:t>
      </w:r>
      <w:r w:rsidRPr="00B74A50">
        <w:rPr>
          <w:rFonts w:ascii="Arial" w:hAnsi="Arial" w:cs="Arial"/>
        </w:rPr>
        <w:t xml:space="preserve"> and an understanding of the language it is written in. Digital records</w:t>
      </w:r>
      <w:r w:rsidR="00DA25F8">
        <w:rPr>
          <w:rFonts w:ascii="Arial" w:hAnsi="Arial" w:cs="Arial"/>
        </w:rPr>
        <w:t xml:space="preserve"> </w:t>
      </w:r>
      <w:r w:rsidRPr="00B74A50">
        <w:rPr>
          <w:rFonts w:ascii="Arial" w:hAnsi="Arial" w:cs="Arial"/>
        </w:rPr>
        <w:t xml:space="preserve">are written in computer language, which is incomprehensible to </w:t>
      </w:r>
      <w:r w:rsidR="00E7672A">
        <w:rPr>
          <w:rFonts w:ascii="Arial" w:hAnsi="Arial" w:cs="Arial"/>
        </w:rPr>
        <w:t>people</w:t>
      </w:r>
      <w:r w:rsidRPr="00B74A50">
        <w:rPr>
          <w:rFonts w:ascii="Arial" w:hAnsi="Arial" w:cs="Arial"/>
        </w:rPr>
        <w:t>. In other wo</w:t>
      </w:r>
      <w:r w:rsidR="00E7672A">
        <w:rPr>
          <w:rFonts w:ascii="Arial" w:hAnsi="Arial" w:cs="Arial"/>
        </w:rPr>
        <w:t>rds, digital records are depende</w:t>
      </w:r>
      <w:r w:rsidRPr="00B74A50">
        <w:rPr>
          <w:rFonts w:ascii="Arial" w:hAnsi="Arial" w:cs="Arial"/>
        </w:rPr>
        <w:t xml:space="preserve">nt on technology. </w:t>
      </w:r>
      <w:r w:rsidR="00E7672A">
        <w:rPr>
          <w:rFonts w:ascii="Arial" w:hAnsi="Arial" w:cs="Arial"/>
        </w:rPr>
        <w:t>Also</w:t>
      </w:r>
      <w:r w:rsidRPr="00B74A50">
        <w:rPr>
          <w:rFonts w:ascii="Arial" w:hAnsi="Arial" w:cs="Arial"/>
        </w:rPr>
        <w:t xml:space="preserve"> complicating things, the data in the file </w:t>
      </w:r>
      <w:r w:rsidR="00E7672A">
        <w:rPr>
          <w:rFonts w:ascii="Arial" w:hAnsi="Arial" w:cs="Arial"/>
        </w:rPr>
        <w:t>are</w:t>
      </w:r>
      <w:r w:rsidRPr="00B74A50">
        <w:rPr>
          <w:rFonts w:ascii="Arial" w:hAnsi="Arial" w:cs="Arial"/>
        </w:rPr>
        <w:t xml:space="preserve"> written in different ways (called file formats), depending on the program </w:t>
      </w:r>
      <w:r w:rsidR="00E7672A">
        <w:rPr>
          <w:rFonts w:ascii="Arial" w:hAnsi="Arial" w:cs="Arial"/>
        </w:rPr>
        <w:t>that</w:t>
      </w:r>
      <w:r w:rsidRPr="00B74A50">
        <w:rPr>
          <w:rFonts w:ascii="Arial" w:hAnsi="Arial" w:cs="Arial"/>
        </w:rPr>
        <w:t xml:space="preserve"> creates </w:t>
      </w:r>
      <w:r w:rsidR="00E7672A">
        <w:rPr>
          <w:rFonts w:ascii="Arial" w:hAnsi="Arial" w:cs="Arial"/>
        </w:rPr>
        <w:t>them</w:t>
      </w:r>
      <w:r w:rsidRPr="00B74A50">
        <w:rPr>
          <w:rFonts w:ascii="Arial" w:hAnsi="Arial" w:cs="Arial"/>
        </w:rPr>
        <w:t xml:space="preserve">. The exact details of the file format are often only known to the manufacturer/vendor of the program </w:t>
      </w:r>
      <w:r w:rsidR="00E7672A">
        <w:rPr>
          <w:rFonts w:ascii="Arial" w:hAnsi="Arial" w:cs="Arial"/>
        </w:rPr>
        <w:t>that</w:t>
      </w:r>
      <w:r w:rsidRPr="00B74A50">
        <w:rPr>
          <w:rFonts w:ascii="Arial" w:hAnsi="Arial" w:cs="Arial"/>
        </w:rPr>
        <w:t xml:space="preserve"> creates it. To access the data stored in a digital record, you require a software program </w:t>
      </w:r>
      <w:r w:rsidR="00E7672A">
        <w:rPr>
          <w:rFonts w:ascii="Arial" w:hAnsi="Arial" w:cs="Arial"/>
        </w:rPr>
        <w:t>that</w:t>
      </w:r>
      <w:r w:rsidRPr="00B74A50">
        <w:rPr>
          <w:rFonts w:ascii="Arial" w:hAnsi="Arial" w:cs="Arial"/>
        </w:rPr>
        <w:t xml:space="preserve"> can interpret the file format and represent it on a computer screen in a way </w:t>
      </w:r>
      <w:r w:rsidR="00E7672A">
        <w:rPr>
          <w:rFonts w:ascii="Arial" w:hAnsi="Arial" w:cs="Arial"/>
        </w:rPr>
        <w:t>people</w:t>
      </w:r>
      <w:r w:rsidRPr="00B74A50">
        <w:rPr>
          <w:rFonts w:ascii="Arial" w:hAnsi="Arial" w:cs="Arial"/>
        </w:rPr>
        <w:t xml:space="preserve"> can understand.</w:t>
      </w:r>
    </w:p>
    <w:p w:rsidR="00E7672A" w:rsidRPr="00E7672A" w:rsidRDefault="00E7672A" w:rsidP="00E7672A">
      <w:pPr>
        <w:rPr>
          <w:rFonts w:ascii="Arial" w:hAnsi="Arial" w:cs="Arial"/>
        </w:rPr>
      </w:pPr>
    </w:p>
    <w:p w:rsidR="00B74A50" w:rsidRDefault="00B74A50" w:rsidP="00E7672A">
      <w:pPr>
        <w:rPr>
          <w:rFonts w:ascii="Arial" w:hAnsi="Arial" w:cs="Arial"/>
        </w:rPr>
      </w:pPr>
      <w:r w:rsidRPr="00E7672A">
        <w:rPr>
          <w:rFonts w:ascii="Arial" w:hAnsi="Arial" w:cs="Arial"/>
          <w:lang w:val="en"/>
        </w:rPr>
        <w:t xml:space="preserve">Preservation of digital objects needs to be more proactive than paper preservation. While you can put a book on a shelf and return to it 100 years later and still open it and read it, using the same approach for a digital object </w:t>
      </w:r>
      <w:r w:rsidRPr="00E7672A">
        <w:rPr>
          <w:rFonts w:ascii="Arial" w:hAnsi="Arial" w:cs="Arial"/>
        </w:rPr>
        <w:t>almost guarantees that it will n</w:t>
      </w:r>
      <w:r w:rsidR="00E7672A" w:rsidRPr="00E7672A">
        <w:rPr>
          <w:rFonts w:ascii="Arial" w:hAnsi="Arial" w:cs="Arial"/>
        </w:rPr>
        <w:t>ot be accessible in the future.</w:t>
      </w:r>
    </w:p>
    <w:p w:rsidR="00E7672A" w:rsidRPr="00E7672A" w:rsidRDefault="00E7672A" w:rsidP="00E7672A">
      <w:pPr>
        <w:rPr>
          <w:rFonts w:ascii="Arial" w:hAnsi="Arial" w:cs="Arial"/>
        </w:rPr>
      </w:pPr>
    </w:p>
    <w:p w:rsidR="00B74A50" w:rsidRPr="00E7672A" w:rsidRDefault="00B74A50" w:rsidP="00E7672A">
      <w:pPr>
        <w:rPr>
          <w:rFonts w:ascii="Arial" w:hAnsi="Arial" w:cs="Arial"/>
          <w:b/>
        </w:rPr>
      </w:pPr>
      <w:r w:rsidRPr="00E7672A">
        <w:rPr>
          <w:rFonts w:ascii="Arial" w:hAnsi="Arial" w:cs="Arial"/>
          <w:b/>
        </w:rPr>
        <w:t>Technological obsolescence</w:t>
      </w:r>
    </w:p>
    <w:p w:rsidR="00B74A50" w:rsidRPr="00B74A50" w:rsidRDefault="00B74A50" w:rsidP="00E7672A">
      <w:pPr>
        <w:rPr>
          <w:rFonts w:ascii="Arial" w:hAnsi="Arial" w:cs="Arial"/>
          <w:lang w:val="en"/>
        </w:rPr>
      </w:pPr>
      <w:r w:rsidRPr="00B74A50">
        <w:rPr>
          <w:rFonts w:ascii="Arial" w:hAnsi="Arial" w:cs="Arial"/>
        </w:rPr>
        <w:t xml:space="preserve">One of the key challenges of preserving digital records is dealing with the fact that computer-based technology goes out of date. This is known as </w:t>
      </w:r>
      <w:r w:rsidRPr="00EE67E2">
        <w:rPr>
          <w:rFonts w:ascii="Arial" w:hAnsi="Arial" w:cs="Arial"/>
        </w:rPr>
        <w:t>technological obsolescence.</w:t>
      </w:r>
      <w:r w:rsidRPr="00B74A50">
        <w:rPr>
          <w:rFonts w:ascii="Arial" w:hAnsi="Arial" w:cs="Arial"/>
        </w:rPr>
        <w:t xml:space="preserve"> </w:t>
      </w:r>
      <w:r w:rsidRPr="00B74A50">
        <w:rPr>
          <w:rFonts w:ascii="Arial" w:hAnsi="Arial" w:cs="Arial"/>
          <w:lang w:val="en"/>
        </w:rPr>
        <w:t xml:space="preserve">When a particular software program is superseded or a new version of it appears, or when a hardware device is no longer produced by the industry, the records created with those technologies may no longer be accessible. Preservation strategies </w:t>
      </w:r>
      <w:r w:rsidR="00E7672A">
        <w:rPr>
          <w:rFonts w:ascii="Arial" w:hAnsi="Arial" w:cs="Arial"/>
          <w:lang w:val="en"/>
        </w:rPr>
        <w:t xml:space="preserve">are </w:t>
      </w:r>
      <w:r w:rsidRPr="00B74A50">
        <w:rPr>
          <w:rFonts w:ascii="Arial" w:hAnsi="Arial" w:cs="Arial"/>
          <w:lang w:val="en"/>
        </w:rPr>
        <w:t>need</w:t>
      </w:r>
      <w:r w:rsidR="00E7672A">
        <w:rPr>
          <w:rFonts w:ascii="Arial" w:hAnsi="Arial" w:cs="Arial"/>
          <w:lang w:val="en"/>
        </w:rPr>
        <w:t>ed</w:t>
      </w:r>
      <w:r w:rsidRPr="00B74A50">
        <w:rPr>
          <w:rFonts w:ascii="Arial" w:hAnsi="Arial" w:cs="Arial"/>
          <w:lang w:val="en"/>
        </w:rPr>
        <w:t xml:space="preserve"> to </w:t>
      </w:r>
      <w:r w:rsidR="00E7672A">
        <w:rPr>
          <w:rFonts w:ascii="Arial" w:hAnsi="Arial" w:cs="Arial"/>
          <w:lang w:val="en"/>
        </w:rPr>
        <w:t>ensure that</w:t>
      </w:r>
      <w:r w:rsidRPr="00B74A50">
        <w:rPr>
          <w:rFonts w:ascii="Arial" w:hAnsi="Arial" w:cs="Arial"/>
          <w:lang w:val="en"/>
        </w:rPr>
        <w:t xml:space="preserve"> digital record</w:t>
      </w:r>
      <w:r w:rsidR="00E7672A">
        <w:rPr>
          <w:rFonts w:ascii="Arial" w:hAnsi="Arial" w:cs="Arial"/>
          <w:lang w:val="en"/>
        </w:rPr>
        <w:t>s</w:t>
      </w:r>
      <w:r w:rsidRPr="00B74A50">
        <w:rPr>
          <w:rFonts w:ascii="Arial" w:hAnsi="Arial" w:cs="Arial"/>
          <w:lang w:val="en"/>
        </w:rPr>
        <w:t xml:space="preserve"> live beyond the life of the system on which </w:t>
      </w:r>
      <w:r w:rsidR="00E7672A">
        <w:rPr>
          <w:rFonts w:ascii="Arial" w:hAnsi="Arial" w:cs="Arial"/>
          <w:lang w:val="en"/>
        </w:rPr>
        <w:t>they are</w:t>
      </w:r>
      <w:r w:rsidRPr="00B74A50">
        <w:rPr>
          <w:rFonts w:ascii="Arial" w:hAnsi="Arial" w:cs="Arial"/>
          <w:lang w:val="en"/>
        </w:rPr>
        <w:t xml:space="preserve"> created. To ensure the continuity of digital information it is vital for that information to be well managed from the moment of its creation.</w:t>
      </w:r>
    </w:p>
    <w:p w:rsidR="00B74A50" w:rsidRPr="00B74A50" w:rsidRDefault="00B74A50" w:rsidP="00B74A50">
      <w:pPr>
        <w:rPr>
          <w:rFonts w:ascii="Arial" w:hAnsi="Arial" w:cs="Arial"/>
          <w:lang w:val="en"/>
        </w:rPr>
      </w:pPr>
    </w:p>
    <w:p w:rsidR="00B74A50" w:rsidRPr="00B74A50" w:rsidRDefault="00B74A50"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b/>
          <w:lang w:val="en"/>
        </w:rPr>
      </w:pPr>
      <w:r w:rsidRPr="00B74A50">
        <w:rPr>
          <w:rFonts w:ascii="Arial" w:hAnsi="Arial" w:cs="Arial"/>
          <w:b/>
          <w:lang w:val="en"/>
        </w:rPr>
        <w:lastRenderedPageBreak/>
        <w:t xml:space="preserve">An example of technological obsolescence </w:t>
      </w:r>
    </w:p>
    <w:p w:rsidR="00B74A50" w:rsidRPr="00B74A50"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lang w:val="en"/>
        </w:rPr>
      </w:pPr>
      <w:r w:rsidRPr="00B74A50">
        <w:rPr>
          <w:rFonts w:ascii="Arial" w:hAnsi="Arial" w:cs="Arial"/>
          <w:lang w:val="en"/>
        </w:rPr>
        <w:t>You created a document on an old work computer years</w:t>
      </w:r>
      <w:r w:rsidR="00970FF7">
        <w:rPr>
          <w:rFonts w:ascii="Arial" w:hAnsi="Arial" w:cs="Arial"/>
          <w:lang w:val="en"/>
        </w:rPr>
        <w:t xml:space="preserve"> ago, and saved it onto a 5 ¼-</w:t>
      </w:r>
      <w:r w:rsidRPr="00B74A50">
        <w:rPr>
          <w:rFonts w:ascii="Arial" w:hAnsi="Arial" w:cs="Arial"/>
          <w:lang w:val="en"/>
        </w:rPr>
        <w:t>inch floppy disk drive. You now want to view this document but your workplace no longer has computers with floppy disk drives.</w:t>
      </w:r>
    </w:p>
    <w:p w:rsidR="00B74A50" w:rsidRPr="00B74A50"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lang w:val="en"/>
        </w:rPr>
      </w:pPr>
      <w:r w:rsidRPr="00B74A50">
        <w:rPr>
          <w:rFonts w:ascii="Arial" w:hAnsi="Arial" w:cs="Arial"/>
          <w:lang w:val="en"/>
        </w:rPr>
        <w:t xml:space="preserve">You contact a friend who does have the right drive on their computer. You insert a disk and can see your document but you cannot open the file, as the software application you used to create the file is no longer used, and there is no other program </w:t>
      </w:r>
      <w:r w:rsidR="00970FF7">
        <w:rPr>
          <w:rFonts w:ascii="Arial" w:hAnsi="Arial" w:cs="Arial"/>
          <w:lang w:val="en"/>
        </w:rPr>
        <w:t>that</w:t>
      </w:r>
      <w:r w:rsidRPr="00B74A50">
        <w:rPr>
          <w:rFonts w:ascii="Arial" w:hAnsi="Arial" w:cs="Arial"/>
          <w:lang w:val="en"/>
        </w:rPr>
        <w:t xml:space="preserve"> understands the file format. </w:t>
      </w:r>
    </w:p>
    <w:p w:rsidR="00B74A50" w:rsidRDefault="00B74A50"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lang w:val="en"/>
        </w:rPr>
      </w:pPr>
      <w:r w:rsidRPr="00B74A50">
        <w:rPr>
          <w:rFonts w:ascii="Arial" w:hAnsi="Arial" w:cs="Arial"/>
          <w:b/>
          <w:lang w:val="en"/>
        </w:rPr>
        <w:t xml:space="preserve">What could have been done: </w:t>
      </w:r>
      <w:r w:rsidRPr="00B74A50">
        <w:rPr>
          <w:rFonts w:ascii="Arial" w:hAnsi="Arial" w:cs="Arial"/>
          <w:lang w:val="en"/>
        </w:rPr>
        <w:t>A solution to the hardware obsolescence problem may have been to continually migrate the file to current media carriers (such as a CD), before your workplace got rid of the computers with floppy disk drives.</w:t>
      </w:r>
    </w:p>
    <w:p w:rsidR="000354AF" w:rsidRDefault="00F66018"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lang w:val="en"/>
        </w:rPr>
      </w:pPr>
      <w:r>
        <w:rPr>
          <w:noProof/>
          <w:lang w:val="en-AU" w:eastAsia="en-AU"/>
        </w:rPr>
        <w:pict>
          <v:group id="_x0000_s1053" style="position:absolute;margin-left:8.7pt;margin-top:4.05pt;width:385.5pt;height:125.9pt;z-index:251690496" coordorigin="2400,11645" coordsize="7710,2518">
            <v:rect id="_x0000_s1052" style="position:absolute;left:2400;top:11645;width:7710;height:2518" fillcolor="#d8d8d8 [2732]"/>
            <v:group id="_x0000_s1041" style="position:absolute;left:4512;top:11802;width:1516;height:1517" coordorigin="4875,7545" coordsize="1830,1830" o:regroupid="2">
              <v:oval id="_x0000_s1031" style="position:absolute;left:4875;top:7545;width:1830;height:1830" fillcolor="#6f9bb9" strokecolor="gray [1629]">
                <v:fill color2="#d0dee8" recolor="t" rotate="t" focusposition=".5,.5" focussize="" focus="100%" type="gradientRadial"/>
              </v:oval>
              <v:oval id="_x0000_s1032" style="position:absolute;left:5670;top:8340;width:240;height:240" fillcolor="#a5a5a5 [2092]" strokecolor="gray [1629]"/>
            </v:group>
            <v:group id="_x0000_s1038" style="position:absolute;left:6724;top:11766;width:920;height:1528" coordorigin="3840,7545" coordsize="1110,1844" o:regroupid="2">
              <v:rect id="_x0000_s1034" style="position:absolute;left:3967;top:8970;width:856;height:419" o:regroupid="1" fillcolor="#d0dee8" strokecolor="gray [1629]"/>
              <v:rect id="_x0000_s1036" style="position:absolute;left:4080;top:8970;width:630;height:419" fillcolor="#7f7f7f [1612]" strokecolor="gray [1629]"/>
              <v:rect id="_x0000_s1037" style="position:absolute;left:4155;top:8970;width:480;height:419" fillcolor="#d0dee8" strokecolor="gray [1629]"/>
              <v:rect id="_x0000_s1033" style="position:absolute;left:3840;top:7545;width:1110;height:1545" o:regroupid="1" fillcolor="#6f9bb9" strokecolor="gray [1629]"/>
            </v:group>
            <v:shapetype id="_x0000_t32" coordsize="21600,21600" o:spt="32" o:oned="t" path="m,l21600,21600e" filled="f">
              <v:path arrowok="t" fillok="f" o:connecttype="none"/>
              <o:lock v:ext="edit" shapetype="t"/>
            </v:shapetype>
            <v:shape id="_x0000_s1039" type="#_x0000_t32" style="position:absolute;left:3791;top:12561;width:696;height:0" o:connectortype="straight" o:regroupid="2" strokecolor="gray [1629]">
              <v:stroke endarrow="block"/>
            </v:shape>
            <v:shape id="_x0000_s1040" type="#_x0000_t32" style="position:absolute;left:6028;top:12561;width:696;height:0" o:connectortype="straight" o:regroupid="2" strokecolor="gray [1629]">
              <v:stroke endarrow="block"/>
            </v:shape>
            <v:shape id="_x0000_s1046" type="#_x0000_t32" style="position:absolute;left:7644;top:12561;width:696;height:0" o:connectortype="straight" strokecolor="gray [1629]">
              <v:stroke endarrow="block"/>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8404;top:11765;width:1417;height:1417;mso-position-horizontal-relative:text;mso-position-vertical-relative:text" fillcolor="#6f9bb9" strokecolor="gray [1629]">
              <v:shadow color="#868686"/>
              <v:textpath style="font-family:&quot;Arial Unicode MS&quot;;v-rotate-letters:t;v-text-kern:t" trim="t" fitpath="t" string="?"/>
            </v:shape>
            <v:rect id="_x0000_s1048" style="position:absolute;left:2619;top:13489;width:1517;height:510" fillcolor="#6f9bb9" strokecolor="gray [1629]">
              <v:textbox>
                <w:txbxContent>
                  <w:p w:rsidR="00105FFE" w:rsidRPr="00C25AB8" w:rsidRDefault="00105FFE" w:rsidP="00C25AB8">
                    <w:pPr>
                      <w:jc w:val="center"/>
                      <w:rPr>
                        <w:rFonts w:ascii="Arial" w:hAnsi="Arial" w:cs="Arial"/>
                        <w:sz w:val="16"/>
                        <w:szCs w:val="16"/>
                      </w:rPr>
                    </w:pPr>
                    <w:r w:rsidRPr="00C25AB8">
                      <w:rPr>
                        <w:rFonts w:ascii="Arial" w:hAnsi="Arial" w:cs="Arial"/>
                        <w:sz w:val="16"/>
                        <w:szCs w:val="16"/>
                      </w:rPr>
                      <w:t>Floppy Disk</w:t>
                    </w:r>
                  </w:p>
                </w:txbxContent>
              </v:textbox>
            </v:rect>
            <v:rect id="_x0000_s1049" style="position:absolute;left:4512;top:13489;width:1517;height:510" fillcolor="#6f9bb9" strokecolor="gray [1629]">
              <v:textbox>
                <w:txbxContent>
                  <w:p w:rsidR="00105FFE" w:rsidRPr="00C25AB8" w:rsidRDefault="00105FFE" w:rsidP="00C25AB8">
                    <w:pPr>
                      <w:jc w:val="center"/>
                      <w:rPr>
                        <w:rFonts w:ascii="Arial" w:hAnsi="Arial" w:cs="Arial"/>
                        <w:sz w:val="16"/>
                        <w:szCs w:val="16"/>
                      </w:rPr>
                    </w:pPr>
                    <w:r w:rsidRPr="00C25AB8">
                      <w:rPr>
                        <w:rFonts w:ascii="Arial" w:hAnsi="Arial" w:cs="Arial"/>
                        <w:sz w:val="16"/>
                        <w:szCs w:val="16"/>
                      </w:rPr>
                      <w:t>Compact Disk</w:t>
                    </w:r>
                  </w:p>
                </w:txbxContent>
              </v:textbox>
            </v:rect>
            <v:rect id="_x0000_s1050" style="position:absolute;left:6421;top:13489;width:1517;height:510" fillcolor="#6f9bb9" strokecolor="gray [1629]">
              <v:textbox>
                <w:txbxContent>
                  <w:p w:rsidR="00105FFE" w:rsidRPr="00C25AB8" w:rsidRDefault="00105FFE" w:rsidP="00C25AB8">
                    <w:pPr>
                      <w:jc w:val="center"/>
                      <w:rPr>
                        <w:rFonts w:ascii="Arial" w:hAnsi="Arial" w:cs="Arial"/>
                        <w:sz w:val="16"/>
                        <w:szCs w:val="16"/>
                      </w:rPr>
                    </w:pPr>
                    <w:r w:rsidRPr="00C25AB8">
                      <w:rPr>
                        <w:rFonts w:ascii="Arial" w:hAnsi="Arial" w:cs="Arial"/>
                        <w:sz w:val="16"/>
                        <w:szCs w:val="16"/>
                      </w:rPr>
                      <w:t>Memory Stick</w:t>
                    </w:r>
                  </w:p>
                </w:txbxContent>
              </v:textbox>
            </v:rect>
            <v:rect id="_x0000_s1051" style="position:absolute;left:8354;top:13489;width:1517;height:510" fillcolor="#6f9bb9" strokecolor="gray [1629]">
              <v:textbox>
                <w:txbxContent>
                  <w:p w:rsidR="00105FFE" w:rsidRPr="00C25AB8" w:rsidRDefault="00105FFE" w:rsidP="00C25AB8">
                    <w:pPr>
                      <w:jc w:val="center"/>
                      <w:rPr>
                        <w:rFonts w:ascii="Arial" w:hAnsi="Arial" w:cs="Arial"/>
                        <w:sz w:val="16"/>
                        <w:szCs w:val="16"/>
                      </w:rPr>
                    </w:pPr>
                    <w:r w:rsidRPr="00C25AB8">
                      <w:rPr>
                        <w:rFonts w:ascii="Arial" w:hAnsi="Arial" w:cs="Arial"/>
                        <w:sz w:val="16"/>
                        <w:szCs w:val="16"/>
                      </w:rPr>
                      <w:t>Next Media Carrier</w:t>
                    </w:r>
                  </w:p>
                </w:txbxContent>
              </v:textbox>
            </v:rect>
            <v:group id="_x0000_s1042" style="position:absolute;left:2619;top:11765;width:1517;height:1517" coordorigin="2010,7545" coordsize="1830,1830" o:regroupid="2">
              <v:rect id="_x0000_s1027" style="position:absolute;left:2010;top:7545;width:1830;height:1830" fillcolor="#6f9bb9" strokecolor="gray [1629]"/>
              <v:rect id="_x0000_s1028" style="position:absolute;left:2190;top:8820;width:1005;height:555" fillcolor="#d0dee8" strokecolor="gray [1629]"/>
              <v:rect id="_x0000_s1029" style="position:absolute;left:2805;top:8940;width:285;height:345" fillcolor="#6f9bb9" strokecolor="gray [1629]"/>
              <v:rect id="_x0000_s1030" style="position:absolute;left:2190;top:7710;width:1485;height:930" fillcolor="#d0dee8" strokecolor="gray [1629]"/>
            </v:group>
          </v:group>
        </w:pict>
      </w:r>
    </w:p>
    <w:p w:rsidR="000354AF"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lang w:val="en"/>
        </w:rPr>
      </w:pPr>
    </w:p>
    <w:p w:rsidR="000354AF"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lang w:val="en"/>
        </w:rPr>
      </w:pPr>
    </w:p>
    <w:p w:rsidR="000354AF"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lang w:val="en"/>
        </w:rPr>
      </w:pPr>
    </w:p>
    <w:p w:rsidR="000354AF" w:rsidRPr="000354AF"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sz w:val="10"/>
          <w:lang w:val="en"/>
        </w:rPr>
      </w:pPr>
    </w:p>
    <w:p w:rsidR="00B74A50" w:rsidRPr="00B74A50"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lang w:val="en"/>
        </w:rPr>
      </w:pPr>
      <w:r w:rsidRPr="00B74A50">
        <w:rPr>
          <w:rFonts w:ascii="Arial" w:hAnsi="Arial" w:cs="Arial"/>
          <w:lang w:val="en"/>
        </w:rPr>
        <w:t xml:space="preserve">To prevent the software obsolescence problem you could have migrated the content from one digital file format to another as each is updated. </w:t>
      </w:r>
    </w:p>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B74A50" w:rsidRPr="00970FF7" w:rsidRDefault="00970FF7" w:rsidP="00970FF7">
      <w:pPr>
        <w:rPr>
          <w:rFonts w:ascii="Arial" w:hAnsi="Arial" w:cs="Arial"/>
          <w:b/>
          <w:sz w:val="22"/>
          <w:szCs w:val="22"/>
        </w:rPr>
      </w:pPr>
      <w:r>
        <w:br w:type="page"/>
      </w:r>
      <w:r w:rsidR="00B74A50" w:rsidRPr="00970FF7">
        <w:rPr>
          <w:rFonts w:ascii="Arial" w:hAnsi="Arial" w:cs="Arial"/>
          <w:b/>
          <w:sz w:val="22"/>
          <w:szCs w:val="22"/>
        </w:rPr>
        <w:lastRenderedPageBreak/>
        <w:t>PRESERVING DIGITAL AUTHENTICITY</w:t>
      </w:r>
    </w:p>
    <w:p w:rsidR="00970FF7" w:rsidRPr="00970FF7" w:rsidRDefault="00970FF7" w:rsidP="00970FF7"/>
    <w:p w:rsidR="00B74A50" w:rsidRPr="00970FF7" w:rsidRDefault="00B74A50" w:rsidP="00970FF7">
      <w:pPr>
        <w:rPr>
          <w:rFonts w:ascii="Arial" w:hAnsi="Arial" w:cs="Arial"/>
        </w:rPr>
      </w:pPr>
      <w:r w:rsidRPr="00970FF7">
        <w:rPr>
          <w:rFonts w:ascii="Arial" w:hAnsi="Arial" w:cs="Arial"/>
        </w:rPr>
        <w:t>A key digital preservation challenge is ensuring the authenticity of the record</w:t>
      </w:r>
      <w:r w:rsidR="00970FF7">
        <w:rPr>
          <w:rFonts w:ascii="Arial" w:hAnsi="Arial" w:cs="Arial"/>
        </w:rPr>
        <w:t>s</w:t>
      </w:r>
      <w:r w:rsidRPr="00970FF7">
        <w:rPr>
          <w:rFonts w:ascii="Arial" w:hAnsi="Arial" w:cs="Arial"/>
        </w:rPr>
        <w:t xml:space="preserve"> over time. Because records are a source of evidence of decisions and activities, it is vital that records can be trusted to be what they </w:t>
      </w:r>
      <w:r w:rsidR="00970FF7">
        <w:rPr>
          <w:rFonts w:ascii="Arial" w:hAnsi="Arial" w:cs="Arial"/>
        </w:rPr>
        <w:t>claim to be</w:t>
      </w:r>
      <w:r w:rsidRPr="00970FF7">
        <w:rPr>
          <w:rFonts w:ascii="Arial" w:hAnsi="Arial" w:cs="Arial"/>
        </w:rPr>
        <w:t xml:space="preserve">, and that users can trust that the records have not been tampered with, corrupted or otherwise changed. When records are trustworthy and reliable as evidence, and can </w:t>
      </w:r>
      <w:r w:rsidR="00970FF7">
        <w:rPr>
          <w:rFonts w:ascii="Arial" w:hAnsi="Arial" w:cs="Arial"/>
        </w:rPr>
        <w:t>sustain</w:t>
      </w:r>
      <w:r w:rsidRPr="00970FF7">
        <w:rPr>
          <w:rFonts w:ascii="Arial" w:hAnsi="Arial" w:cs="Arial"/>
        </w:rPr>
        <w:t xml:space="preserve"> examination in a court of law, they are authentic. The ease with which digital records can be altered, either deliberately or accidentally, makes authenticity a serious issue. Whereas a paper </w:t>
      </w:r>
      <w:r w:rsidR="00970FF7">
        <w:rPr>
          <w:rFonts w:ascii="Arial" w:hAnsi="Arial" w:cs="Arial"/>
        </w:rPr>
        <w:t>record</w:t>
      </w:r>
      <w:r w:rsidRPr="00970FF7">
        <w:rPr>
          <w:rFonts w:ascii="Arial" w:hAnsi="Arial" w:cs="Arial"/>
        </w:rPr>
        <w:t xml:space="preserve"> contains certain physical characteristics that are obvious indicators of authenticity (such as a letterhead or a signature), these are not always so obvious or fixed on a digital record. </w:t>
      </w:r>
    </w:p>
    <w:p w:rsidR="00B74A50" w:rsidRPr="00970FF7" w:rsidRDefault="00B74A50" w:rsidP="00970FF7">
      <w:pPr>
        <w:rPr>
          <w:rFonts w:ascii="Arial" w:hAnsi="Arial" w:cs="Arial"/>
        </w:rPr>
      </w:pPr>
    </w:p>
    <w:p w:rsidR="00B74A50" w:rsidRPr="00970FF7" w:rsidRDefault="00B74A50" w:rsidP="00970FF7">
      <w:pPr>
        <w:rPr>
          <w:rFonts w:ascii="Arial" w:hAnsi="Arial" w:cs="Arial"/>
        </w:rPr>
      </w:pPr>
      <w:r w:rsidRPr="00970FF7">
        <w:rPr>
          <w:rFonts w:ascii="Arial" w:hAnsi="Arial" w:cs="Arial"/>
        </w:rPr>
        <w:t xml:space="preserve">When a record is moved from one system to another (such as during a software upgrade), or from one medium to another (if it </w:t>
      </w:r>
      <w:r w:rsidR="00970FF7">
        <w:rPr>
          <w:rFonts w:ascii="Arial" w:hAnsi="Arial" w:cs="Arial"/>
        </w:rPr>
        <w:t>is</w:t>
      </w:r>
      <w:r w:rsidRPr="00970FF7">
        <w:rPr>
          <w:rFonts w:ascii="Arial" w:hAnsi="Arial" w:cs="Arial"/>
        </w:rPr>
        <w:t xml:space="preserve"> copied from a server to a CD, for example) it is at risk of a loss of integrity and authenticity due to corruption of the files. Refreshing data, implementing good IT practices for data security and back</w:t>
      </w:r>
      <w:r w:rsidR="00970FF7">
        <w:rPr>
          <w:rFonts w:ascii="Arial" w:hAnsi="Arial" w:cs="Arial"/>
        </w:rPr>
        <w:t>-</w:t>
      </w:r>
      <w:r w:rsidRPr="00970FF7">
        <w:rPr>
          <w:rFonts w:ascii="Arial" w:hAnsi="Arial" w:cs="Arial"/>
        </w:rPr>
        <w:t>ups</w:t>
      </w:r>
      <w:r w:rsidR="00970FF7">
        <w:rPr>
          <w:rFonts w:ascii="Arial" w:hAnsi="Arial" w:cs="Arial"/>
        </w:rPr>
        <w:t>,</w:t>
      </w:r>
      <w:r w:rsidRPr="00970FF7">
        <w:rPr>
          <w:rFonts w:ascii="Arial" w:hAnsi="Arial" w:cs="Arial"/>
        </w:rPr>
        <w:t xml:space="preserve"> and maintaining multiple copies of the original bit streams are some practices to attempt to ensure the authenticity of digital objects.</w:t>
      </w:r>
    </w:p>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EE67E2" w:rsidRPr="00970FF7" w:rsidRDefault="00EE67E2" w:rsidP="00970FF7"/>
    <w:p w:rsidR="00B74A50" w:rsidRPr="00970FF7" w:rsidRDefault="00970FF7" w:rsidP="00970FF7">
      <w:pPr>
        <w:rPr>
          <w:rFonts w:ascii="Arial" w:hAnsi="Arial" w:cs="Arial"/>
          <w:b/>
          <w:sz w:val="22"/>
          <w:szCs w:val="22"/>
        </w:rPr>
      </w:pPr>
      <w:r>
        <w:br w:type="page"/>
      </w:r>
      <w:r w:rsidR="00B74A50" w:rsidRPr="00970FF7">
        <w:rPr>
          <w:rFonts w:ascii="Arial" w:hAnsi="Arial" w:cs="Arial"/>
          <w:b/>
          <w:sz w:val="22"/>
          <w:szCs w:val="22"/>
        </w:rPr>
        <w:lastRenderedPageBreak/>
        <w:t>STRATEGIES FOR DIGITAL PRESERVATION</w:t>
      </w:r>
    </w:p>
    <w:p w:rsidR="00970FF7" w:rsidRPr="00970FF7" w:rsidRDefault="00970FF7" w:rsidP="00970FF7"/>
    <w:p w:rsidR="00B74A50" w:rsidRPr="00B74A50" w:rsidRDefault="00B74A50" w:rsidP="00B74A50">
      <w:pPr>
        <w:spacing w:line="270" w:lineRule="atLeast"/>
        <w:rPr>
          <w:rFonts w:ascii="Arial" w:hAnsi="Arial" w:cs="Arial"/>
          <w:lang w:val="en-GB"/>
        </w:rPr>
      </w:pPr>
      <w:r w:rsidRPr="00B74A50">
        <w:rPr>
          <w:rFonts w:ascii="Arial" w:hAnsi="Arial" w:cs="Arial"/>
          <w:lang w:val="en-GB"/>
        </w:rPr>
        <w:t>As for paper preservation strategies, there is no ‘one-size-fits-all’ strategy for digital preservation. A range of strategies that are appropriate to different categories of digita</w:t>
      </w:r>
      <w:r w:rsidR="00970FF7">
        <w:rPr>
          <w:rFonts w:ascii="Arial" w:hAnsi="Arial" w:cs="Arial"/>
          <w:lang w:val="en-GB"/>
        </w:rPr>
        <w:t>l material may need to be used.</w:t>
      </w:r>
    </w:p>
    <w:p w:rsidR="00B74A50" w:rsidRPr="00B74A50" w:rsidRDefault="00B74A50" w:rsidP="00B74A50">
      <w:pPr>
        <w:spacing w:line="270" w:lineRule="atLeast"/>
        <w:jc w:val="both"/>
        <w:rPr>
          <w:rFonts w:ascii="Arial" w:hAnsi="Arial" w:cs="Arial"/>
          <w:sz w:val="18"/>
          <w:szCs w:val="18"/>
          <w:lang w:val="en-GB"/>
        </w:rPr>
      </w:pPr>
    </w:p>
    <w:p w:rsidR="00B74A50" w:rsidRPr="00EE67E2" w:rsidRDefault="00B74A50" w:rsidP="00B74A50">
      <w:pPr>
        <w:spacing w:line="270" w:lineRule="atLeast"/>
        <w:rPr>
          <w:rFonts w:ascii="Arial" w:hAnsi="Arial" w:cs="Arial"/>
          <w:lang w:val="en-GB"/>
        </w:rPr>
      </w:pPr>
      <w:r w:rsidRPr="00B74A50">
        <w:rPr>
          <w:rFonts w:ascii="Arial" w:hAnsi="Arial" w:cs="Arial"/>
          <w:lang w:val="en-GB"/>
        </w:rPr>
        <w:t>Common approaches to digital preservation are:</w:t>
      </w:r>
      <w:r w:rsidRPr="00B74A50">
        <w:rPr>
          <w:rFonts w:ascii="Arial" w:hAnsi="Arial" w:cs="Arial"/>
          <w:lang w:val="en-GB"/>
        </w:rPr>
        <w:br/>
      </w:r>
    </w:p>
    <w:p w:rsidR="00B74A50" w:rsidRPr="00EE67E2" w:rsidRDefault="00B74A50" w:rsidP="00B74A50">
      <w:pPr>
        <w:spacing w:line="270" w:lineRule="atLeast"/>
        <w:rPr>
          <w:rFonts w:ascii="Arial" w:hAnsi="Arial" w:cs="Arial"/>
          <w:lang w:val="en-GB"/>
        </w:rPr>
      </w:pPr>
      <w:r w:rsidRPr="00EE67E2">
        <w:rPr>
          <w:rFonts w:ascii="Arial" w:hAnsi="Arial" w:cs="Arial"/>
          <w:lang w:val="en-GB"/>
        </w:rPr>
        <w:t xml:space="preserve">1. </w:t>
      </w:r>
      <w:r w:rsidRPr="00970FF7">
        <w:rPr>
          <w:rFonts w:ascii="Arial" w:hAnsi="Arial" w:cs="Arial"/>
          <w:lang w:val="en-GB"/>
        </w:rPr>
        <w:t xml:space="preserve">Technology </w:t>
      </w:r>
      <w:r w:rsidR="00970FF7">
        <w:rPr>
          <w:rFonts w:ascii="Arial" w:hAnsi="Arial" w:cs="Arial"/>
          <w:lang w:val="en-GB"/>
        </w:rPr>
        <w:t>p</w:t>
      </w:r>
      <w:r w:rsidRPr="00970FF7">
        <w:rPr>
          <w:rFonts w:ascii="Arial" w:hAnsi="Arial" w:cs="Arial"/>
          <w:lang w:val="en-GB"/>
        </w:rPr>
        <w:t>reservation</w:t>
      </w:r>
      <w:r w:rsidRPr="00EE67E2">
        <w:rPr>
          <w:rFonts w:ascii="Arial" w:hAnsi="Arial" w:cs="Arial"/>
          <w:lang w:val="en-GB"/>
        </w:rPr>
        <w:t xml:space="preserve"> – this approach involves preserving the original software that was used to create and acce</w:t>
      </w:r>
      <w:r w:rsidR="00970FF7">
        <w:rPr>
          <w:rFonts w:ascii="Arial" w:hAnsi="Arial" w:cs="Arial"/>
          <w:lang w:val="en-GB"/>
        </w:rPr>
        <w:t>ss the information, and preserving</w:t>
      </w:r>
      <w:r w:rsidRPr="00EE67E2">
        <w:rPr>
          <w:rFonts w:ascii="Arial" w:hAnsi="Arial" w:cs="Arial"/>
          <w:lang w:val="en-GB"/>
        </w:rPr>
        <w:t xml:space="preserve"> both the original operating system and hardware on which to run it. This strategy is not co</w:t>
      </w:r>
      <w:r w:rsidR="00970FF7">
        <w:rPr>
          <w:rFonts w:ascii="Arial" w:hAnsi="Arial" w:cs="Arial"/>
          <w:lang w:val="en-GB"/>
        </w:rPr>
        <w:t xml:space="preserve">nsidered feasible over the long </w:t>
      </w:r>
      <w:r w:rsidRPr="00EE67E2">
        <w:rPr>
          <w:rFonts w:ascii="Arial" w:hAnsi="Arial" w:cs="Arial"/>
          <w:lang w:val="en-GB"/>
        </w:rPr>
        <w:t>term, though it can be useful to keep one or two generat</w:t>
      </w:r>
      <w:r w:rsidR="00970FF7">
        <w:rPr>
          <w:rFonts w:ascii="Arial" w:hAnsi="Arial" w:cs="Arial"/>
          <w:lang w:val="en-GB"/>
        </w:rPr>
        <w:t>ions of earlier software and/or hardware</w:t>
      </w:r>
      <w:r w:rsidRPr="00EE67E2">
        <w:rPr>
          <w:rFonts w:ascii="Arial" w:hAnsi="Arial" w:cs="Arial"/>
          <w:lang w:val="en-GB"/>
        </w:rPr>
        <w:t>.</w:t>
      </w:r>
    </w:p>
    <w:p w:rsidR="00B74A50" w:rsidRPr="00EE67E2" w:rsidRDefault="00B74A50" w:rsidP="00B74A50">
      <w:pPr>
        <w:spacing w:line="270" w:lineRule="atLeast"/>
        <w:rPr>
          <w:rFonts w:ascii="Arial" w:hAnsi="Arial" w:cs="Arial"/>
          <w:lang w:val="en-GB"/>
        </w:rPr>
      </w:pPr>
    </w:p>
    <w:p w:rsidR="00B74A50" w:rsidRPr="00EE67E2" w:rsidRDefault="00B74A50" w:rsidP="00B74A50">
      <w:pPr>
        <w:spacing w:line="270" w:lineRule="atLeast"/>
        <w:rPr>
          <w:rFonts w:ascii="Arial" w:hAnsi="Arial" w:cs="Arial"/>
          <w:lang w:val="en-GB"/>
        </w:rPr>
      </w:pPr>
      <w:r w:rsidRPr="00EE67E2">
        <w:rPr>
          <w:rFonts w:ascii="Arial" w:hAnsi="Arial" w:cs="Arial"/>
          <w:lang w:val="en-GB"/>
        </w:rPr>
        <w:t>2.</w:t>
      </w:r>
      <w:r w:rsidRPr="00970FF7">
        <w:rPr>
          <w:rFonts w:ascii="Arial" w:hAnsi="Arial" w:cs="Arial"/>
          <w:lang w:val="en-GB"/>
        </w:rPr>
        <w:t xml:space="preserve"> Emulation</w:t>
      </w:r>
      <w:r w:rsidRPr="00EE67E2">
        <w:rPr>
          <w:rFonts w:ascii="Arial" w:hAnsi="Arial" w:cs="Arial"/>
          <w:lang w:val="en-GB"/>
        </w:rPr>
        <w:t xml:space="preserve"> – this approach involves emulating older software and hardware, using modern computers. Emulation requires significant resources and technical expertise and is generally not a viable option in small to medium-sized organisations.</w:t>
      </w:r>
    </w:p>
    <w:p w:rsidR="00B74A50" w:rsidRPr="00EE67E2" w:rsidRDefault="00B74A50" w:rsidP="00B74A50">
      <w:pPr>
        <w:spacing w:line="270" w:lineRule="atLeast"/>
        <w:rPr>
          <w:rFonts w:ascii="Arial" w:hAnsi="Arial" w:cs="Arial"/>
          <w:lang w:val="en-GB"/>
        </w:rPr>
      </w:pPr>
    </w:p>
    <w:p w:rsidR="00B74A50" w:rsidRPr="00B74A50" w:rsidRDefault="00B74A50" w:rsidP="00B74A50">
      <w:pPr>
        <w:spacing w:line="270" w:lineRule="atLeast"/>
        <w:rPr>
          <w:rFonts w:ascii="Arial" w:hAnsi="Arial" w:cs="Arial"/>
          <w:lang w:val="en-GB"/>
        </w:rPr>
      </w:pPr>
      <w:r w:rsidRPr="00EE67E2">
        <w:rPr>
          <w:rFonts w:ascii="Arial" w:hAnsi="Arial" w:cs="Arial"/>
          <w:lang w:val="en-GB"/>
        </w:rPr>
        <w:t xml:space="preserve">3. </w:t>
      </w:r>
      <w:r w:rsidRPr="00970FF7">
        <w:rPr>
          <w:rFonts w:ascii="Arial" w:hAnsi="Arial" w:cs="Arial"/>
          <w:lang w:val="en-GB"/>
        </w:rPr>
        <w:t>Migration</w:t>
      </w:r>
      <w:r w:rsidRPr="00EE67E2">
        <w:rPr>
          <w:rFonts w:ascii="Arial" w:hAnsi="Arial" w:cs="Arial"/>
          <w:lang w:val="en-GB"/>
        </w:rPr>
        <w:t xml:space="preserve"> – this</w:t>
      </w:r>
      <w:r w:rsidRPr="00B74A50">
        <w:rPr>
          <w:rFonts w:ascii="Arial" w:hAnsi="Arial" w:cs="Arial"/>
          <w:lang w:val="en-GB"/>
        </w:rPr>
        <w:t xml:space="preserve"> approach involves transforming the digital information into new formats before the old format becomes obsolete, while preserving the intellectual content of the information and </w:t>
      </w:r>
      <w:r w:rsidR="00970FF7">
        <w:rPr>
          <w:rFonts w:ascii="Arial" w:hAnsi="Arial" w:cs="Arial"/>
          <w:lang w:val="en-GB"/>
        </w:rPr>
        <w:t xml:space="preserve">retaining </w:t>
      </w:r>
      <w:r w:rsidRPr="00B74A50">
        <w:rPr>
          <w:rFonts w:ascii="Arial" w:hAnsi="Arial" w:cs="Arial"/>
          <w:lang w:val="en-GB"/>
        </w:rPr>
        <w:t>the ability of users to retrieve, display and use the i</w:t>
      </w:r>
      <w:r w:rsidR="00970FF7">
        <w:rPr>
          <w:rFonts w:ascii="Arial" w:hAnsi="Arial" w:cs="Arial"/>
          <w:lang w:val="en-GB"/>
        </w:rPr>
        <w:t>nformation.</w:t>
      </w:r>
    </w:p>
    <w:p w:rsidR="00B74A50" w:rsidRPr="00B74A50" w:rsidRDefault="00B74A50" w:rsidP="00B74A50">
      <w:pPr>
        <w:spacing w:line="270" w:lineRule="atLeast"/>
        <w:rPr>
          <w:rFonts w:ascii="Arial" w:hAnsi="Arial" w:cs="Arial"/>
          <w:lang w:val="en-GB"/>
        </w:rPr>
      </w:pPr>
    </w:p>
    <w:p w:rsidR="00B74A50" w:rsidRPr="00B74A50" w:rsidRDefault="00B74A50" w:rsidP="00B74A50">
      <w:pPr>
        <w:spacing w:line="270" w:lineRule="atLeast"/>
        <w:rPr>
          <w:rFonts w:ascii="Arial" w:hAnsi="Arial" w:cs="Arial"/>
          <w:lang w:val="en-GB"/>
        </w:rPr>
      </w:pPr>
      <w:r w:rsidRPr="00B74A50">
        <w:rPr>
          <w:rFonts w:ascii="Arial" w:hAnsi="Arial" w:cs="Arial"/>
          <w:lang w:val="en-GB"/>
        </w:rPr>
        <w:t xml:space="preserve">Of these three approaches, migration is the most reliable, cost-effective and commonly used digital preservation strategy, and is explained in more detail on pages </w:t>
      </w:r>
      <w:r w:rsidR="00970FF7">
        <w:rPr>
          <w:rFonts w:ascii="Arial" w:hAnsi="Arial" w:cs="Arial"/>
          <w:lang w:val="en-GB"/>
        </w:rPr>
        <w:t>nine to 10 that follow</w:t>
      </w:r>
      <w:r w:rsidRPr="00B74A50">
        <w:rPr>
          <w:rFonts w:ascii="Arial" w:hAnsi="Arial" w:cs="Arial"/>
          <w:lang w:val="en-GB"/>
        </w:rPr>
        <w:t>.</w:t>
      </w:r>
    </w:p>
    <w:p w:rsidR="00B74A50" w:rsidRPr="00B74A50" w:rsidRDefault="00B74A50" w:rsidP="00B74A50">
      <w:pPr>
        <w:rPr>
          <w:rFonts w:ascii="Arial" w:hAnsi="Arial" w:cs="Arial"/>
          <w:u w:val="single"/>
        </w:rPr>
      </w:pPr>
    </w:p>
    <w:p w:rsidR="00B74A50" w:rsidRPr="00EE67E2" w:rsidRDefault="00B74A50" w:rsidP="00B74A50">
      <w:pPr>
        <w:rPr>
          <w:rFonts w:ascii="Arial" w:hAnsi="Arial" w:cs="Arial"/>
          <w:b/>
        </w:rPr>
      </w:pPr>
      <w:r w:rsidRPr="00EE67E2">
        <w:rPr>
          <w:rFonts w:ascii="Arial" w:hAnsi="Arial" w:cs="Arial"/>
          <w:b/>
        </w:rPr>
        <w:t>Backing up digital information</w:t>
      </w:r>
    </w:p>
    <w:p w:rsidR="00B74A50" w:rsidRPr="00B74A50" w:rsidRDefault="00B74A50" w:rsidP="00B74A50">
      <w:pPr>
        <w:rPr>
          <w:rFonts w:ascii="Arial" w:hAnsi="Arial" w:cs="Arial"/>
        </w:rPr>
      </w:pPr>
    </w:p>
    <w:p w:rsidR="00B74A50" w:rsidRPr="00970FF7" w:rsidRDefault="00B74A50" w:rsidP="00B74A50">
      <w:pPr>
        <w:rPr>
          <w:rFonts w:ascii="Arial" w:hAnsi="Arial" w:cs="Arial"/>
        </w:rPr>
      </w:pPr>
      <w:r w:rsidRPr="00B74A50">
        <w:rPr>
          <w:rFonts w:ascii="Arial" w:hAnsi="Arial" w:cs="Arial"/>
        </w:rPr>
        <w:t xml:space="preserve">It is very important to back up your organisation’s digital information to prevent the loss of this information in the case of a disaster. Backing up involves copying information onto different storage media, such as a separate hard drive or tapes. </w:t>
      </w:r>
      <w:r w:rsidRPr="00970FF7">
        <w:rPr>
          <w:rFonts w:ascii="Arial" w:hAnsi="Arial" w:cs="Arial"/>
          <w:i/>
        </w:rPr>
        <w:t>Always hold at least two copies of information, a working copy and</w:t>
      </w:r>
      <w:r w:rsidR="00970FF7">
        <w:rPr>
          <w:rFonts w:ascii="Arial" w:hAnsi="Arial" w:cs="Arial"/>
          <w:i/>
        </w:rPr>
        <w:t xml:space="preserve"> a back-up copy, preferably off </w:t>
      </w:r>
      <w:r w:rsidRPr="00970FF7">
        <w:rPr>
          <w:rFonts w:ascii="Arial" w:hAnsi="Arial" w:cs="Arial"/>
          <w:i/>
        </w:rPr>
        <w:t>site.</w:t>
      </w:r>
    </w:p>
    <w:p w:rsidR="00B74A50" w:rsidRPr="00B74A50" w:rsidRDefault="00B74A50" w:rsidP="00B74A50">
      <w:pPr>
        <w:rPr>
          <w:rFonts w:ascii="Arial" w:hAnsi="Arial" w:cs="Arial"/>
        </w:rPr>
      </w:pPr>
    </w:p>
    <w:p w:rsidR="00B74A50" w:rsidRPr="00B74A50" w:rsidRDefault="00B74A50" w:rsidP="00B74A50">
      <w:pPr>
        <w:rPr>
          <w:rFonts w:ascii="Arial" w:hAnsi="Arial" w:cs="Arial"/>
          <w:u w:val="single"/>
        </w:rPr>
      </w:pPr>
      <w:r w:rsidRPr="00B74A50">
        <w:rPr>
          <w:rFonts w:ascii="Arial" w:hAnsi="Arial" w:cs="Arial"/>
        </w:rPr>
        <w:t>Back</w:t>
      </w:r>
      <w:r w:rsidR="00970FF7">
        <w:rPr>
          <w:rFonts w:ascii="Arial" w:hAnsi="Arial" w:cs="Arial"/>
        </w:rPr>
        <w:t>-</w:t>
      </w:r>
      <w:r w:rsidRPr="00B74A50">
        <w:rPr>
          <w:rFonts w:ascii="Arial" w:hAnsi="Arial" w:cs="Arial"/>
        </w:rPr>
        <w:t>ups are very important for making sure that business can continue in the even</w:t>
      </w:r>
      <w:r w:rsidR="00A616C2">
        <w:rPr>
          <w:rFonts w:ascii="Arial" w:hAnsi="Arial" w:cs="Arial"/>
        </w:rPr>
        <w:t>t of an emergency, but they can</w:t>
      </w:r>
      <w:r w:rsidRPr="00B74A50">
        <w:rPr>
          <w:rFonts w:ascii="Arial" w:hAnsi="Arial" w:cs="Arial"/>
        </w:rPr>
        <w:t>not be relied on as a recordkeeping system</w:t>
      </w:r>
      <w:r w:rsidR="00F86DE7">
        <w:rPr>
          <w:rFonts w:ascii="Arial" w:hAnsi="Arial" w:cs="Arial"/>
        </w:rPr>
        <w:t xml:space="preserve"> or long-term archiving strategy</w:t>
      </w:r>
      <w:r w:rsidRPr="00B74A50">
        <w:rPr>
          <w:rFonts w:ascii="Arial" w:hAnsi="Arial" w:cs="Arial"/>
        </w:rPr>
        <w:t>. For instance, back</w:t>
      </w:r>
      <w:r w:rsidR="00970FF7">
        <w:rPr>
          <w:rFonts w:ascii="Arial" w:hAnsi="Arial" w:cs="Arial"/>
        </w:rPr>
        <w:t>-</w:t>
      </w:r>
      <w:r w:rsidRPr="00B74A50">
        <w:rPr>
          <w:rFonts w:ascii="Arial" w:hAnsi="Arial" w:cs="Arial"/>
        </w:rPr>
        <w:t>ups do not generally include metadata, and the data may be saved in a single mass which makes location and retrieval of specific files very difficult. There is also the risk that backed-up data may not be accessible over time without the correct software. Where possible, export metadata from digital reposi</w:t>
      </w:r>
      <w:r w:rsidR="00DA25F8">
        <w:rPr>
          <w:rFonts w:ascii="Arial" w:hAnsi="Arial" w:cs="Arial"/>
        </w:rPr>
        <w:t>tories and E</w:t>
      </w:r>
      <w:r w:rsidRPr="00B74A50">
        <w:rPr>
          <w:rFonts w:ascii="Arial" w:hAnsi="Arial" w:cs="Arial"/>
        </w:rPr>
        <w:t>DRMS systems and include these in the back</w:t>
      </w:r>
      <w:r w:rsidR="00970FF7">
        <w:rPr>
          <w:rFonts w:ascii="Arial" w:hAnsi="Arial" w:cs="Arial"/>
        </w:rPr>
        <w:t>-</w:t>
      </w:r>
      <w:r w:rsidRPr="00B74A50">
        <w:rPr>
          <w:rFonts w:ascii="Arial" w:hAnsi="Arial" w:cs="Arial"/>
        </w:rPr>
        <w:t>up. Portable hard drives are very cheap these days</w:t>
      </w:r>
      <w:r w:rsidR="00970FF7">
        <w:rPr>
          <w:rFonts w:ascii="Arial" w:hAnsi="Arial" w:cs="Arial"/>
        </w:rPr>
        <w:t xml:space="preserve">, and implementing a simple off </w:t>
      </w:r>
      <w:r w:rsidRPr="00B74A50">
        <w:rPr>
          <w:rFonts w:ascii="Arial" w:hAnsi="Arial" w:cs="Arial"/>
        </w:rPr>
        <w:t>site back</w:t>
      </w:r>
      <w:r w:rsidR="00970FF7">
        <w:rPr>
          <w:rFonts w:ascii="Arial" w:hAnsi="Arial" w:cs="Arial"/>
        </w:rPr>
        <w:t>-</w:t>
      </w:r>
      <w:r w:rsidRPr="00B74A50">
        <w:rPr>
          <w:rFonts w:ascii="Arial" w:hAnsi="Arial" w:cs="Arial"/>
        </w:rPr>
        <w:t xml:space="preserve">up </w:t>
      </w:r>
      <w:r w:rsidR="00970FF7">
        <w:rPr>
          <w:rFonts w:ascii="Arial" w:hAnsi="Arial" w:cs="Arial"/>
        </w:rPr>
        <w:t>system</w:t>
      </w:r>
      <w:r w:rsidRPr="00B74A50">
        <w:rPr>
          <w:rFonts w:ascii="Arial" w:hAnsi="Arial" w:cs="Arial"/>
        </w:rPr>
        <w:t xml:space="preserve"> is relatively easy.</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lastRenderedPageBreak/>
        <w:t>An organisation’s ICT area is generally respon</w:t>
      </w:r>
      <w:r w:rsidR="00D056D9">
        <w:rPr>
          <w:rFonts w:ascii="Arial" w:hAnsi="Arial" w:cs="Arial"/>
        </w:rPr>
        <w:t xml:space="preserve">sible for backing </w:t>
      </w:r>
      <w:r w:rsidRPr="00B74A50">
        <w:rPr>
          <w:rFonts w:ascii="Arial" w:hAnsi="Arial" w:cs="Arial"/>
        </w:rPr>
        <w:t>up digital information. Records managers should speak with their ICT area to make sure that records and documents on back</w:t>
      </w:r>
      <w:r w:rsidR="00D056D9">
        <w:rPr>
          <w:rFonts w:ascii="Arial" w:hAnsi="Arial" w:cs="Arial"/>
        </w:rPr>
        <w:t>-</w:t>
      </w:r>
      <w:r w:rsidRPr="00B74A50">
        <w:rPr>
          <w:rFonts w:ascii="Arial" w:hAnsi="Arial" w:cs="Arial"/>
        </w:rPr>
        <w:t>up media fulfil their purpose and are kept only as long as they are needed.</w:t>
      </w:r>
    </w:p>
    <w:p w:rsidR="00B74A50" w:rsidRPr="00B74A50" w:rsidRDefault="00B74A50" w:rsidP="00B74A50">
      <w:pPr>
        <w:rPr>
          <w:rFonts w:ascii="Arial" w:hAnsi="Arial" w:cs="Arial"/>
          <w:lang w:val="en"/>
        </w:rPr>
      </w:pPr>
    </w:p>
    <w:p w:rsidR="00B74A50" w:rsidRPr="00EE67E2" w:rsidRDefault="00B74A50" w:rsidP="00B74A50">
      <w:pPr>
        <w:rPr>
          <w:rFonts w:ascii="Arial" w:hAnsi="Arial" w:cs="Arial"/>
          <w:b/>
        </w:rPr>
      </w:pPr>
      <w:r w:rsidRPr="00EE67E2">
        <w:rPr>
          <w:rFonts w:ascii="Arial" w:hAnsi="Arial" w:cs="Arial"/>
          <w:b/>
        </w:rPr>
        <w:t>Managing storage media</w:t>
      </w:r>
    </w:p>
    <w:p w:rsidR="00B74A50" w:rsidRPr="00B74A50" w:rsidRDefault="00B74A50" w:rsidP="00B74A50">
      <w:pPr>
        <w:spacing w:before="100" w:beforeAutospacing="1" w:after="100" w:afterAutospacing="1"/>
        <w:rPr>
          <w:rFonts w:ascii="Arial" w:hAnsi="Arial" w:cs="Arial"/>
          <w:lang w:val="en"/>
        </w:rPr>
      </w:pPr>
      <w:r w:rsidRPr="00B74A50">
        <w:rPr>
          <w:rFonts w:ascii="Arial" w:hAnsi="Arial" w:cs="Arial"/>
          <w:lang w:val="en"/>
        </w:rPr>
        <w:t>The physical media used to store data (such as computer tape, hard disks, etc) are much more vulnerable to physical damage than books and other paper objects. While paper is prone to deterioration or attack by mould or insects, the deterioration is slow and may not become apparent for some decades. For digital objects, however, da</w:t>
      </w:r>
      <w:r w:rsidR="00D056D9">
        <w:rPr>
          <w:rFonts w:ascii="Arial" w:hAnsi="Arial" w:cs="Arial"/>
          <w:lang w:val="en"/>
        </w:rPr>
        <w:t>mage can be quick and instant. O</w:t>
      </w:r>
      <w:r w:rsidRPr="00B74A50">
        <w:rPr>
          <w:rFonts w:ascii="Arial" w:hAnsi="Arial" w:cs="Arial"/>
          <w:lang w:val="en"/>
        </w:rPr>
        <w:t xml:space="preserve">ne small scratch on </w:t>
      </w:r>
      <w:r w:rsidR="00D056D9">
        <w:rPr>
          <w:rFonts w:ascii="Arial" w:hAnsi="Arial" w:cs="Arial"/>
          <w:lang w:val="en"/>
        </w:rPr>
        <w:t xml:space="preserve">a </w:t>
      </w:r>
      <w:r w:rsidRPr="00B74A50">
        <w:rPr>
          <w:rFonts w:ascii="Arial" w:hAnsi="Arial" w:cs="Arial"/>
          <w:lang w:val="en"/>
        </w:rPr>
        <w:t>CD can make all the files on it immediately inaccessible; a portable hard drive or laptop can slip from your hands and be damaged beyond repair in a second.</w:t>
      </w:r>
    </w:p>
    <w:p w:rsidR="00B74A50" w:rsidRPr="00B74A50" w:rsidRDefault="00B74A50" w:rsidP="00B74A50">
      <w:pPr>
        <w:rPr>
          <w:rFonts w:ascii="Arial" w:hAnsi="Arial" w:cs="Arial"/>
        </w:rPr>
      </w:pPr>
      <w:r w:rsidRPr="00B74A50">
        <w:rPr>
          <w:rFonts w:ascii="Arial" w:hAnsi="Arial" w:cs="Arial"/>
        </w:rPr>
        <w:t>As the quantity of digital documents being created and distributed increases, so too does the range and variety of portable storage media used to store and share digital information. USB sticks, CDs and DVDs are just some examples of media that can be used to store information for back</w:t>
      </w:r>
      <w:r w:rsidR="00D056D9">
        <w:rPr>
          <w:rFonts w:ascii="Arial" w:hAnsi="Arial" w:cs="Arial"/>
        </w:rPr>
        <w:t>-</w:t>
      </w:r>
      <w:r w:rsidRPr="00B74A50">
        <w:rPr>
          <w:rFonts w:ascii="Arial" w:hAnsi="Arial" w:cs="Arial"/>
        </w:rPr>
        <w:t>up or</w:t>
      </w:r>
      <w:r w:rsidR="00A80CE9">
        <w:rPr>
          <w:rFonts w:ascii="Arial" w:hAnsi="Arial" w:cs="Arial"/>
        </w:rPr>
        <w:t xml:space="preserve"> mobile </w:t>
      </w:r>
      <w:r w:rsidRPr="00B74A50">
        <w:rPr>
          <w:rFonts w:ascii="Arial" w:hAnsi="Arial" w:cs="Arial"/>
        </w:rPr>
        <w:t xml:space="preserve">purposes. Portable storage media should not be used to store master copies of records, and should be kept somewhere secure when not being used. </w:t>
      </w:r>
    </w:p>
    <w:p w:rsidR="00B74A50" w:rsidRPr="00B74A50" w:rsidRDefault="00B74A50" w:rsidP="00B74A50">
      <w:pPr>
        <w:pStyle w:val="NormalWeb"/>
        <w:rPr>
          <w:rStyle w:val="mw-headline"/>
          <w:rFonts w:ascii="Arial" w:hAnsi="Arial" w:cs="Arial"/>
          <w:b/>
          <w:u w:val="single"/>
          <w:lang w:val="en"/>
        </w:rPr>
      </w:pPr>
    </w:p>
    <w:p w:rsidR="00B74A50" w:rsidRPr="00A80CE9" w:rsidRDefault="00B74A50" w:rsidP="00B74A50">
      <w:pPr>
        <w:pStyle w:val="NormalWeb"/>
        <w:rPr>
          <w:rStyle w:val="mw-headline"/>
          <w:rFonts w:ascii="Arial" w:hAnsi="Arial" w:cs="Arial"/>
          <w:b/>
          <w:sz w:val="22"/>
          <w:szCs w:val="22"/>
          <w:lang w:val="en"/>
        </w:rPr>
      </w:pPr>
      <w:r w:rsidRPr="00B74A50">
        <w:rPr>
          <w:rStyle w:val="mw-headline"/>
          <w:rFonts w:ascii="Arial" w:hAnsi="Arial" w:cs="Arial"/>
          <w:b/>
          <w:lang w:val="en"/>
        </w:rPr>
        <w:br w:type="page"/>
      </w:r>
      <w:r w:rsidRPr="00A80CE9">
        <w:rPr>
          <w:rStyle w:val="mw-headline"/>
          <w:rFonts w:ascii="Arial" w:hAnsi="Arial" w:cs="Arial"/>
          <w:b/>
          <w:sz w:val="22"/>
          <w:szCs w:val="22"/>
          <w:lang w:val="en"/>
        </w:rPr>
        <w:lastRenderedPageBreak/>
        <w:t>MIGRATING RECORDS</w:t>
      </w:r>
    </w:p>
    <w:p w:rsidR="00800170" w:rsidRPr="00800170" w:rsidRDefault="00800170" w:rsidP="00B74A50">
      <w:pPr>
        <w:pStyle w:val="NormalWeb"/>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Migration shoud be:</w:t>
      </w:r>
    </w:p>
    <w:p w:rsidR="00B74A50" w:rsidRPr="00B74A50" w:rsidRDefault="00B74A50" w:rsidP="00B74A50">
      <w:pPr>
        <w:pStyle w:val="NormalWeb"/>
        <w:pBdr>
          <w:top w:val="single" w:sz="4" w:space="1" w:color="auto"/>
          <w:left w:val="single" w:sz="4" w:space="4" w:color="auto"/>
          <w:bottom w:val="single" w:sz="4" w:space="1" w:color="auto"/>
          <w:right w:val="single" w:sz="4" w:space="4" w:color="auto"/>
        </w:pBdr>
        <w:ind w:left="1440" w:hanging="1440"/>
        <w:rPr>
          <w:rFonts w:ascii="Arial" w:hAnsi="Arial" w:cs="Arial"/>
        </w:rPr>
      </w:pPr>
      <w:r w:rsidRPr="00B74A50">
        <w:rPr>
          <w:rFonts w:ascii="Arial" w:hAnsi="Arial" w:cs="Arial"/>
        </w:rPr>
        <w:t>1. planned, with risks assessed and managed.</w:t>
      </w:r>
    </w:p>
    <w:p w:rsidR="00B74A50" w:rsidRPr="00B74A50" w:rsidRDefault="00B74A50" w:rsidP="00B74A50">
      <w:pPr>
        <w:pStyle w:val="NormalWeb"/>
        <w:pBdr>
          <w:top w:val="single" w:sz="4" w:space="1" w:color="auto"/>
          <w:left w:val="single" w:sz="4" w:space="4" w:color="auto"/>
          <w:bottom w:val="single" w:sz="4" w:space="1" w:color="auto"/>
          <w:right w:val="single" w:sz="4" w:space="4" w:color="auto"/>
        </w:pBdr>
        <w:rPr>
          <w:rFonts w:ascii="Arial" w:hAnsi="Arial" w:cs="Arial"/>
        </w:rPr>
      </w:pPr>
      <w:r w:rsidRPr="00B74A50">
        <w:rPr>
          <w:rFonts w:ascii="Arial" w:hAnsi="Arial" w:cs="Arial"/>
        </w:rPr>
        <w:t xml:space="preserve">2. done sooner rather than later, as leaving it may </w:t>
      </w:r>
      <w:r w:rsidRPr="00B74A50">
        <w:rPr>
          <w:rFonts w:ascii="Arial" w:hAnsi="Arial" w:cs="Arial"/>
        </w:rPr>
        <w:br/>
        <w:t xml:space="preserve">    be more expensive or even make migration impossible.</w:t>
      </w:r>
    </w:p>
    <w:p w:rsidR="00B74A50" w:rsidRPr="00B74A50" w:rsidRDefault="00B74A50" w:rsidP="00B74A50">
      <w:pPr>
        <w:pStyle w:val="NormalWeb"/>
        <w:pBdr>
          <w:top w:val="single" w:sz="4" w:space="1" w:color="auto"/>
          <w:left w:val="single" w:sz="4" w:space="4" w:color="auto"/>
          <w:bottom w:val="single" w:sz="4" w:space="1" w:color="auto"/>
          <w:right w:val="single" w:sz="4" w:space="4" w:color="auto"/>
        </w:pBdr>
        <w:ind w:left="1440" w:hanging="1440"/>
        <w:rPr>
          <w:rFonts w:ascii="Arial" w:hAnsi="Arial" w:cs="Arial"/>
        </w:rPr>
      </w:pPr>
      <w:r w:rsidRPr="00B74A50">
        <w:rPr>
          <w:rFonts w:ascii="Arial" w:hAnsi="Arial" w:cs="Arial"/>
        </w:rPr>
        <w:t>3. done carefully.</w:t>
      </w:r>
    </w:p>
    <w:p w:rsidR="00B74A50" w:rsidRPr="00B74A50" w:rsidRDefault="00B74A50" w:rsidP="00B74A50">
      <w:pPr>
        <w:pStyle w:val="NormalWeb"/>
        <w:pBdr>
          <w:top w:val="single" w:sz="4" w:space="1" w:color="auto"/>
          <w:left w:val="single" w:sz="4" w:space="4" w:color="auto"/>
          <w:bottom w:val="single" w:sz="4" w:space="1" w:color="auto"/>
          <w:right w:val="single" w:sz="4" w:space="4" w:color="auto"/>
        </w:pBdr>
        <w:rPr>
          <w:rFonts w:ascii="Arial" w:hAnsi="Arial" w:cs="Arial"/>
        </w:rPr>
      </w:pPr>
      <w:r w:rsidRPr="00B74A50">
        <w:rPr>
          <w:rFonts w:ascii="Arial" w:hAnsi="Arial" w:cs="Arial"/>
        </w:rPr>
        <w:t>4. monitored and documented.</w:t>
      </w:r>
    </w:p>
    <w:p w:rsidR="00B74A50" w:rsidRPr="00B74A50" w:rsidRDefault="00B74A50" w:rsidP="00B74A50">
      <w:pPr>
        <w:pStyle w:val="NormalWeb"/>
        <w:pBdr>
          <w:top w:val="single" w:sz="4" w:space="1" w:color="auto"/>
          <w:left w:val="single" w:sz="4" w:space="4" w:color="auto"/>
          <w:bottom w:val="single" w:sz="4" w:space="1" w:color="auto"/>
          <w:right w:val="single" w:sz="4" w:space="4" w:color="auto"/>
        </w:pBdr>
        <w:rPr>
          <w:rFonts w:ascii="Arial" w:hAnsi="Arial" w:cs="Arial"/>
        </w:rPr>
      </w:pPr>
      <w:r w:rsidRPr="00B74A50">
        <w:rPr>
          <w:rFonts w:ascii="Arial" w:hAnsi="Arial" w:cs="Arial"/>
        </w:rPr>
        <w:t>5. checked to ensure that the information</w:t>
      </w:r>
      <w:r w:rsidR="00800170">
        <w:rPr>
          <w:rFonts w:ascii="Arial" w:hAnsi="Arial" w:cs="Arial"/>
        </w:rPr>
        <w:t xml:space="preserve"> has retained its meaning, </w:t>
      </w:r>
      <w:r w:rsidR="00800170">
        <w:rPr>
          <w:rFonts w:ascii="Arial" w:hAnsi="Arial" w:cs="Arial"/>
        </w:rPr>
        <w:br w:type="textWrapping" w:clear="all"/>
        <w:t xml:space="preserve">    usability and integrity. </w:t>
      </w:r>
      <w:r w:rsidRPr="00B74A50">
        <w:rPr>
          <w:rFonts w:ascii="Arial" w:hAnsi="Arial" w:cs="Arial"/>
        </w:rPr>
        <w:br/>
      </w:r>
    </w:p>
    <w:p w:rsidR="00B74A50" w:rsidRPr="00B74A50" w:rsidRDefault="00B74A50" w:rsidP="00B74A50">
      <w:pPr>
        <w:pStyle w:val="NormalWeb"/>
        <w:rPr>
          <w:rFonts w:ascii="Arial" w:hAnsi="Arial" w:cs="Arial"/>
          <w:lang w:val="en"/>
        </w:rPr>
      </w:pPr>
      <w:r w:rsidRPr="00B74A50">
        <w:rPr>
          <w:rFonts w:ascii="Arial" w:hAnsi="Arial" w:cs="Arial"/>
          <w:lang w:val="en"/>
        </w:rPr>
        <w:t>Migration is the transfer of data or a digital resource to a newer operating environment or to an environment that is less likely to be adversely affected by technological obsolescence. This may include conversion from one file format to another (</w:t>
      </w:r>
      <w:r w:rsidR="00F24919">
        <w:rPr>
          <w:rFonts w:ascii="Arial" w:hAnsi="Arial" w:cs="Arial"/>
          <w:lang w:val="en"/>
        </w:rPr>
        <w:t>for example</w:t>
      </w:r>
      <w:r w:rsidRPr="00B74A50">
        <w:rPr>
          <w:rFonts w:ascii="Arial" w:hAnsi="Arial" w:cs="Arial"/>
          <w:lang w:val="en"/>
        </w:rPr>
        <w:t xml:space="preserve"> conversion of Microsoft Word to OpenDocument Format), from one operating system to another (</w:t>
      </w:r>
      <w:r w:rsidR="00F24919">
        <w:rPr>
          <w:rFonts w:ascii="Arial" w:hAnsi="Arial" w:cs="Arial"/>
          <w:lang w:val="en"/>
        </w:rPr>
        <w:t>for example</w:t>
      </w:r>
      <w:r w:rsidRPr="00B74A50">
        <w:rPr>
          <w:rFonts w:ascii="Arial" w:hAnsi="Arial" w:cs="Arial"/>
          <w:lang w:val="en"/>
        </w:rPr>
        <w:t>, Windows to Linux) or from one programming language to another (</w:t>
      </w:r>
      <w:r w:rsidR="00F24919">
        <w:rPr>
          <w:rFonts w:ascii="Arial" w:hAnsi="Arial" w:cs="Arial"/>
          <w:lang w:val="en"/>
        </w:rPr>
        <w:t>for example</w:t>
      </w:r>
      <w:r w:rsidRPr="00B74A50">
        <w:rPr>
          <w:rFonts w:ascii="Arial" w:hAnsi="Arial" w:cs="Arial"/>
          <w:lang w:val="en"/>
        </w:rPr>
        <w:t xml:space="preserve">, C to Java) so that the data remains fully accessible and functional. </w:t>
      </w:r>
    </w:p>
    <w:p w:rsidR="00B74A50" w:rsidRPr="00B74A50" w:rsidRDefault="00B74A50" w:rsidP="00B74A50">
      <w:pPr>
        <w:pStyle w:val="NormalWeb"/>
        <w:rPr>
          <w:rFonts w:ascii="Arial" w:hAnsi="Arial" w:cs="Arial"/>
          <w:lang w:val="en"/>
        </w:rPr>
      </w:pPr>
      <w:r w:rsidRPr="00B74A50">
        <w:rPr>
          <w:rFonts w:ascii="Arial" w:hAnsi="Arial" w:cs="Arial"/>
          <w:color w:val="000000"/>
        </w:rPr>
        <w:t xml:space="preserve">Migration to new operating environments often means that the copy is not exactly the same as the original piece of information. </w:t>
      </w:r>
      <w:r w:rsidRPr="00B74A50">
        <w:rPr>
          <w:rFonts w:ascii="Arial" w:hAnsi="Arial" w:cs="Arial"/>
          <w:lang w:val="en"/>
        </w:rPr>
        <w:t xml:space="preserve">Some functionality, such as macros inside an Excel spreadsheet, can be lost when migrating between file formats (see Appendix </w:t>
      </w:r>
      <w:r w:rsidR="00F24919">
        <w:rPr>
          <w:rFonts w:ascii="Arial" w:hAnsi="Arial" w:cs="Arial"/>
          <w:lang w:val="en"/>
        </w:rPr>
        <w:t>A</w:t>
      </w:r>
      <w:r w:rsidRPr="00B74A50">
        <w:rPr>
          <w:rFonts w:ascii="Arial" w:hAnsi="Arial" w:cs="Arial"/>
          <w:lang w:val="en"/>
        </w:rPr>
        <w:t xml:space="preserve"> for more information on file formats). When migration results in the loss of information or functionality, it is re</w:t>
      </w:r>
      <w:r w:rsidR="00F86DE7">
        <w:rPr>
          <w:rFonts w:ascii="Arial" w:hAnsi="Arial" w:cs="Arial"/>
          <w:lang w:val="en"/>
        </w:rPr>
        <w:t>ferred to as ‘lossy migration’.</w:t>
      </w:r>
      <w:r w:rsidRPr="00B74A50">
        <w:rPr>
          <w:rFonts w:ascii="Arial" w:hAnsi="Arial" w:cs="Arial"/>
          <w:lang w:val="en"/>
        </w:rPr>
        <w:t xml:space="preserve">Lossy migration is </w:t>
      </w:r>
      <w:r w:rsidR="00F86DE7">
        <w:rPr>
          <w:rFonts w:ascii="Arial" w:hAnsi="Arial" w:cs="Arial"/>
          <w:lang w:val="en"/>
        </w:rPr>
        <w:t>often more of</w:t>
      </w:r>
      <w:r w:rsidRPr="00B74A50">
        <w:rPr>
          <w:rFonts w:ascii="Arial" w:hAnsi="Arial" w:cs="Arial"/>
          <w:lang w:val="en"/>
        </w:rPr>
        <w:t xml:space="preserve"> an issue when the original file is in a proprietary format because tools may not be able to adequately interpret the data structure. The risks related to reading data in proprietary file formats only get worse over time, so it is usually better to migrate as soon as possible to help mitigate this risk.</w:t>
      </w:r>
      <w:r w:rsidRPr="00B74A50" w:rsidDel="004F54BA">
        <w:rPr>
          <w:rFonts w:ascii="Arial" w:hAnsi="Arial" w:cs="Arial"/>
          <w:lang w:val="en"/>
        </w:rPr>
        <w:t xml:space="preserve"> </w:t>
      </w:r>
    </w:p>
    <w:p w:rsidR="00B74A50" w:rsidRPr="00CE6C85" w:rsidRDefault="00B74A50" w:rsidP="00B74A50">
      <w:pPr>
        <w:pStyle w:val="NormalWeb"/>
        <w:rPr>
          <w:rFonts w:ascii="Arial" w:hAnsi="Arial" w:cs="Arial"/>
          <w:lang w:val="en"/>
        </w:rPr>
      </w:pPr>
      <w:r w:rsidRPr="00CE6C85">
        <w:rPr>
          <w:rFonts w:ascii="Arial" w:hAnsi="Arial" w:cs="Arial"/>
          <w:lang w:val="en"/>
        </w:rPr>
        <w:t xml:space="preserve">Before </w:t>
      </w:r>
      <w:r w:rsidR="00F24919">
        <w:rPr>
          <w:rFonts w:ascii="Arial" w:hAnsi="Arial" w:cs="Arial"/>
          <w:lang w:val="en"/>
        </w:rPr>
        <w:t>undertaking</w:t>
      </w:r>
      <w:r w:rsidRPr="00CE6C85">
        <w:rPr>
          <w:rFonts w:ascii="Arial" w:hAnsi="Arial" w:cs="Arial"/>
          <w:lang w:val="en"/>
        </w:rPr>
        <w:t xml:space="preserve"> a migration it is important to assess how much information will be lost during the process and conduct a risk analysis to determine whether the consequences of that information loss are insignificant or significant. Where the information loss is identified as significant pursuing another strategy may be justified. Either way, these deliberations need to be documented for future reference and for auditing purposes, particularly to enable the organisation to justify the authenticity of the information in relation to preservation treatments that have been used.</w:t>
      </w:r>
    </w:p>
    <w:p w:rsidR="00B74A50" w:rsidRPr="00B74A50" w:rsidRDefault="00B74A50" w:rsidP="00B74A50">
      <w:pPr>
        <w:pStyle w:val="NormalWeb"/>
        <w:rPr>
          <w:rFonts w:ascii="Arial" w:hAnsi="Arial" w:cs="Arial"/>
          <w:color w:val="000000"/>
        </w:rPr>
      </w:pPr>
      <w:r w:rsidRPr="00B74A50">
        <w:rPr>
          <w:rFonts w:ascii="Arial" w:hAnsi="Arial" w:cs="Arial"/>
          <w:color w:val="000000"/>
        </w:rPr>
        <w:t xml:space="preserve">Migration may be done in a variety of ways. At its simplest, migration may involve copying digital information to a more stable non-digital medium, such </w:t>
      </w:r>
      <w:r w:rsidRPr="00B74A50">
        <w:rPr>
          <w:rFonts w:ascii="Arial" w:hAnsi="Arial" w:cs="Arial"/>
          <w:color w:val="000000"/>
        </w:rPr>
        <w:lastRenderedPageBreak/>
        <w:t>as paper or microfilm. While paper and microfilm m</w:t>
      </w:r>
      <w:r w:rsidR="00CB1083">
        <w:rPr>
          <w:rFonts w:ascii="Arial" w:hAnsi="Arial" w:cs="Arial"/>
          <w:color w:val="000000"/>
        </w:rPr>
        <w:t xml:space="preserve">ay be more reliable in the long </w:t>
      </w:r>
      <w:r w:rsidRPr="00B74A50">
        <w:rPr>
          <w:rFonts w:ascii="Arial" w:hAnsi="Arial" w:cs="Arial"/>
          <w:color w:val="000000"/>
        </w:rPr>
        <w:t>term, frequently they don’t completely resemble, or have the same functionality as, the original digital object. Transferring files to a newer version of the storage media, or different storage media (</w:t>
      </w:r>
      <w:r w:rsidR="00CB1083">
        <w:rPr>
          <w:rFonts w:ascii="Arial" w:hAnsi="Arial" w:cs="Arial"/>
          <w:color w:val="000000"/>
        </w:rPr>
        <w:t>for example</w:t>
      </w:r>
      <w:r w:rsidRPr="00B74A50">
        <w:rPr>
          <w:rFonts w:ascii="Arial" w:hAnsi="Arial" w:cs="Arial"/>
          <w:color w:val="000000"/>
        </w:rPr>
        <w:t xml:space="preserve"> from </w:t>
      </w:r>
      <w:r w:rsidR="00CB1083">
        <w:rPr>
          <w:rFonts w:ascii="Arial" w:hAnsi="Arial" w:cs="Arial"/>
          <w:color w:val="000000"/>
        </w:rPr>
        <w:t>floppy disk to CD</w:t>
      </w:r>
      <w:r w:rsidRPr="00B74A50">
        <w:rPr>
          <w:rFonts w:ascii="Arial" w:hAnsi="Arial" w:cs="Arial"/>
          <w:color w:val="000000"/>
        </w:rPr>
        <w:t xml:space="preserve"> or to a portable hard drive – someti</w:t>
      </w:r>
      <w:r w:rsidR="00CB1083">
        <w:rPr>
          <w:rFonts w:ascii="Arial" w:hAnsi="Arial" w:cs="Arial"/>
          <w:color w:val="000000"/>
        </w:rPr>
        <w:t>mes called ‘media refreshing’) –</w:t>
      </w:r>
      <w:r w:rsidRPr="00B74A50">
        <w:rPr>
          <w:rFonts w:ascii="Arial" w:hAnsi="Arial" w:cs="Arial"/>
          <w:color w:val="000000"/>
        </w:rPr>
        <w:t xml:space="preserve"> offers a short- to medium-term strategy for preserving access, but still requires the digital files to be migrate</w:t>
      </w:r>
      <w:r w:rsidR="00CB1083">
        <w:rPr>
          <w:rFonts w:ascii="Arial" w:hAnsi="Arial" w:cs="Arial"/>
          <w:color w:val="000000"/>
        </w:rPr>
        <w:t>d when the technology changes.</w:t>
      </w:r>
    </w:p>
    <w:p w:rsidR="00B74A50" w:rsidRPr="00B74A50" w:rsidRDefault="00B74A50" w:rsidP="00B74A50">
      <w:pPr>
        <w:pStyle w:val="NormalWeb"/>
        <w:spacing w:line="270" w:lineRule="atLeast"/>
        <w:rPr>
          <w:rFonts w:ascii="Arial" w:hAnsi="Arial" w:cs="Arial"/>
          <w:color w:val="000000"/>
        </w:rPr>
      </w:pPr>
      <w:r w:rsidRPr="00B74A50">
        <w:rPr>
          <w:rFonts w:ascii="Arial" w:hAnsi="Arial" w:cs="Arial"/>
          <w:color w:val="000000"/>
        </w:rPr>
        <w:t>Another approach to preserving access to digital information is to migrate it initially to standard formats, which may be more stable than the original formats. The selection of a format for preserving digital information will depend upon what aspect of the resource will be required in the future. For example, a need to process or edit a digital resource in the future or preserve visual presentation will impact upon the format used to preserve digital information.</w:t>
      </w:r>
    </w:p>
    <w:p w:rsidR="00B74A50" w:rsidRPr="00B74A50" w:rsidRDefault="00B74A50" w:rsidP="00B74A50">
      <w:pPr>
        <w:pStyle w:val="NormalWeb"/>
        <w:spacing w:line="270" w:lineRule="atLeast"/>
        <w:rPr>
          <w:rFonts w:ascii="Arial" w:hAnsi="Arial" w:cs="Arial"/>
          <w:color w:val="000000"/>
        </w:rPr>
      </w:pPr>
      <w:r w:rsidRPr="00B74A50">
        <w:rPr>
          <w:rFonts w:ascii="Arial" w:hAnsi="Arial" w:cs="Arial"/>
          <w:color w:val="000000"/>
        </w:rPr>
        <w:t>The complexity of the migration process will vary according to the digital resource being migrated. The migration of an interactive multimedia object will be much more complex than migrating simple text. At its most</w:t>
      </w:r>
      <w:r w:rsidR="00CB1083">
        <w:rPr>
          <w:rFonts w:ascii="Arial" w:hAnsi="Arial" w:cs="Arial"/>
          <w:color w:val="000000"/>
        </w:rPr>
        <w:t xml:space="preserve"> complex, migration can be time </w:t>
      </w:r>
      <w:r w:rsidRPr="00B74A50">
        <w:rPr>
          <w:rFonts w:ascii="Arial" w:hAnsi="Arial" w:cs="Arial"/>
          <w:color w:val="000000"/>
        </w:rPr>
        <w:t>consuming and costly, t</w:t>
      </w:r>
      <w:r w:rsidRPr="00B74A50">
        <w:rPr>
          <w:rFonts w:ascii="Arial" w:hAnsi="Arial" w:cs="Arial"/>
        </w:rPr>
        <w:t>hough it will still be much cheaper than trying to read obsolete data in the future.</w:t>
      </w:r>
      <w:r w:rsidRPr="00B74A50">
        <w:rPr>
          <w:rFonts w:ascii="Arial" w:hAnsi="Arial" w:cs="Arial"/>
          <w:color w:val="000000"/>
        </w:rPr>
        <w:t xml:space="preserve"> In any case, migration should be planned and budgeted for as a routine part of ongoing systems and data maintenance.</w:t>
      </w:r>
    </w:p>
    <w:p w:rsidR="00B74A50" w:rsidRPr="00B74A50" w:rsidRDefault="00B74A50" w:rsidP="00B74A50">
      <w:pPr>
        <w:pStyle w:val="NormalWeb"/>
        <w:spacing w:after="0" w:afterAutospacing="0"/>
        <w:rPr>
          <w:rFonts w:ascii="Arial" w:hAnsi="Arial" w:cs="Arial"/>
        </w:rPr>
      </w:pPr>
      <w:r w:rsidRPr="00B74A50">
        <w:rPr>
          <w:rFonts w:ascii="Arial" w:hAnsi="Arial" w:cs="Arial"/>
        </w:rPr>
        <w:t>It is important to remember that like digital records management in general, digital preservation will have ongoing costs. Costs include labour, maintenance of hardware and software, replacement of media and capital equipment, any software licen</w:t>
      </w:r>
      <w:r w:rsidR="00CB1083">
        <w:rPr>
          <w:rFonts w:ascii="Arial" w:hAnsi="Arial" w:cs="Arial"/>
        </w:rPr>
        <w:t>c</w:t>
      </w:r>
      <w:r w:rsidRPr="00B74A50">
        <w:rPr>
          <w:rFonts w:ascii="Arial" w:hAnsi="Arial" w:cs="Arial"/>
        </w:rPr>
        <w:t>es, storage costs and power costs.</w:t>
      </w:r>
    </w:p>
    <w:p w:rsidR="00B74A50" w:rsidRPr="00A80CE9" w:rsidRDefault="00B74A50" w:rsidP="00B74A50">
      <w:pPr>
        <w:rPr>
          <w:rFonts w:ascii="Arial" w:hAnsi="Arial" w:cs="Arial"/>
          <w:b/>
          <w:sz w:val="22"/>
          <w:szCs w:val="22"/>
        </w:rPr>
      </w:pPr>
      <w:r w:rsidRPr="00B74A50">
        <w:rPr>
          <w:rFonts w:ascii="Arial" w:hAnsi="Arial" w:cs="Arial"/>
          <w:b/>
        </w:rPr>
        <w:br w:type="page"/>
      </w:r>
      <w:r w:rsidR="00A30D13" w:rsidRPr="00A80CE9">
        <w:rPr>
          <w:rFonts w:ascii="Arial" w:hAnsi="Arial" w:cs="Arial"/>
          <w:b/>
          <w:sz w:val="22"/>
          <w:szCs w:val="22"/>
        </w:rPr>
        <w:lastRenderedPageBreak/>
        <w:t>8-</w:t>
      </w:r>
      <w:r w:rsidRPr="00A80CE9">
        <w:rPr>
          <w:rFonts w:ascii="Arial" w:hAnsi="Arial" w:cs="Arial"/>
          <w:b/>
          <w:sz w:val="22"/>
          <w:szCs w:val="22"/>
        </w:rPr>
        <w:t>STEP DIGITAL PRESERVATION APPROACH</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When an organisation commits to ens</w:t>
      </w:r>
      <w:r w:rsidR="00A30D13">
        <w:rPr>
          <w:rFonts w:ascii="Arial" w:hAnsi="Arial" w:cs="Arial"/>
        </w:rPr>
        <w:t>uring the long-</w:t>
      </w:r>
      <w:r w:rsidRPr="00B74A50">
        <w:rPr>
          <w:rFonts w:ascii="Arial" w:hAnsi="Arial" w:cs="Arial"/>
        </w:rPr>
        <w:t>term preservation of its digital information, the following 8-step approach is a guide</w:t>
      </w:r>
      <w:r w:rsidR="00A30D13">
        <w:rPr>
          <w:rFonts w:ascii="Arial" w:hAnsi="Arial" w:cs="Arial"/>
        </w:rPr>
        <w:t xml:space="preserve"> to</w:t>
      </w:r>
      <w:r w:rsidRPr="00B74A50">
        <w:rPr>
          <w:rFonts w:ascii="Arial" w:hAnsi="Arial" w:cs="Arial"/>
        </w:rPr>
        <w:t xml:space="preserve"> implementing a digital preservation strategy.</w:t>
      </w:r>
    </w:p>
    <w:p w:rsidR="00B74A50" w:rsidRPr="00B74A50" w:rsidRDefault="00B74A50" w:rsidP="00B74A50">
      <w:pPr>
        <w:rPr>
          <w:rFonts w:ascii="Arial" w:hAnsi="Arial" w:cs="Arial"/>
        </w:rPr>
      </w:pPr>
    </w:p>
    <w:tbl>
      <w:tblPr>
        <w:tblStyle w:val="TableGrid"/>
        <w:tblW w:w="0" w:type="auto"/>
        <w:tblLook w:val="01E0" w:firstRow="1" w:lastRow="1" w:firstColumn="1" w:lastColumn="1" w:noHBand="0" w:noVBand="0"/>
      </w:tblPr>
      <w:tblGrid>
        <w:gridCol w:w="715"/>
        <w:gridCol w:w="2813"/>
        <w:gridCol w:w="4998"/>
      </w:tblGrid>
      <w:tr w:rsidR="00B74A50" w:rsidRPr="00B74A50">
        <w:tc>
          <w:tcPr>
            <w:tcW w:w="715" w:type="dxa"/>
          </w:tcPr>
          <w:p w:rsidR="00B74A50" w:rsidRPr="00A30D13" w:rsidRDefault="00B74A50" w:rsidP="00B74A50">
            <w:pPr>
              <w:spacing w:line="270" w:lineRule="atLeast"/>
              <w:jc w:val="both"/>
              <w:rPr>
                <w:rFonts w:ascii="Arial" w:hAnsi="Arial" w:cs="Arial"/>
                <w:b/>
                <w:sz w:val="23"/>
                <w:szCs w:val="23"/>
                <w:lang w:val="en-GB"/>
              </w:rPr>
            </w:pPr>
            <w:r w:rsidRPr="00A30D13">
              <w:rPr>
                <w:rFonts w:ascii="Arial" w:hAnsi="Arial" w:cs="Arial"/>
                <w:b/>
                <w:sz w:val="23"/>
                <w:szCs w:val="23"/>
                <w:lang w:val="en-GB"/>
              </w:rPr>
              <w:t>Step</w:t>
            </w:r>
          </w:p>
        </w:tc>
        <w:tc>
          <w:tcPr>
            <w:tcW w:w="2813" w:type="dxa"/>
          </w:tcPr>
          <w:p w:rsidR="00B74A50" w:rsidRPr="00A30D13" w:rsidRDefault="00B74A50" w:rsidP="00B74A50">
            <w:pPr>
              <w:spacing w:line="270" w:lineRule="atLeast"/>
              <w:rPr>
                <w:rFonts w:ascii="Arial" w:hAnsi="Arial" w:cs="Arial"/>
                <w:b/>
                <w:sz w:val="23"/>
                <w:szCs w:val="23"/>
                <w:lang w:val="en-GB"/>
              </w:rPr>
            </w:pPr>
            <w:r w:rsidRPr="00A30D13">
              <w:rPr>
                <w:rFonts w:ascii="Arial" w:hAnsi="Arial" w:cs="Arial"/>
                <w:b/>
                <w:sz w:val="23"/>
                <w:szCs w:val="23"/>
                <w:lang w:val="en-GB"/>
              </w:rPr>
              <w:t xml:space="preserve">Activity </w:t>
            </w:r>
          </w:p>
        </w:tc>
        <w:tc>
          <w:tcPr>
            <w:tcW w:w="4998" w:type="dxa"/>
          </w:tcPr>
          <w:p w:rsidR="00B74A50" w:rsidRPr="00A30D13" w:rsidRDefault="00B74A50" w:rsidP="00B74A50">
            <w:pPr>
              <w:spacing w:line="270" w:lineRule="atLeast"/>
              <w:jc w:val="both"/>
              <w:rPr>
                <w:rFonts w:ascii="Arial" w:hAnsi="Arial" w:cs="Arial"/>
                <w:b/>
                <w:sz w:val="23"/>
                <w:szCs w:val="23"/>
                <w:lang w:val="en-GB"/>
              </w:rPr>
            </w:pPr>
            <w:r w:rsidRPr="00A30D13">
              <w:rPr>
                <w:rFonts w:ascii="Arial" w:hAnsi="Arial" w:cs="Arial"/>
                <w:b/>
                <w:sz w:val="23"/>
                <w:szCs w:val="23"/>
                <w:lang w:val="en-GB"/>
              </w:rPr>
              <w:t>Examples</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1</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Plan</w:t>
            </w:r>
          </w:p>
        </w:tc>
        <w:tc>
          <w:tcPr>
            <w:tcW w:w="4998" w:type="dxa"/>
          </w:tcPr>
          <w:p w:rsidR="00B74A50" w:rsidRPr="00A30D13" w:rsidRDefault="00B74A50" w:rsidP="00A30D13">
            <w:pPr>
              <w:numPr>
                <w:ilvl w:val="0"/>
                <w:numId w:val="32"/>
              </w:numPr>
              <w:spacing w:line="270" w:lineRule="atLeast"/>
              <w:rPr>
                <w:rFonts w:ascii="Arial" w:hAnsi="Arial" w:cs="Arial"/>
                <w:sz w:val="23"/>
                <w:szCs w:val="23"/>
                <w:lang w:val="en-GB"/>
              </w:rPr>
            </w:pPr>
            <w:r w:rsidRPr="00A30D13">
              <w:rPr>
                <w:rFonts w:ascii="Arial" w:hAnsi="Arial" w:cs="Arial"/>
                <w:sz w:val="23"/>
                <w:szCs w:val="23"/>
                <w:lang w:val="en-GB"/>
              </w:rPr>
              <w:t>Link preservation activities with records appraisal to make sure you are not wasting effort preserving records of short-term value.</w:t>
            </w:r>
          </w:p>
          <w:p w:rsidR="00B74A50" w:rsidRPr="00A30D13" w:rsidRDefault="00B74A50" w:rsidP="00A30D13">
            <w:pPr>
              <w:numPr>
                <w:ilvl w:val="0"/>
                <w:numId w:val="32"/>
              </w:numPr>
              <w:spacing w:line="270" w:lineRule="atLeast"/>
              <w:rPr>
                <w:rFonts w:ascii="Arial" w:hAnsi="Arial" w:cs="Arial"/>
                <w:sz w:val="23"/>
                <w:szCs w:val="23"/>
                <w:lang w:val="en-GB"/>
              </w:rPr>
            </w:pPr>
            <w:r w:rsidRPr="00A30D13">
              <w:rPr>
                <w:rFonts w:ascii="Arial" w:hAnsi="Arial" w:cs="Arial"/>
                <w:sz w:val="23"/>
                <w:szCs w:val="23"/>
                <w:lang w:val="en-GB"/>
              </w:rPr>
              <w:t>Build pres</w:t>
            </w:r>
            <w:r w:rsidR="00A30D13">
              <w:rPr>
                <w:rFonts w:ascii="Arial" w:hAnsi="Arial" w:cs="Arial"/>
                <w:sz w:val="23"/>
                <w:szCs w:val="23"/>
                <w:lang w:val="en-GB"/>
              </w:rPr>
              <w:t>ervation activities into normal</w:t>
            </w:r>
            <w:r w:rsidRPr="00A30D13">
              <w:rPr>
                <w:rFonts w:ascii="Arial" w:hAnsi="Arial" w:cs="Arial"/>
                <w:sz w:val="23"/>
                <w:szCs w:val="23"/>
                <w:lang w:val="en-GB"/>
              </w:rPr>
              <w:t xml:space="preserve"> records/archives program planning.</w:t>
            </w:r>
          </w:p>
          <w:p w:rsidR="00B74A50" w:rsidRPr="00A30D13" w:rsidRDefault="00B74A50" w:rsidP="00A30D13">
            <w:pPr>
              <w:numPr>
                <w:ilvl w:val="0"/>
                <w:numId w:val="32"/>
              </w:numPr>
              <w:spacing w:line="270" w:lineRule="atLeast"/>
              <w:rPr>
                <w:rFonts w:ascii="Arial" w:hAnsi="Arial" w:cs="Arial"/>
                <w:sz w:val="23"/>
                <w:szCs w:val="23"/>
                <w:lang w:val="en-GB"/>
              </w:rPr>
            </w:pPr>
            <w:r w:rsidRPr="00A30D13">
              <w:rPr>
                <w:rFonts w:ascii="Arial" w:hAnsi="Arial" w:cs="Arial"/>
                <w:sz w:val="23"/>
                <w:szCs w:val="23"/>
                <w:lang w:val="en-GB"/>
              </w:rPr>
              <w:t>Conduct regular monitoring of digital records.</w:t>
            </w:r>
            <w:bookmarkStart w:id="0" w:name="_GoBack"/>
            <w:bookmarkEnd w:id="0"/>
          </w:p>
          <w:p w:rsidR="00B74A50" w:rsidRPr="00A30D13" w:rsidRDefault="00B74A50" w:rsidP="00A30D13">
            <w:pPr>
              <w:numPr>
                <w:ilvl w:val="0"/>
                <w:numId w:val="32"/>
              </w:numPr>
              <w:spacing w:line="270" w:lineRule="atLeast"/>
              <w:rPr>
                <w:rFonts w:ascii="Arial" w:hAnsi="Arial" w:cs="Arial"/>
                <w:sz w:val="23"/>
                <w:szCs w:val="23"/>
                <w:lang w:val="en-GB"/>
              </w:rPr>
            </w:pPr>
            <w:r w:rsidRPr="00A30D13">
              <w:rPr>
                <w:rFonts w:ascii="Arial" w:hAnsi="Arial" w:cs="Arial"/>
                <w:sz w:val="23"/>
                <w:szCs w:val="23"/>
                <w:lang w:val="en-GB"/>
              </w:rPr>
              <w:t xml:space="preserve">Identify and test the digital preservation tools you </w:t>
            </w:r>
            <w:r w:rsidR="00A30D13" w:rsidRPr="00A30D13">
              <w:rPr>
                <w:rFonts w:ascii="Arial" w:hAnsi="Arial" w:cs="Arial"/>
                <w:sz w:val="23"/>
                <w:szCs w:val="23"/>
                <w:lang w:val="en-GB"/>
              </w:rPr>
              <w:t>want</w:t>
            </w:r>
            <w:r w:rsidRPr="00A30D13">
              <w:rPr>
                <w:rFonts w:ascii="Arial" w:hAnsi="Arial" w:cs="Arial"/>
                <w:sz w:val="23"/>
                <w:szCs w:val="23"/>
                <w:lang w:val="en-GB"/>
              </w:rPr>
              <w:t xml:space="preserve"> to use.</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2</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Build partnerships and communicate with your partners</w:t>
            </w:r>
          </w:p>
        </w:tc>
        <w:tc>
          <w:tcPr>
            <w:tcW w:w="4998" w:type="dxa"/>
          </w:tcPr>
          <w:p w:rsidR="00B74A50" w:rsidRPr="00A30D13" w:rsidRDefault="00A30D13" w:rsidP="00A30D13">
            <w:pPr>
              <w:spacing w:line="270" w:lineRule="atLeast"/>
              <w:rPr>
                <w:rFonts w:ascii="Arial" w:hAnsi="Arial" w:cs="Arial"/>
                <w:sz w:val="23"/>
                <w:szCs w:val="23"/>
                <w:lang w:val="en-GB"/>
              </w:rPr>
            </w:pPr>
            <w:r w:rsidRPr="00A30D13">
              <w:rPr>
                <w:rFonts w:ascii="Arial" w:hAnsi="Arial" w:cs="Arial"/>
                <w:sz w:val="23"/>
                <w:szCs w:val="23"/>
                <w:lang w:val="en-GB"/>
              </w:rPr>
              <w:t>With:</w:t>
            </w:r>
          </w:p>
          <w:p w:rsidR="00B74A50" w:rsidRPr="00A30D13" w:rsidRDefault="00B74A50" w:rsidP="00A30D13">
            <w:pPr>
              <w:numPr>
                <w:ilvl w:val="0"/>
                <w:numId w:val="33"/>
              </w:numPr>
              <w:spacing w:line="270" w:lineRule="atLeast"/>
              <w:rPr>
                <w:rFonts w:ascii="Arial" w:hAnsi="Arial" w:cs="Arial"/>
                <w:sz w:val="23"/>
                <w:szCs w:val="23"/>
                <w:lang w:val="en-GB"/>
              </w:rPr>
            </w:pPr>
            <w:r w:rsidRPr="00A30D13">
              <w:rPr>
                <w:rFonts w:ascii="Arial" w:hAnsi="Arial" w:cs="Arial"/>
                <w:sz w:val="23"/>
                <w:szCs w:val="23"/>
                <w:lang w:val="en-GB"/>
              </w:rPr>
              <w:t>ICT staff, for their technical expertise</w:t>
            </w:r>
            <w:r w:rsidR="00A30D13" w:rsidRPr="00A30D13">
              <w:rPr>
                <w:rFonts w:ascii="Arial" w:hAnsi="Arial" w:cs="Arial"/>
                <w:sz w:val="23"/>
                <w:szCs w:val="23"/>
                <w:lang w:val="en-GB"/>
              </w:rPr>
              <w:t>.</w:t>
            </w:r>
          </w:p>
          <w:p w:rsidR="00B74A50" w:rsidRPr="00A30D13" w:rsidRDefault="00B74A50" w:rsidP="00A30D13">
            <w:pPr>
              <w:numPr>
                <w:ilvl w:val="0"/>
                <w:numId w:val="33"/>
              </w:numPr>
              <w:spacing w:line="270" w:lineRule="atLeast"/>
              <w:rPr>
                <w:rFonts w:ascii="Arial" w:hAnsi="Arial" w:cs="Arial"/>
                <w:sz w:val="23"/>
                <w:szCs w:val="23"/>
                <w:lang w:val="en-GB"/>
              </w:rPr>
            </w:pPr>
            <w:r w:rsidRPr="00A30D13">
              <w:rPr>
                <w:rFonts w:ascii="Arial" w:hAnsi="Arial" w:cs="Arial"/>
                <w:sz w:val="23"/>
                <w:szCs w:val="23"/>
                <w:lang w:val="en-GB"/>
              </w:rPr>
              <w:t>Management for resource allocation</w:t>
            </w:r>
            <w:r w:rsidR="00A30D13" w:rsidRPr="00A30D13">
              <w:rPr>
                <w:rFonts w:ascii="Arial" w:hAnsi="Arial" w:cs="Arial"/>
                <w:sz w:val="23"/>
                <w:szCs w:val="23"/>
                <w:lang w:val="en-GB"/>
              </w:rPr>
              <w:t>.</w:t>
            </w:r>
          </w:p>
          <w:p w:rsidR="00B74A50" w:rsidRPr="00A30D13" w:rsidRDefault="00B74A50" w:rsidP="00A30D13">
            <w:pPr>
              <w:numPr>
                <w:ilvl w:val="0"/>
                <w:numId w:val="33"/>
              </w:numPr>
              <w:spacing w:line="270" w:lineRule="atLeast"/>
              <w:rPr>
                <w:rFonts w:ascii="Arial" w:hAnsi="Arial" w:cs="Arial"/>
                <w:sz w:val="23"/>
                <w:szCs w:val="23"/>
                <w:lang w:val="en-GB"/>
              </w:rPr>
            </w:pPr>
            <w:r w:rsidRPr="00A30D13">
              <w:rPr>
                <w:rFonts w:ascii="Arial" w:hAnsi="Arial" w:cs="Arial"/>
                <w:sz w:val="23"/>
                <w:szCs w:val="23"/>
                <w:lang w:val="en-GB"/>
              </w:rPr>
              <w:t>External experts, archival authorities and digital preservation industry groups.</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3</w:t>
            </w:r>
          </w:p>
        </w:tc>
        <w:tc>
          <w:tcPr>
            <w:tcW w:w="2813" w:type="dxa"/>
          </w:tcPr>
          <w:p w:rsidR="00B74A50" w:rsidRPr="00A30D13" w:rsidRDefault="00A616C2" w:rsidP="00B74A50">
            <w:pPr>
              <w:spacing w:line="270" w:lineRule="atLeast"/>
              <w:rPr>
                <w:rFonts w:ascii="Arial" w:hAnsi="Arial" w:cs="Arial"/>
                <w:sz w:val="23"/>
                <w:szCs w:val="23"/>
                <w:lang w:val="en-GB"/>
              </w:rPr>
            </w:pPr>
            <w:r>
              <w:rPr>
                <w:rFonts w:ascii="Arial" w:hAnsi="Arial" w:cs="Arial"/>
                <w:sz w:val="23"/>
                <w:szCs w:val="23"/>
                <w:lang w:val="en-GB"/>
              </w:rPr>
              <w:t>Keep</w:t>
            </w:r>
            <w:r w:rsidR="00B74A50" w:rsidRPr="00A30D13">
              <w:rPr>
                <w:rFonts w:ascii="Arial" w:hAnsi="Arial" w:cs="Arial"/>
                <w:sz w:val="23"/>
                <w:szCs w:val="23"/>
                <w:lang w:val="en-GB"/>
              </w:rPr>
              <w:t xml:space="preserve"> records in systems that can ensure the integrity, authenticity and accessibility of the records</w:t>
            </w:r>
          </w:p>
        </w:tc>
        <w:tc>
          <w:tcPr>
            <w:tcW w:w="4998" w:type="dxa"/>
          </w:tcPr>
          <w:p w:rsidR="00B74A50" w:rsidRPr="00A30D13" w:rsidRDefault="00B74A50" w:rsidP="00A30D13">
            <w:pPr>
              <w:numPr>
                <w:ilvl w:val="0"/>
                <w:numId w:val="34"/>
              </w:numPr>
              <w:spacing w:line="270" w:lineRule="atLeast"/>
              <w:rPr>
                <w:rFonts w:ascii="Arial" w:hAnsi="Arial" w:cs="Arial"/>
                <w:sz w:val="23"/>
                <w:szCs w:val="23"/>
                <w:lang w:val="en-GB"/>
              </w:rPr>
            </w:pPr>
            <w:r w:rsidRPr="00A30D13">
              <w:rPr>
                <w:rFonts w:ascii="Arial" w:hAnsi="Arial" w:cs="Arial"/>
                <w:sz w:val="23"/>
                <w:szCs w:val="23"/>
                <w:lang w:val="en-GB"/>
              </w:rPr>
              <w:t>Records must be controlled and identified to allow of monitoring of accessibility.</w:t>
            </w:r>
          </w:p>
          <w:p w:rsidR="00B74A50" w:rsidRPr="00A30D13" w:rsidRDefault="00B74A50" w:rsidP="00A30D13">
            <w:pPr>
              <w:numPr>
                <w:ilvl w:val="0"/>
                <w:numId w:val="34"/>
              </w:numPr>
              <w:spacing w:line="270" w:lineRule="atLeast"/>
              <w:rPr>
                <w:rFonts w:ascii="Arial" w:hAnsi="Arial" w:cs="Arial"/>
                <w:sz w:val="23"/>
                <w:szCs w:val="23"/>
                <w:lang w:val="en-GB"/>
              </w:rPr>
            </w:pPr>
            <w:r w:rsidRPr="00A30D13">
              <w:rPr>
                <w:rFonts w:ascii="Arial" w:hAnsi="Arial" w:cs="Arial"/>
                <w:sz w:val="23"/>
                <w:szCs w:val="23"/>
                <w:lang w:val="en-GB"/>
              </w:rPr>
              <w:t>Records need to be fixed such that they cannot be altered or tampered with.</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4</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Use good recordkeeping metadata</w:t>
            </w:r>
          </w:p>
        </w:tc>
        <w:tc>
          <w:tcPr>
            <w:tcW w:w="4998" w:type="dxa"/>
          </w:tcPr>
          <w:p w:rsidR="00B74A50" w:rsidRPr="00A30D13" w:rsidRDefault="00B74A50" w:rsidP="00A30D13">
            <w:pPr>
              <w:spacing w:line="270" w:lineRule="atLeast"/>
              <w:rPr>
                <w:rFonts w:ascii="Arial" w:hAnsi="Arial" w:cs="Arial"/>
                <w:sz w:val="23"/>
                <w:szCs w:val="23"/>
                <w:lang w:val="en-GB"/>
              </w:rPr>
            </w:pPr>
            <w:r w:rsidRPr="00A30D13">
              <w:rPr>
                <w:rFonts w:ascii="Arial" w:hAnsi="Arial" w:cs="Arial"/>
                <w:sz w:val="23"/>
                <w:szCs w:val="23"/>
                <w:lang w:val="en-GB"/>
              </w:rPr>
              <w:t>Keep and link to records, information on:</w:t>
            </w:r>
          </w:p>
          <w:p w:rsidR="00B74A50" w:rsidRPr="00A30D13" w:rsidRDefault="00B74A50" w:rsidP="00A30D13">
            <w:pPr>
              <w:numPr>
                <w:ilvl w:val="0"/>
                <w:numId w:val="35"/>
              </w:numPr>
              <w:spacing w:line="270" w:lineRule="atLeast"/>
              <w:rPr>
                <w:rFonts w:ascii="Arial" w:hAnsi="Arial" w:cs="Arial"/>
                <w:sz w:val="23"/>
                <w:szCs w:val="23"/>
                <w:lang w:val="en-GB"/>
              </w:rPr>
            </w:pPr>
            <w:r w:rsidRPr="00A30D13">
              <w:rPr>
                <w:rFonts w:ascii="Arial" w:hAnsi="Arial" w:cs="Arial"/>
                <w:sz w:val="23"/>
                <w:szCs w:val="23"/>
                <w:lang w:val="en-GB"/>
              </w:rPr>
              <w:t>the business context in which the records were created</w:t>
            </w:r>
            <w:r w:rsidR="00A30D13">
              <w:rPr>
                <w:rFonts w:ascii="Arial" w:hAnsi="Arial" w:cs="Arial"/>
                <w:sz w:val="23"/>
                <w:szCs w:val="23"/>
                <w:lang w:val="en-GB"/>
              </w:rPr>
              <w:t>.</w:t>
            </w:r>
          </w:p>
          <w:p w:rsidR="00B74A50" w:rsidRPr="00A30D13" w:rsidRDefault="00B74A50" w:rsidP="00A30D13">
            <w:pPr>
              <w:numPr>
                <w:ilvl w:val="0"/>
                <w:numId w:val="35"/>
              </w:numPr>
              <w:spacing w:line="270" w:lineRule="atLeast"/>
              <w:rPr>
                <w:rFonts w:ascii="Arial" w:hAnsi="Arial" w:cs="Arial"/>
                <w:sz w:val="23"/>
                <w:szCs w:val="23"/>
                <w:lang w:val="en-GB"/>
              </w:rPr>
            </w:pPr>
            <w:r w:rsidRPr="00A30D13">
              <w:rPr>
                <w:rFonts w:ascii="Arial" w:hAnsi="Arial" w:cs="Arial"/>
                <w:sz w:val="23"/>
                <w:szCs w:val="23"/>
                <w:lang w:val="en-GB"/>
              </w:rPr>
              <w:t>their technical dependencies, any migration or conversion activities</w:t>
            </w:r>
            <w:r w:rsidR="00A30D13">
              <w:rPr>
                <w:rFonts w:ascii="Arial" w:hAnsi="Arial" w:cs="Arial"/>
                <w:sz w:val="23"/>
                <w:szCs w:val="23"/>
                <w:lang w:val="en-GB"/>
              </w:rPr>
              <w:t>.</w:t>
            </w:r>
            <w:r w:rsidRPr="00A30D13">
              <w:rPr>
                <w:rFonts w:ascii="Arial" w:hAnsi="Arial" w:cs="Arial"/>
                <w:sz w:val="23"/>
                <w:szCs w:val="23"/>
                <w:lang w:val="en-GB"/>
              </w:rPr>
              <w:t xml:space="preserve"> </w:t>
            </w:r>
          </w:p>
          <w:p w:rsidR="00B74A50" w:rsidRPr="00A30D13" w:rsidRDefault="00B74A50" w:rsidP="00A30D13">
            <w:pPr>
              <w:numPr>
                <w:ilvl w:val="0"/>
                <w:numId w:val="35"/>
              </w:numPr>
              <w:spacing w:line="270" w:lineRule="atLeast"/>
              <w:rPr>
                <w:rFonts w:ascii="Arial" w:hAnsi="Arial" w:cs="Arial"/>
                <w:sz w:val="23"/>
                <w:szCs w:val="23"/>
                <w:lang w:val="en-GB"/>
              </w:rPr>
            </w:pPr>
            <w:r w:rsidRPr="00A30D13">
              <w:rPr>
                <w:rFonts w:ascii="Arial" w:hAnsi="Arial" w:cs="Arial"/>
                <w:sz w:val="23"/>
                <w:szCs w:val="23"/>
                <w:lang w:val="en-GB"/>
              </w:rPr>
              <w:t xml:space="preserve">essential characteristics </w:t>
            </w:r>
            <w:r w:rsidR="00A30D13" w:rsidRPr="00A30D13">
              <w:rPr>
                <w:rFonts w:ascii="Arial" w:hAnsi="Arial" w:cs="Arial"/>
                <w:sz w:val="23"/>
                <w:szCs w:val="23"/>
                <w:lang w:val="en-GB"/>
              </w:rPr>
              <w:t>that</w:t>
            </w:r>
            <w:r w:rsidRPr="00A30D13">
              <w:rPr>
                <w:rFonts w:ascii="Arial" w:hAnsi="Arial" w:cs="Arial"/>
                <w:sz w:val="23"/>
                <w:szCs w:val="23"/>
                <w:lang w:val="en-GB"/>
              </w:rPr>
              <w:t xml:space="preserve"> preserve and ensure authenticity, </w:t>
            </w:r>
            <w:r w:rsidR="00A30D13" w:rsidRPr="00A30D13">
              <w:rPr>
                <w:rFonts w:ascii="Arial" w:hAnsi="Arial" w:cs="Arial"/>
                <w:sz w:val="23"/>
                <w:szCs w:val="23"/>
                <w:lang w:val="en-GB"/>
              </w:rPr>
              <w:t>eg</w:t>
            </w:r>
            <w:r w:rsidRPr="00A30D13">
              <w:rPr>
                <w:rFonts w:ascii="Arial" w:hAnsi="Arial" w:cs="Arial"/>
                <w:sz w:val="23"/>
                <w:szCs w:val="23"/>
                <w:lang w:val="en-GB"/>
              </w:rPr>
              <w:t xml:space="preserve"> a map may need to be preserved in colour.</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5</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Use open formats</w:t>
            </w:r>
          </w:p>
        </w:tc>
        <w:tc>
          <w:tcPr>
            <w:tcW w:w="4998" w:type="dxa"/>
          </w:tcPr>
          <w:p w:rsidR="00B74A50" w:rsidRPr="00A30D13" w:rsidRDefault="00B74A50" w:rsidP="00A30D13">
            <w:pPr>
              <w:numPr>
                <w:ilvl w:val="0"/>
                <w:numId w:val="40"/>
              </w:numPr>
              <w:spacing w:line="270" w:lineRule="atLeast"/>
              <w:rPr>
                <w:rFonts w:ascii="Arial" w:hAnsi="Arial" w:cs="Arial"/>
                <w:sz w:val="23"/>
                <w:szCs w:val="23"/>
                <w:lang w:val="en-GB"/>
              </w:rPr>
            </w:pPr>
            <w:r w:rsidRPr="00A30D13">
              <w:rPr>
                <w:rFonts w:ascii="Arial" w:hAnsi="Arial" w:cs="Arial"/>
                <w:sz w:val="23"/>
                <w:szCs w:val="23"/>
                <w:lang w:val="en-GB"/>
              </w:rPr>
              <w:t xml:space="preserve">As far as practicable, use open data formats to make migration easier. </w:t>
            </w:r>
          </w:p>
          <w:p w:rsidR="00B74A50" w:rsidRPr="00A30D13" w:rsidRDefault="00B74A50" w:rsidP="00A30D13">
            <w:pPr>
              <w:numPr>
                <w:ilvl w:val="0"/>
                <w:numId w:val="40"/>
              </w:numPr>
              <w:spacing w:line="270" w:lineRule="atLeast"/>
              <w:rPr>
                <w:rFonts w:ascii="Arial" w:hAnsi="Arial" w:cs="Arial"/>
                <w:sz w:val="23"/>
                <w:szCs w:val="23"/>
                <w:lang w:val="en-GB"/>
              </w:rPr>
            </w:pPr>
            <w:r w:rsidRPr="00A30D13">
              <w:rPr>
                <w:rFonts w:ascii="Arial" w:hAnsi="Arial" w:cs="Arial"/>
                <w:sz w:val="23"/>
                <w:szCs w:val="23"/>
                <w:lang w:val="en-GB"/>
              </w:rPr>
              <w:t xml:space="preserve">See Appendix </w:t>
            </w:r>
            <w:r w:rsidR="00A30D13" w:rsidRPr="00A30D13">
              <w:rPr>
                <w:rFonts w:ascii="Arial" w:hAnsi="Arial" w:cs="Arial"/>
                <w:sz w:val="23"/>
                <w:szCs w:val="23"/>
                <w:lang w:val="en-GB"/>
              </w:rPr>
              <w:t>A</w:t>
            </w:r>
            <w:r w:rsidRPr="00A30D13">
              <w:rPr>
                <w:rFonts w:ascii="Arial" w:hAnsi="Arial" w:cs="Arial"/>
                <w:sz w:val="23"/>
                <w:szCs w:val="23"/>
                <w:lang w:val="en-GB"/>
              </w:rPr>
              <w:t xml:space="preserve"> for more information</w:t>
            </w:r>
            <w:r w:rsidR="00A30D13" w:rsidRPr="00A30D13">
              <w:rPr>
                <w:rFonts w:ascii="Arial" w:hAnsi="Arial" w:cs="Arial"/>
                <w:sz w:val="23"/>
                <w:szCs w:val="23"/>
                <w:lang w:val="en-GB"/>
              </w:rPr>
              <w:t>.</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6</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Manage storage media</w:t>
            </w:r>
          </w:p>
        </w:tc>
        <w:tc>
          <w:tcPr>
            <w:tcW w:w="4998" w:type="dxa"/>
          </w:tcPr>
          <w:p w:rsidR="00B74A50" w:rsidRPr="00A30D13" w:rsidRDefault="00B74A50" w:rsidP="00A30D13">
            <w:pPr>
              <w:numPr>
                <w:ilvl w:val="0"/>
                <w:numId w:val="36"/>
              </w:numPr>
              <w:spacing w:line="270" w:lineRule="atLeast"/>
              <w:rPr>
                <w:rFonts w:ascii="Arial" w:hAnsi="Arial" w:cs="Arial"/>
                <w:sz w:val="23"/>
                <w:szCs w:val="23"/>
                <w:lang w:val="en-GB"/>
              </w:rPr>
            </w:pPr>
            <w:r w:rsidRPr="00A30D13">
              <w:rPr>
                <w:rFonts w:ascii="Arial" w:hAnsi="Arial" w:cs="Arial"/>
                <w:sz w:val="23"/>
                <w:szCs w:val="23"/>
                <w:lang w:val="en-GB"/>
              </w:rPr>
              <w:t>Carry out routine checks of storage media.</w:t>
            </w:r>
          </w:p>
          <w:p w:rsidR="00B74A50" w:rsidRPr="00A30D13" w:rsidRDefault="00B74A50" w:rsidP="00A30D13">
            <w:pPr>
              <w:numPr>
                <w:ilvl w:val="0"/>
                <w:numId w:val="36"/>
              </w:numPr>
              <w:spacing w:line="270" w:lineRule="atLeast"/>
              <w:rPr>
                <w:rFonts w:ascii="Arial" w:hAnsi="Arial" w:cs="Arial"/>
                <w:sz w:val="23"/>
                <w:szCs w:val="23"/>
                <w:lang w:val="en-GB"/>
              </w:rPr>
            </w:pPr>
            <w:r w:rsidRPr="00A30D13">
              <w:rPr>
                <w:rFonts w:ascii="Arial" w:hAnsi="Arial" w:cs="Arial"/>
                <w:sz w:val="23"/>
                <w:szCs w:val="23"/>
                <w:lang w:val="en-GB"/>
              </w:rPr>
              <w:t>Regularly replace media to limit the risk of damage or loss of records.</w:t>
            </w:r>
          </w:p>
          <w:p w:rsidR="00B74A50" w:rsidRPr="00A30D13" w:rsidRDefault="00B74A50" w:rsidP="00A30D13">
            <w:pPr>
              <w:numPr>
                <w:ilvl w:val="0"/>
                <w:numId w:val="36"/>
              </w:numPr>
              <w:spacing w:line="270" w:lineRule="atLeast"/>
              <w:rPr>
                <w:rFonts w:ascii="Arial" w:hAnsi="Arial" w:cs="Arial"/>
                <w:sz w:val="23"/>
                <w:szCs w:val="23"/>
                <w:lang w:val="en-GB"/>
              </w:rPr>
            </w:pPr>
            <w:r w:rsidRPr="00A30D13">
              <w:rPr>
                <w:rFonts w:ascii="Arial" w:hAnsi="Arial" w:cs="Arial"/>
                <w:sz w:val="23"/>
                <w:szCs w:val="23"/>
                <w:lang w:val="en-GB"/>
              </w:rPr>
              <w:t>Store media in a stable, control environment.</w:t>
            </w:r>
          </w:p>
        </w:tc>
      </w:tr>
    </w:tbl>
    <w:p w:rsidR="00101551" w:rsidRDefault="00101551">
      <w:r>
        <w:br w:type="page"/>
      </w:r>
    </w:p>
    <w:tbl>
      <w:tblPr>
        <w:tblStyle w:val="TableGrid"/>
        <w:tblW w:w="0" w:type="auto"/>
        <w:tblLook w:val="01E0" w:firstRow="1" w:lastRow="1" w:firstColumn="1" w:lastColumn="1" w:noHBand="0" w:noVBand="0"/>
      </w:tblPr>
      <w:tblGrid>
        <w:gridCol w:w="715"/>
        <w:gridCol w:w="2813"/>
        <w:gridCol w:w="4998"/>
      </w:tblGrid>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7</w:t>
            </w:r>
          </w:p>
        </w:tc>
        <w:tc>
          <w:tcPr>
            <w:tcW w:w="2813" w:type="dxa"/>
          </w:tcPr>
          <w:p w:rsidR="00B74A50" w:rsidRPr="00A30D13" w:rsidRDefault="00A30D13" w:rsidP="00B74A50">
            <w:pPr>
              <w:spacing w:line="270" w:lineRule="atLeast"/>
              <w:rPr>
                <w:rFonts w:ascii="Arial" w:hAnsi="Arial" w:cs="Arial"/>
                <w:sz w:val="23"/>
                <w:szCs w:val="23"/>
                <w:lang w:val="en-GB"/>
              </w:rPr>
            </w:pPr>
            <w:r>
              <w:rPr>
                <w:rFonts w:ascii="Arial" w:hAnsi="Arial" w:cs="Arial"/>
                <w:sz w:val="23"/>
                <w:szCs w:val="23"/>
                <w:lang w:val="en-GB"/>
              </w:rPr>
              <w:t>Migrate –</w:t>
            </w:r>
            <w:r w:rsidR="00B74A50" w:rsidRPr="00A30D13">
              <w:rPr>
                <w:rFonts w:ascii="Arial" w:hAnsi="Arial" w:cs="Arial"/>
                <w:sz w:val="23"/>
                <w:szCs w:val="23"/>
                <w:lang w:val="en-GB"/>
              </w:rPr>
              <w:t xml:space="preserve"> move records through new formats, media and systems</w:t>
            </w:r>
          </w:p>
        </w:tc>
        <w:tc>
          <w:tcPr>
            <w:tcW w:w="4998" w:type="dxa"/>
          </w:tcPr>
          <w:p w:rsidR="00B74A50" w:rsidRPr="00A30D13" w:rsidRDefault="00A30D13" w:rsidP="00A30D13">
            <w:pPr>
              <w:numPr>
                <w:ilvl w:val="0"/>
                <w:numId w:val="37"/>
              </w:numPr>
              <w:spacing w:line="270" w:lineRule="atLeast"/>
              <w:rPr>
                <w:rFonts w:ascii="Arial" w:hAnsi="Arial" w:cs="Arial"/>
                <w:sz w:val="23"/>
                <w:szCs w:val="23"/>
                <w:lang w:val="en-GB"/>
              </w:rPr>
            </w:pPr>
            <w:r>
              <w:rPr>
                <w:rFonts w:ascii="Arial" w:hAnsi="Arial" w:cs="Arial"/>
                <w:sz w:val="23"/>
                <w:szCs w:val="23"/>
                <w:lang w:val="en-GB"/>
              </w:rPr>
              <w:t>Keep records on up-to-</w:t>
            </w:r>
            <w:r w:rsidR="00B74A50" w:rsidRPr="00A30D13">
              <w:rPr>
                <w:rFonts w:ascii="Arial" w:hAnsi="Arial" w:cs="Arial"/>
                <w:sz w:val="23"/>
                <w:szCs w:val="23"/>
                <w:lang w:val="en-GB"/>
              </w:rPr>
              <w:t xml:space="preserve">date storage media, </w:t>
            </w:r>
            <w:r>
              <w:rPr>
                <w:rFonts w:ascii="Arial" w:hAnsi="Arial" w:cs="Arial"/>
                <w:sz w:val="23"/>
                <w:szCs w:val="23"/>
                <w:lang w:val="en-GB"/>
              </w:rPr>
              <w:t>eg</w:t>
            </w:r>
            <w:r w:rsidR="00B74A50" w:rsidRPr="00A30D13">
              <w:rPr>
                <w:rFonts w:ascii="Arial" w:hAnsi="Arial" w:cs="Arial"/>
                <w:sz w:val="23"/>
                <w:szCs w:val="23"/>
                <w:lang w:val="en-GB"/>
              </w:rPr>
              <w:t xml:space="preserve"> a portable hard drive, </w:t>
            </w:r>
            <w:r>
              <w:rPr>
                <w:rFonts w:ascii="Arial" w:hAnsi="Arial" w:cs="Arial"/>
                <w:sz w:val="23"/>
                <w:szCs w:val="23"/>
                <w:lang w:val="en-GB"/>
              </w:rPr>
              <w:t>instead of</w:t>
            </w:r>
            <w:r w:rsidR="00B74A50" w:rsidRPr="00A30D13">
              <w:rPr>
                <w:rFonts w:ascii="Arial" w:hAnsi="Arial" w:cs="Arial"/>
                <w:sz w:val="23"/>
                <w:szCs w:val="23"/>
                <w:lang w:val="en-GB"/>
              </w:rPr>
              <w:t xml:space="preserve"> a 5 </w:t>
            </w:r>
            <w:r>
              <w:rPr>
                <w:rFonts w:ascii="Arial" w:hAnsi="Arial" w:cs="Arial"/>
                <w:sz w:val="23"/>
                <w:szCs w:val="23"/>
                <w:lang w:val="en-GB"/>
              </w:rPr>
              <w:t>¼-</w:t>
            </w:r>
            <w:r w:rsidR="00B74A50" w:rsidRPr="00A30D13">
              <w:rPr>
                <w:rFonts w:ascii="Arial" w:hAnsi="Arial" w:cs="Arial"/>
                <w:sz w:val="23"/>
                <w:szCs w:val="23"/>
                <w:lang w:val="en-GB"/>
              </w:rPr>
              <w:t>inch floppy.</w:t>
            </w:r>
          </w:p>
          <w:p w:rsidR="00B74A50" w:rsidRPr="00A30D13" w:rsidRDefault="00B74A50" w:rsidP="00A30D13">
            <w:pPr>
              <w:numPr>
                <w:ilvl w:val="0"/>
                <w:numId w:val="37"/>
              </w:numPr>
              <w:spacing w:line="270" w:lineRule="atLeast"/>
              <w:rPr>
                <w:rFonts w:ascii="Arial" w:hAnsi="Arial" w:cs="Arial"/>
                <w:sz w:val="23"/>
                <w:szCs w:val="23"/>
                <w:lang w:val="en-GB"/>
              </w:rPr>
            </w:pPr>
            <w:r w:rsidRPr="00A30D13">
              <w:rPr>
                <w:rFonts w:ascii="Arial" w:hAnsi="Arial" w:cs="Arial"/>
                <w:sz w:val="23"/>
                <w:szCs w:val="23"/>
                <w:lang w:val="en-GB"/>
              </w:rPr>
              <w:t>Bring records forward as versions of software change.</w:t>
            </w:r>
          </w:p>
          <w:p w:rsidR="00B74A50" w:rsidRPr="00A30D13" w:rsidRDefault="00B74A50" w:rsidP="00A30D13">
            <w:pPr>
              <w:numPr>
                <w:ilvl w:val="0"/>
                <w:numId w:val="37"/>
              </w:numPr>
              <w:spacing w:line="270" w:lineRule="atLeast"/>
              <w:rPr>
                <w:rFonts w:ascii="Arial" w:hAnsi="Arial" w:cs="Arial"/>
                <w:sz w:val="23"/>
                <w:szCs w:val="23"/>
                <w:lang w:val="en-GB"/>
              </w:rPr>
            </w:pPr>
            <w:r w:rsidRPr="00A30D13">
              <w:rPr>
                <w:rFonts w:ascii="Arial" w:hAnsi="Arial" w:cs="Arial"/>
                <w:sz w:val="23"/>
                <w:szCs w:val="23"/>
                <w:lang w:val="en-GB"/>
              </w:rPr>
              <w:t>Plan, manage and document each migration.</w:t>
            </w:r>
          </w:p>
        </w:tc>
      </w:tr>
      <w:tr w:rsidR="00B74A50" w:rsidRPr="00B74A50">
        <w:tc>
          <w:tcPr>
            <w:tcW w:w="715" w:type="dxa"/>
          </w:tcPr>
          <w:p w:rsidR="00B74A50" w:rsidRPr="00A30D13" w:rsidRDefault="00B74A50" w:rsidP="00B74A50">
            <w:pPr>
              <w:spacing w:line="270" w:lineRule="atLeast"/>
              <w:jc w:val="both"/>
              <w:rPr>
                <w:rFonts w:ascii="Arial" w:hAnsi="Arial" w:cs="Arial"/>
                <w:sz w:val="23"/>
                <w:szCs w:val="23"/>
                <w:lang w:val="en-GB"/>
              </w:rPr>
            </w:pPr>
            <w:r w:rsidRPr="00A30D13">
              <w:rPr>
                <w:rFonts w:ascii="Arial" w:hAnsi="Arial" w:cs="Arial"/>
                <w:sz w:val="23"/>
                <w:szCs w:val="23"/>
                <w:lang w:val="en-GB"/>
              </w:rPr>
              <w:t>8</w:t>
            </w:r>
          </w:p>
        </w:tc>
        <w:tc>
          <w:tcPr>
            <w:tcW w:w="2813" w:type="dxa"/>
          </w:tcPr>
          <w:p w:rsidR="00B74A50" w:rsidRPr="00A30D13" w:rsidRDefault="00B74A50" w:rsidP="00B74A50">
            <w:pPr>
              <w:spacing w:line="270" w:lineRule="atLeast"/>
              <w:rPr>
                <w:rFonts w:ascii="Arial" w:hAnsi="Arial" w:cs="Arial"/>
                <w:sz w:val="23"/>
                <w:szCs w:val="23"/>
                <w:lang w:val="en-GB"/>
              </w:rPr>
            </w:pPr>
            <w:r w:rsidRPr="00A30D13">
              <w:rPr>
                <w:rFonts w:ascii="Arial" w:hAnsi="Arial" w:cs="Arial"/>
                <w:sz w:val="23"/>
                <w:szCs w:val="23"/>
                <w:lang w:val="en-GB"/>
              </w:rPr>
              <w:t>Protect digital assets</w:t>
            </w:r>
          </w:p>
        </w:tc>
        <w:tc>
          <w:tcPr>
            <w:tcW w:w="4998" w:type="dxa"/>
          </w:tcPr>
          <w:p w:rsidR="00B74A50" w:rsidRPr="00A30D13" w:rsidRDefault="00A30D13" w:rsidP="00A30D13">
            <w:pPr>
              <w:numPr>
                <w:ilvl w:val="0"/>
                <w:numId w:val="38"/>
              </w:numPr>
              <w:spacing w:line="270" w:lineRule="atLeast"/>
              <w:rPr>
                <w:rFonts w:ascii="Arial" w:hAnsi="Arial" w:cs="Arial"/>
                <w:sz w:val="23"/>
                <w:szCs w:val="23"/>
                <w:lang w:val="en-GB"/>
              </w:rPr>
            </w:pPr>
            <w:r>
              <w:rPr>
                <w:rFonts w:ascii="Arial" w:hAnsi="Arial" w:cs="Arial"/>
                <w:sz w:val="23"/>
                <w:szCs w:val="23"/>
                <w:lang w:val="en-GB"/>
              </w:rPr>
              <w:t>Perform</w:t>
            </w:r>
            <w:r w:rsidR="00B74A50" w:rsidRPr="00A30D13">
              <w:rPr>
                <w:rFonts w:ascii="Arial" w:hAnsi="Arial" w:cs="Arial"/>
                <w:sz w:val="23"/>
                <w:szCs w:val="23"/>
                <w:lang w:val="en-GB"/>
              </w:rPr>
              <w:t xml:space="preserve"> regular back</w:t>
            </w:r>
            <w:r>
              <w:rPr>
                <w:rFonts w:ascii="Arial" w:hAnsi="Arial" w:cs="Arial"/>
                <w:sz w:val="23"/>
                <w:szCs w:val="23"/>
                <w:lang w:val="en-GB"/>
              </w:rPr>
              <w:t>-</w:t>
            </w:r>
            <w:r w:rsidR="00B74A50" w:rsidRPr="00A30D13">
              <w:rPr>
                <w:rFonts w:ascii="Arial" w:hAnsi="Arial" w:cs="Arial"/>
                <w:sz w:val="23"/>
                <w:szCs w:val="23"/>
                <w:lang w:val="en-GB"/>
              </w:rPr>
              <w:t>ups for disaster recovery purposes.</w:t>
            </w:r>
          </w:p>
          <w:p w:rsidR="00B74A50" w:rsidRPr="00A30D13" w:rsidRDefault="00B74A50" w:rsidP="00A30D13">
            <w:pPr>
              <w:numPr>
                <w:ilvl w:val="0"/>
                <w:numId w:val="38"/>
              </w:numPr>
              <w:spacing w:line="270" w:lineRule="atLeast"/>
              <w:rPr>
                <w:rFonts w:ascii="Arial" w:hAnsi="Arial" w:cs="Arial"/>
                <w:sz w:val="23"/>
                <w:szCs w:val="23"/>
                <w:lang w:val="en-GB"/>
              </w:rPr>
            </w:pPr>
            <w:r w:rsidRPr="00A30D13">
              <w:rPr>
                <w:rFonts w:ascii="Arial" w:hAnsi="Arial" w:cs="Arial"/>
                <w:sz w:val="23"/>
                <w:szCs w:val="23"/>
                <w:lang w:val="en-GB"/>
              </w:rPr>
              <w:t>Ensure records ar</w:t>
            </w:r>
            <w:r w:rsidR="00A30D13">
              <w:rPr>
                <w:rFonts w:ascii="Arial" w:hAnsi="Arial" w:cs="Arial"/>
                <w:sz w:val="23"/>
                <w:szCs w:val="23"/>
                <w:lang w:val="en-GB"/>
              </w:rPr>
              <w:t>e protected from viruses and ‘h</w:t>
            </w:r>
            <w:r w:rsidRPr="00A30D13">
              <w:rPr>
                <w:rFonts w:ascii="Arial" w:hAnsi="Arial" w:cs="Arial"/>
                <w:sz w:val="23"/>
                <w:szCs w:val="23"/>
                <w:lang w:val="en-GB"/>
              </w:rPr>
              <w:t>ackers’.</w:t>
            </w:r>
          </w:p>
          <w:p w:rsidR="00B74A50" w:rsidRPr="00A30D13" w:rsidRDefault="00B74A50" w:rsidP="00A30D13">
            <w:pPr>
              <w:numPr>
                <w:ilvl w:val="0"/>
                <w:numId w:val="38"/>
              </w:numPr>
              <w:spacing w:line="270" w:lineRule="atLeast"/>
              <w:rPr>
                <w:rFonts w:ascii="Arial" w:hAnsi="Arial" w:cs="Arial"/>
                <w:sz w:val="23"/>
                <w:szCs w:val="23"/>
                <w:lang w:val="en-GB"/>
              </w:rPr>
            </w:pPr>
            <w:r w:rsidRPr="00A30D13">
              <w:rPr>
                <w:rFonts w:ascii="Arial" w:hAnsi="Arial" w:cs="Arial"/>
                <w:sz w:val="23"/>
                <w:szCs w:val="23"/>
                <w:lang w:val="en-GB"/>
              </w:rPr>
              <w:t>Use password protection and other access controls.</w:t>
            </w:r>
          </w:p>
        </w:tc>
      </w:tr>
    </w:tbl>
    <w:p w:rsidR="00B74A50" w:rsidRPr="00B74A50" w:rsidRDefault="00B74A50" w:rsidP="00B74A50">
      <w:pPr>
        <w:rPr>
          <w:rFonts w:ascii="Arial" w:hAnsi="Arial" w:cs="Arial"/>
          <w:u w:val="single"/>
        </w:rPr>
      </w:pPr>
    </w:p>
    <w:p w:rsidR="00B74A50" w:rsidRPr="00B74A50" w:rsidRDefault="00B74A50" w:rsidP="00B74A50">
      <w:pPr>
        <w:rPr>
          <w:rFonts w:ascii="Arial" w:hAnsi="Arial" w:cs="Arial"/>
          <w:b/>
        </w:rPr>
      </w:pPr>
      <w:r w:rsidRPr="00B74A50">
        <w:rPr>
          <w:rFonts w:ascii="Arial" w:hAnsi="Arial" w:cs="Arial"/>
          <w:u w:val="single"/>
        </w:rPr>
        <w:br w:type="page"/>
      </w:r>
      <w:r w:rsidRPr="00B74A50">
        <w:rPr>
          <w:rFonts w:ascii="Arial" w:hAnsi="Arial" w:cs="Arial"/>
          <w:b/>
        </w:rPr>
        <w:lastRenderedPageBreak/>
        <w:t>GLOSSARY</w:t>
      </w:r>
    </w:p>
    <w:p w:rsidR="00B74A50" w:rsidRPr="00B74A50" w:rsidRDefault="00B74A50" w:rsidP="00B74A50">
      <w:pPr>
        <w:rPr>
          <w:rFonts w:ascii="Arial" w:hAnsi="Arial" w:cs="Arial"/>
          <w:sz w:val="20"/>
          <w:szCs w:val="20"/>
        </w:rPr>
      </w:pPr>
    </w:p>
    <w:p w:rsidR="00C34E7A" w:rsidRPr="000D1C09" w:rsidRDefault="00C34E7A" w:rsidP="00C34E7A">
      <w:pPr>
        <w:pStyle w:val="CM5"/>
        <w:jc w:val="both"/>
        <w:rPr>
          <w:rFonts w:ascii="Arial" w:hAnsi="Arial" w:cs="Arial"/>
        </w:rPr>
      </w:pPr>
      <w:r w:rsidRPr="000D1C09">
        <w:rPr>
          <w:rFonts w:ascii="Arial" w:hAnsi="Arial" w:cs="Arial"/>
          <w:b/>
          <w:bCs/>
        </w:rPr>
        <w:t>Authenticity</w:t>
      </w:r>
      <w:r w:rsidRPr="009A2F67">
        <w:rPr>
          <w:rFonts w:ascii="Arial" w:hAnsi="Arial" w:cs="Arial"/>
          <w:bCs/>
        </w:rPr>
        <w:t xml:space="preserve"> –</w:t>
      </w:r>
      <w:r w:rsidRPr="000D1C09">
        <w:rPr>
          <w:rFonts w:ascii="Arial" w:hAnsi="Arial" w:cs="Arial"/>
        </w:rPr>
        <w:t xml:space="preserve"> a record that is authentic can be </w:t>
      </w:r>
      <w:r>
        <w:rPr>
          <w:rFonts w:ascii="Arial" w:hAnsi="Arial" w:cs="Arial"/>
        </w:rPr>
        <w:t>proven to</w:t>
      </w:r>
    </w:p>
    <w:p w:rsidR="00C34E7A" w:rsidRPr="000D1C09" w:rsidRDefault="00C34E7A" w:rsidP="00C34E7A">
      <w:pPr>
        <w:pStyle w:val="Default"/>
        <w:widowControl w:val="0"/>
        <w:numPr>
          <w:ilvl w:val="0"/>
          <w:numId w:val="20"/>
        </w:numPr>
        <w:rPr>
          <w:color w:val="auto"/>
        </w:rPr>
      </w:pPr>
      <w:r w:rsidRPr="000D1C09">
        <w:rPr>
          <w:color w:val="auto"/>
        </w:rPr>
        <w:t>be what it says it is</w:t>
      </w:r>
      <w:r>
        <w:rPr>
          <w:color w:val="auto"/>
        </w:rPr>
        <w:t>;</w:t>
      </w:r>
    </w:p>
    <w:p w:rsidR="00C34E7A" w:rsidRPr="000D1C09" w:rsidRDefault="00C34E7A" w:rsidP="00C34E7A">
      <w:pPr>
        <w:pStyle w:val="Default"/>
        <w:widowControl w:val="0"/>
        <w:numPr>
          <w:ilvl w:val="0"/>
          <w:numId w:val="20"/>
        </w:numPr>
        <w:rPr>
          <w:color w:val="auto"/>
        </w:rPr>
      </w:pPr>
      <w:r w:rsidRPr="000D1C09">
        <w:rPr>
          <w:color w:val="auto"/>
        </w:rPr>
        <w:t xml:space="preserve">have been created or sent by the person supposed to have created or sent it; and </w:t>
      </w:r>
    </w:p>
    <w:p w:rsidR="00C34E7A" w:rsidRPr="000D1C09" w:rsidRDefault="00C34E7A" w:rsidP="00C34E7A">
      <w:pPr>
        <w:pStyle w:val="Default"/>
        <w:widowControl w:val="0"/>
        <w:numPr>
          <w:ilvl w:val="0"/>
          <w:numId w:val="20"/>
        </w:numPr>
        <w:rPr>
          <w:color w:val="auto"/>
        </w:rPr>
      </w:pPr>
      <w:r w:rsidRPr="000D1C09">
        <w:rPr>
          <w:color w:val="auto"/>
        </w:rPr>
        <w:t>have be</w:t>
      </w:r>
      <w:r>
        <w:rPr>
          <w:color w:val="auto"/>
        </w:rPr>
        <w:t>en created or sent at the time stated</w:t>
      </w:r>
      <w:r w:rsidRPr="000D1C09">
        <w:rPr>
          <w:color w:val="auto"/>
        </w:rPr>
        <w:t xml:space="preserve">.  </w:t>
      </w:r>
    </w:p>
    <w:p w:rsidR="00B74A50" w:rsidRPr="00B74A50" w:rsidRDefault="00B74A50" w:rsidP="00B74A50">
      <w:pPr>
        <w:rPr>
          <w:rFonts w:ascii="Arial" w:hAnsi="Arial" w:cs="Arial"/>
          <w:b/>
        </w:rPr>
      </w:pPr>
    </w:p>
    <w:p w:rsidR="00B74A50" w:rsidRPr="00B74A50" w:rsidRDefault="00B74A50" w:rsidP="00B74A50">
      <w:pPr>
        <w:rPr>
          <w:rFonts w:ascii="Arial" w:hAnsi="Arial" w:cs="Arial"/>
        </w:rPr>
      </w:pPr>
      <w:r w:rsidRPr="00B74A50">
        <w:rPr>
          <w:rFonts w:ascii="Arial" w:hAnsi="Arial" w:cs="Arial"/>
          <w:b/>
        </w:rPr>
        <w:t>Check-sum</w:t>
      </w:r>
      <w:r w:rsidRPr="00B74A50">
        <w:rPr>
          <w:rFonts w:ascii="Arial" w:hAnsi="Arial" w:cs="Arial"/>
        </w:rPr>
        <w:t xml:space="preserve"> – a number derived algorithmically from the content of a digital document, intended to check the accuracy of transmission, copying or recording of the information content of a digital document.</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Digital file</w:t>
      </w:r>
      <w:r w:rsidRPr="00B74A50">
        <w:rPr>
          <w:rFonts w:ascii="Arial" w:hAnsi="Arial" w:cs="Arial"/>
        </w:rPr>
        <w:t xml:space="preserve"> </w:t>
      </w:r>
      <w:r w:rsidR="001E1A65">
        <w:rPr>
          <w:rFonts w:ascii="Arial" w:hAnsi="Arial" w:cs="Arial"/>
        </w:rPr>
        <w:t>– a logical assembly of machine-</w:t>
      </w:r>
      <w:r w:rsidRPr="00B74A50">
        <w:rPr>
          <w:rFonts w:ascii="Arial" w:hAnsi="Arial" w:cs="Arial"/>
        </w:rPr>
        <w:t>readable binary data stored within a computer system.</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Digital signature</w:t>
      </w:r>
      <w:r w:rsidRPr="00B74A50">
        <w:rPr>
          <w:rFonts w:ascii="Arial" w:hAnsi="Arial" w:cs="Arial"/>
        </w:rPr>
        <w:t xml:space="preserve"> – information which, using cryptographic techniques, provides guarantees of the authenticity and/or reliability and/or authorship of a digital file.</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Emulation</w:t>
      </w:r>
      <w:r w:rsidRPr="00B74A50">
        <w:rPr>
          <w:rFonts w:ascii="Arial" w:hAnsi="Arial" w:cs="Arial"/>
        </w:rPr>
        <w:t xml:space="preserve"> – using programs that imitate the original (obsolete or unavailable) hardware and software used to create a digital file.</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 xml:space="preserve">File format </w:t>
      </w:r>
      <w:r w:rsidRPr="00B74A50">
        <w:rPr>
          <w:rFonts w:ascii="Arial" w:hAnsi="Arial" w:cs="Arial"/>
        </w:rPr>
        <w:t>– the particular way that information is encoded for storage in a computer file and for use by a software application.</w:t>
      </w:r>
    </w:p>
    <w:p w:rsidR="00B74A50" w:rsidRPr="00B74A50" w:rsidRDefault="00B74A50" w:rsidP="00B74A50">
      <w:pPr>
        <w:rPr>
          <w:rFonts w:ascii="Arial" w:hAnsi="Arial" w:cs="Arial"/>
          <w:b/>
        </w:rPr>
      </w:pPr>
    </w:p>
    <w:p w:rsidR="00B74A50" w:rsidRPr="00B74A50" w:rsidRDefault="00B74A50" w:rsidP="00B74A50">
      <w:pPr>
        <w:rPr>
          <w:rFonts w:ascii="Arial" w:hAnsi="Arial" w:cs="Arial"/>
          <w:b/>
        </w:rPr>
      </w:pPr>
      <w:r w:rsidRPr="00B74A50">
        <w:rPr>
          <w:rFonts w:ascii="Arial" w:hAnsi="Arial" w:cs="Arial"/>
          <w:b/>
        </w:rPr>
        <w:t xml:space="preserve">Lossy migration </w:t>
      </w:r>
      <w:r w:rsidRPr="001E1A65">
        <w:rPr>
          <w:rFonts w:ascii="Arial" w:hAnsi="Arial" w:cs="Arial"/>
        </w:rPr>
        <w:t xml:space="preserve">– </w:t>
      </w:r>
      <w:r w:rsidRPr="001E1A65">
        <w:rPr>
          <w:rFonts w:ascii="Arial" w:hAnsi="Arial" w:cs="Arial"/>
          <w:lang w:val="en"/>
        </w:rPr>
        <w:t>occurs</w:t>
      </w:r>
      <w:r w:rsidRPr="00B74A50">
        <w:rPr>
          <w:rFonts w:ascii="Arial" w:hAnsi="Arial" w:cs="Arial"/>
          <w:lang w:val="en"/>
        </w:rPr>
        <w:t xml:space="preserve"> when migration of computer files results in the loss of information or functionality in those files.</w:t>
      </w:r>
    </w:p>
    <w:p w:rsidR="00B74A50" w:rsidRPr="00B74A50" w:rsidRDefault="00B74A50" w:rsidP="00B74A50">
      <w:pPr>
        <w:rPr>
          <w:rFonts w:ascii="Arial" w:hAnsi="Arial" w:cs="Arial"/>
          <w:b/>
        </w:rPr>
      </w:pPr>
    </w:p>
    <w:p w:rsidR="00B74A50" w:rsidRPr="00B74A50" w:rsidRDefault="00B74A50" w:rsidP="00B74A50">
      <w:pPr>
        <w:rPr>
          <w:rFonts w:ascii="Arial" w:hAnsi="Arial" w:cs="Arial"/>
        </w:rPr>
      </w:pPr>
      <w:r w:rsidRPr="00B74A50">
        <w:rPr>
          <w:rFonts w:ascii="Arial" w:hAnsi="Arial" w:cs="Arial"/>
          <w:b/>
        </w:rPr>
        <w:t>Metadata</w:t>
      </w:r>
      <w:r w:rsidRPr="00B74A50">
        <w:rPr>
          <w:rFonts w:ascii="Arial" w:hAnsi="Arial" w:cs="Arial"/>
        </w:rPr>
        <w:t xml:space="preserve"> – </w:t>
      </w:r>
      <w:r w:rsidR="00E26366">
        <w:rPr>
          <w:rFonts w:ascii="Arial" w:hAnsi="Arial" w:cs="Arial"/>
        </w:rPr>
        <w:t>d</w:t>
      </w:r>
      <w:r w:rsidR="00E26366" w:rsidRPr="000D1C09">
        <w:rPr>
          <w:rFonts w:ascii="Arial" w:hAnsi="Arial" w:cs="Arial"/>
        </w:rPr>
        <w:t>ata describing the context, content and structure of records which enables their discovery, use, management and preservation through time.</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Migration</w:t>
      </w:r>
      <w:r w:rsidRPr="00B74A50">
        <w:rPr>
          <w:rFonts w:ascii="Arial" w:hAnsi="Arial" w:cs="Arial"/>
        </w:rPr>
        <w:t xml:space="preserve"> – </w:t>
      </w:r>
      <w:r w:rsidR="003C7AE1" w:rsidRPr="000D1C09">
        <w:rPr>
          <w:rFonts w:ascii="Arial" w:hAnsi="Arial" w:cs="Arial"/>
          <w:bCs/>
        </w:rPr>
        <w:t>changing the format of digital information so that it can be viewed and used with different, usually newer or longer-term, hardware and software</w:t>
      </w:r>
      <w:r w:rsidR="003C7AE1" w:rsidRPr="000D1C09">
        <w:rPr>
          <w:rFonts w:ascii="Arial" w:hAnsi="Arial" w:cs="Arial"/>
        </w:rPr>
        <w:t>, while maintaining the authenticity, integrity, reliability an</w:t>
      </w:r>
      <w:r w:rsidR="003C7AE1">
        <w:rPr>
          <w:rFonts w:ascii="Arial" w:hAnsi="Arial" w:cs="Arial"/>
        </w:rPr>
        <w:t>d usability of the information.</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Open source software</w:t>
      </w:r>
      <w:r w:rsidRPr="00B74A50">
        <w:rPr>
          <w:rFonts w:ascii="Arial" w:hAnsi="Arial" w:cs="Arial"/>
        </w:rPr>
        <w:t xml:space="preserve"> – </w:t>
      </w:r>
      <w:r w:rsidR="00025850" w:rsidRPr="007A198E">
        <w:rPr>
          <w:rFonts w:ascii="Arial" w:hAnsi="Arial" w:cs="Arial"/>
        </w:rPr>
        <w:t>c</w:t>
      </w:r>
      <w:r w:rsidR="00025850" w:rsidRPr="007A198E">
        <w:rPr>
          <w:rFonts w:ascii="Arial" w:hAnsi="Arial" w:cs="Arial"/>
          <w:color w:val="000000"/>
        </w:rPr>
        <w:t>omputer</w:t>
      </w:r>
      <w:r w:rsidR="00025850" w:rsidRPr="000D1C09">
        <w:rPr>
          <w:rFonts w:ascii="Arial" w:hAnsi="Arial" w:cs="Arial"/>
          <w:color w:val="000000"/>
        </w:rPr>
        <w:t xml:space="preserve"> so</w:t>
      </w:r>
      <w:r w:rsidR="00025850">
        <w:rPr>
          <w:rFonts w:ascii="Arial" w:hAnsi="Arial" w:cs="Arial"/>
          <w:color w:val="000000"/>
        </w:rPr>
        <w:t xml:space="preserve">ftware that is distributed free of </w:t>
      </w:r>
      <w:r w:rsidR="00025850" w:rsidRPr="000D1C09">
        <w:rPr>
          <w:rFonts w:ascii="Arial" w:hAnsi="Arial" w:cs="Arial"/>
          <w:color w:val="000000"/>
        </w:rPr>
        <w:t>charge under a licensing arrangement and which allows the computer code to be shared, viewed and modified by other users and organisations. Open source software development is often performed by a distributed community of software developers via the internet.</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Proprietary</w:t>
      </w:r>
      <w:r w:rsidR="00025850">
        <w:rPr>
          <w:rFonts w:ascii="Arial" w:hAnsi="Arial" w:cs="Arial"/>
          <w:b/>
        </w:rPr>
        <w:t xml:space="preserve"> format</w:t>
      </w:r>
      <w:r w:rsidRPr="00B74A50">
        <w:rPr>
          <w:rFonts w:ascii="Arial" w:hAnsi="Arial" w:cs="Arial"/>
        </w:rPr>
        <w:t xml:space="preserve"> – computer software </w:t>
      </w:r>
      <w:r w:rsidR="00025850">
        <w:rPr>
          <w:rFonts w:ascii="Arial" w:hAnsi="Arial" w:cs="Arial"/>
        </w:rPr>
        <w:t>applications and/or file formats</w:t>
      </w:r>
      <w:r w:rsidRPr="00B74A50">
        <w:rPr>
          <w:rFonts w:ascii="Arial" w:hAnsi="Arial" w:cs="Arial"/>
        </w:rPr>
        <w:t xml:space="preserve"> </w:t>
      </w:r>
      <w:r w:rsidRPr="00B74A50">
        <w:rPr>
          <w:rFonts w:ascii="Arial" w:hAnsi="Arial" w:cs="Arial"/>
          <w:lang w:val="en"/>
        </w:rPr>
        <w:t>that are developed, owned and controlled by a private commercial entity, where the software code or specification is not readily available and usually cannot be used without paying a licen</w:t>
      </w:r>
      <w:r w:rsidR="001E1A65">
        <w:rPr>
          <w:rFonts w:ascii="Arial" w:hAnsi="Arial" w:cs="Arial"/>
          <w:lang w:val="en"/>
        </w:rPr>
        <w:t>c</w:t>
      </w:r>
      <w:r w:rsidRPr="00B74A50">
        <w:rPr>
          <w:rFonts w:ascii="Arial" w:hAnsi="Arial" w:cs="Arial"/>
          <w:lang w:val="en"/>
        </w:rPr>
        <w:t>e fee.</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Refresh</w:t>
      </w:r>
      <w:r w:rsidRPr="00B74A50">
        <w:rPr>
          <w:rFonts w:ascii="Arial" w:hAnsi="Arial" w:cs="Arial"/>
        </w:rPr>
        <w:t xml:space="preserve"> – to copy digital information from one storage media device to another </w:t>
      </w:r>
      <w:r w:rsidR="001E1A65">
        <w:rPr>
          <w:rFonts w:ascii="Arial" w:hAnsi="Arial" w:cs="Arial"/>
        </w:rPr>
        <w:t>to</w:t>
      </w:r>
      <w:r w:rsidRPr="00B74A50">
        <w:rPr>
          <w:rFonts w:ascii="Arial" w:hAnsi="Arial" w:cs="Arial"/>
        </w:rPr>
        <w:t xml:space="preserve"> protect the information from loss caused by deterioration of the original storage media.</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b/>
        </w:rPr>
        <w:t>Storage media</w:t>
      </w:r>
      <w:r w:rsidRPr="00B74A50">
        <w:rPr>
          <w:rFonts w:ascii="Arial" w:hAnsi="Arial" w:cs="Arial"/>
        </w:rPr>
        <w:t xml:space="preserve"> – the physical carrier for digital information, examples include hard disks, digital tapes, portable hard drives, flash drives, compact disks, floppy disks.</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rPr>
      </w:pPr>
      <w:r w:rsidRPr="00B74A50">
        <w:rPr>
          <w:rFonts w:ascii="Arial" w:hAnsi="Arial" w:cs="Arial"/>
          <w:b/>
        </w:rPr>
        <w:t>Virus</w:t>
      </w:r>
      <w:r w:rsidRPr="00B74A50">
        <w:rPr>
          <w:rFonts w:ascii="Arial" w:hAnsi="Arial" w:cs="Arial"/>
        </w:rPr>
        <w:t xml:space="preserve"> – a computer program or code that is transferred to a computer system or digital file without user knowledge and with the intention of corrupting or deleting information in the recipient computer.</w:t>
      </w:r>
    </w:p>
    <w:p w:rsidR="00B74A50" w:rsidRPr="00B74A50" w:rsidRDefault="00B74A50" w:rsidP="00B74A50">
      <w:pPr>
        <w:rPr>
          <w:rFonts w:ascii="Arial" w:hAnsi="Arial" w:cs="Arial"/>
          <w:b/>
        </w:rPr>
      </w:pPr>
      <w:r w:rsidRPr="00B74A50">
        <w:rPr>
          <w:rFonts w:ascii="Arial" w:hAnsi="Arial" w:cs="Arial"/>
          <w:u w:val="single"/>
        </w:rPr>
        <w:br w:type="page"/>
      </w:r>
      <w:r w:rsidRPr="00B74A50">
        <w:rPr>
          <w:rFonts w:ascii="Arial" w:hAnsi="Arial" w:cs="Arial"/>
          <w:b/>
        </w:rPr>
        <w:lastRenderedPageBreak/>
        <w:t xml:space="preserve">FURTHER </w:t>
      </w:r>
      <w:smartTag w:uri="urn:schemas-microsoft-com:office:smarttags" w:element="City">
        <w:smartTag w:uri="urn:schemas-microsoft-com:office:smarttags" w:element="place">
          <w:r w:rsidRPr="00B74A50">
            <w:rPr>
              <w:rFonts w:ascii="Arial" w:hAnsi="Arial" w:cs="Arial"/>
              <w:b/>
            </w:rPr>
            <w:t>READING</w:t>
          </w:r>
        </w:smartTag>
      </w:smartTag>
    </w:p>
    <w:p w:rsidR="00B74A50" w:rsidRPr="00B74A50" w:rsidRDefault="00B74A50" w:rsidP="00B74A50">
      <w:pPr>
        <w:rPr>
          <w:rFonts w:ascii="Arial" w:hAnsi="Arial" w:cs="Arial"/>
        </w:rPr>
      </w:pPr>
    </w:p>
    <w:p w:rsidR="00B74A50" w:rsidRPr="00B74A50" w:rsidRDefault="0035459C" w:rsidP="00B74A50">
      <w:pPr>
        <w:rPr>
          <w:rFonts w:ascii="Arial" w:hAnsi="Arial" w:cs="Arial"/>
        </w:rPr>
      </w:pPr>
      <w:r>
        <w:rPr>
          <w:rFonts w:ascii="Arial" w:hAnsi="Arial" w:cs="Arial"/>
        </w:rPr>
        <w:t xml:space="preserve">Brown, </w:t>
      </w:r>
      <w:r w:rsidR="00B74A50" w:rsidRPr="00B74A50">
        <w:rPr>
          <w:rFonts w:ascii="Arial" w:hAnsi="Arial" w:cs="Arial"/>
        </w:rPr>
        <w:t xml:space="preserve">Adrian, </w:t>
      </w:r>
      <w:r w:rsidR="00B74A50" w:rsidRPr="00B74A50">
        <w:rPr>
          <w:rFonts w:ascii="Arial" w:hAnsi="Arial" w:cs="Arial"/>
          <w:i/>
        </w:rPr>
        <w:t>Archiving Websites: A practical guide for information management professionals</w:t>
      </w:r>
      <w:r w:rsidR="00B74A50" w:rsidRPr="00B74A50">
        <w:rPr>
          <w:rFonts w:ascii="Arial" w:hAnsi="Arial" w:cs="Arial"/>
        </w:rPr>
        <w:t xml:space="preserve">, </w:t>
      </w:r>
      <w:r w:rsidRPr="00B74A50">
        <w:rPr>
          <w:rFonts w:ascii="Arial" w:hAnsi="Arial" w:cs="Arial"/>
        </w:rPr>
        <w:t xml:space="preserve">Facet Publishing, </w:t>
      </w:r>
      <w:smartTag w:uri="urn:schemas-microsoft-com:office:smarttags" w:element="City">
        <w:smartTag w:uri="urn:schemas-microsoft-com:office:smarttags" w:element="place">
          <w:r w:rsidR="00B74A50" w:rsidRPr="00B74A50">
            <w:rPr>
              <w:rFonts w:ascii="Arial" w:hAnsi="Arial" w:cs="Arial"/>
            </w:rPr>
            <w:t>London</w:t>
          </w:r>
        </w:smartTag>
      </w:smartTag>
      <w:r w:rsidR="00B74A50" w:rsidRPr="00B74A50">
        <w:rPr>
          <w:rFonts w:ascii="Arial" w:hAnsi="Arial" w:cs="Arial"/>
        </w:rPr>
        <w:t>, 2006.</w:t>
      </w:r>
    </w:p>
    <w:p w:rsidR="00B74A50" w:rsidRPr="00B74A50" w:rsidRDefault="00B74A50" w:rsidP="00B74A50">
      <w:pPr>
        <w:rPr>
          <w:rFonts w:ascii="Arial" w:hAnsi="Arial" w:cs="Arial"/>
        </w:rPr>
      </w:pPr>
    </w:p>
    <w:p w:rsidR="0035459C" w:rsidRPr="0035459C" w:rsidRDefault="00B74A50" w:rsidP="00B74A50">
      <w:pPr>
        <w:rPr>
          <w:rFonts w:ascii="Arial" w:hAnsi="Arial" w:cs="Arial"/>
        </w:rPr>
      </w:pPr>
      <w:r w:rsidRPr="00B74A50">
        <w:rPr>
          <w:rFonts w:ascii="Arial" w:hAnsi="Arial" w:cs="Arial"/>
        </w:rPr>
        <w:t xml:space="preserve">Digital Preservation Coalition, </w:t>
      </w:r>
      <w:r w:rsidRPr="00B74A50">
        <w:rPr>
          <w:rFonts w:ascii="Arial" w:hAnsi="Arial" w:cs="Arial"/>
          <w:i/>
        </w:rPr>
        <w:t xml:space="preserve">Preservation Management of Digital Materials: </w:t>
      </w:r>
      <w:r w:rsidRPr="0035459C">
        <w:rPr>
          <w:rFonts w:ascii="Arial" w:hAnsi="Arial" w:cs="Arial"/>
          <w:i/>
        </w:rPr>
        <w:t>The Handbook</w:t>
      </w:r>
      <w:r w:rsidRPr="0035459C">
        <w:rPr>
          <w:rFonts w:ascii="Arial" w:hAnsi="Arial" w:cs="Arial"/>
        </w:rPr>
        <w:t xml:space="preserve">, </w:t>
      </w:r>
      <w:smartTag w:uri="urn:schemas-microsoft-com:office:smarttags" w:element="City">
        <w:smartTag w:uri="urn:schemas-microsoft-com:office:smarttags" w:element="place">
          <w:r w:rsidRPr="0035459C">
            <w:rPr>
              <w:rFonts w:ascii="Arial" w:hAnsi="Arial" w:cs="Arial"/>
            </w:rPr>
            <w:t>York</w:t>
          </w:r>
        </w:smartTag>
      </w:smartTag>
      <w:r w:rsidRPr="0035459C">
        <w:rPr>
          <w:rFonts w:ascii="Arial" w:hAnsi="Arial" w:cs="Arial"/>
        </w:rPr>
        <w:t>, 2008</w:t>
      </w:r>
      <w:r w:rsidR="0035459C" w:rsidRPr="0035459C">
        <w:rPr>
          <w:rFonts w:ascii="Arial" w:hAnsi="Arial" w:cs="Arial"/>
        </w:rPr>
        <w:t>,</w:t>
      </w:r>
      <w:r w:rsidRPr="0035459C">
        <w:rPr>
          <w:rFonts w:ascii="Arial" w:hAnsi="Arial" w:cs="Arial"/>
        </w:rPr>
        <w:t xml:space="preserve"> </w:t>
      </w:r>
    </w:p>
    <w:p w:rsidR="00B74A50" w:rsidRPr="0035459C" w:rsidRDefault="00F66018" w:rsidP="00B74A50">
      <w:pPr>
        <w:rPr>
          <w:rFonts w:ascii="Arial" w:hAnsi="Arial" w:cs="Arial"/>
        </w:rPr>
      </w:pPr>
      <w:hyperlink r:id="rId13" w:history="1">
        <w:r w:rsidR="00B74A50" w:rsidRPr="0035459C">
          <w:rPr>
            <w:rStyle w:val="Hyperlink"/>
            <w:rFonts w:ascii="Arial" w:hAnsi="Arial" w:cs="Arial"/>
            <w:color w:val="auto"/>
            <w:u w:val="none"/>
          </w:rPr>
          <w:t>http://www.dpconline.org/advice/digital-preservation-handbook.html</w:t>
        </w:r>
      </w:hyperlink>
      <w:r w:rsidR="00B74A50" w:rsidRPr="0035459C">
        <w:rPr>
          <w:rFonts w:ascii="Arial" w:hAnsi="Arial" w:cs="Arial"/>
        </w:rPr>
        <w:t xml:space="preserve"> </w:t>
      </w:r>
    </w:p>
    <w:p w:rsidR="00B74A50" w:rsidRPr="00B74A50" w:rsidRDefault="00B74A50" w:rsidP="00B74A50">
      <w:pPr>
        <w:rPr>
          <w:rFonts w:ascii="Arial" w:hAnsi="Arial" w:cs="Arial"/>
        </w:rPr>
      </w:pPr>
    </w:p>
    <w:p w:rsidR="00B74A50" w:rsidRPr="0035459C" w:rsidRDefault="00B74A50" w:rsidP="00B74A50">
      <w:pPr>
        <w:rPr>
          <w:rFonts w:ascii="Arial" w:hAnsi="Arial" w:cs="Arial"/>
          <w:sz w:val="22"/>
          <w:szCs w:val="22"/>
        </w:rPr>
      </w:pPr>
      <w:r w:rsidRPr="00B74A50">
        <w:rPr>
          <w:rFonts w:ascii="Arial" w:hAnsi="Arial" w:cs="Arial"/>
        </w:rPr>
        <w:t>Fleischhauer</w:t>
      </w:r>
      <w:r w:rsidR="0035459C">
        <w:rPr>
          <w:rFonts w:ascii="Arial" w:hAnsi="Arial" w:cs="Arial"/>
        </w:rPr>
        <w:t xml:space="preserve">, </w:t>
      </w:r>
      <w:r w:rsidR="0035459C" w:rsidRPr="00B74A50">
        <w:rPr>
          <w:rFonts w:ascii="Arial" w:hAnsi="Arial" w:cs="Arial"/>
        </w:rPr>
        <w:t>Carl</w:t>
      </w:r>
      <w:r w:rsidRPr="00B74A50">
        <w:rPr>
          <w:rFonts w:ascii="Arial" w:hAnsi="Arial" w:cs="Arial"/>
        </w:rPr>
        <w:t xml:space="preserve">, ‘Format </w:t>
      </w:r>
      <w:r w:rsidR="0035459C">
        <w:rPr>
          <w:rFonts w:ascii="Arial" w:hAnsi="Arial" w:cs="Arial"/>
        </w:rPr>
        <w:t>c</w:t>
      </w:r>
      <w:r w:rsidRPr="00B74A50">
        <w:rPr>
          <w:rFonts w:ascii="Arial" w:hAnsi="Arial" w:cs="Arial"/>
        </w:rPr>
        <w:t xml:space="preserve">onsiderations in </w:t>
      </w:r>
      <w:r w:rsidR="0035459C">
        <w:rPr>
          <w:rFonts w:ascii="Arial" w:hAnsi="Arial" w:cs="Arial"/>
        </w:rPr>
        <w:t>a</w:t>
      </w:r>
      <w:r w:rsidRPr="00B74A50">
        <w:rPr>
          <w:rFonts w:ascii="Arial" w:hAnsi="Arial" w:cs="Arial"/>
        </w:rPr>
        <w:t>udio</w:t>
      </w:r>
      <w:r w:rsidR="0035459C">
        <w:rPr>
          <w:rFonts w:ascii="Arial" w:hAnsi="Arial" w:cs="Arial"/>
        </w:rPr>
        <w:t>v</w:t>
      </w:r>
      <w:r w:rsidRPr="00B74A50">
        <w:rPr>
          <w:rFonts w:ascii="Arial" w:hAnsi="Arial" w:cs="Arial"/>
        </w:rPr>
        <w:t xml:space="preserve">isual </w:t>
      </w:r>
      <w:r w:rsidR="0035459C">
        <w:rPr>
          <w:rFonts w:ascii="Arial" w:hAnsi="Arial" w:cs="Arial"/>
        </w:rPr>
        <w:t>p</w:t>
      </w:r>
      <w:r w:rsidRPr="00B74A50">
        <w:rPr>
          <w:rFonts w:ascii="Arial" w:hAnsi="Arial" w:cs="Arial"/>
        </w:rPr>
        <w:t xml:space="preserve">reservation </w:t>
      </w:r>
      <w:r w:rsidR="0035459C">
        <w:rPr>
          <w:rFonts w:ascii="Arial" w:hAnsi="Arial" w:cs="Arial"/>
        </w:rPr>
        <w:t>r</w:t>
      </w:r>
      <w:r w:rsidRPr="00B74A50">
        <w:rPr>
          <w:rFonts w:ascii="Arial" w:hAnsi="Arial" w:cs="Arial"/>
        </w:rPr>
        <w:t xml:space="preserve">eformatting: Snapshots from the Federal Agencies Digitization Guidelines Initiative’, </w:t>
      </w:r>
      <w:r w:rsidRPr="00B74A50">
        <w:rPr>
          <w:rFonts w:ascii="Arial" w:hAnsi="Arial" w:cs="Arial"/>
          <w:i/>
        </w:rPr>
        <w:t>Information Standards Quarterly</w:t>
      </w:r>
      <w:r w:rsidR="0035459C">
        <w:rPr>
          <w:rFonts w:ascii="Arial" w:hAnsi="Arial" w:cs="Arial"/>
          <w:i/>
        </w:rPr>
        <w:t>,</w:t>
      </w:r>
      <w:r w:rsidRPr="00B74A50">
        <w:rPr>
          <w:rFonts w:ascii="Arial" w:hAnsi="Arial" w:cs="Arial"/>
          <w:i/>
        </w:rPr>
        <w:t xml:space="preserve"> </w:t>
      </w:r>
      <w:r w:rsidR="0035459C">
        <w:rPr>
          <w:rFonts w:ascii="Arial" w:hAnsi="Arial" w:cs="Arial"/>
        </w:rPr>
        <w:t>22 (2), Spring 2010, pp. 34 – 40,</w:t>
      </w:r>
      <w:r w:rsidRPr="00B74A50">
        <w:rPr>
          <w:rFonts w:ascii="Arial" w:hAnsi="Arial" w:cs="Arial"/>
        </w:rPr>
        <w:t xml:space="preserve"> </w:t>
      </w:r>
      <w:hyperlink r:id="rId14" w:history="1">
        <w:r w:rsidRPr="0035459C">
          <w:rPr>
            <w:rStyle w:val="Hyperlink"/>
            <w:rFonts w:ascii="Arial" w:hAnsi="Arial" w:cs="Arial"/>
            <w:color w:val="auto"/>
            <w:u w:val="none"/>
          </w:rPr>
          <w:t>http://www.digitizationguidelines.gov/audio-visual/documents/IP_Fleischhauer_AudioVisual_Reformatting_isqv22no2.pdf</w:t>
        </w:r>
      </w:hyperlink>
      <w:r w:rsidRPr="0035459C">
        <w:rPr>
          <w:rFonts w:ascii="Arial" w:hAnsi="Arial" w:cs="Arial"/>
        </w:rPr>
        <w:t xml:space="preserve"> </w:t>
      </w:r>
    </w:p>
    <w:p w:rsidR="00B74A50" w:rsidRPr="00B74A50" w:rsidRDefault="00B74A50" w:rsidP="00B74A50">
      <w:pPr>
        <w:rPr>
          <w:rFonts w:ascii="Arial" w:hAnsi="Arial" w:cs="Arial"/>
        </w:rPr>
      </w:pPr>
    </w:p>
    <w:p w:rsidR="00B74A50" w:rsidRPr="00B74A50" w:rsidRDefault="00B74A50" w:rsidP="00B74A50">
      <w:pPr>
        <w:rPr>
          <w:rFonts w:ascii="Arial" w:hAnsi="Arial" w:cs="Arial"/>
        </w:rPr>
      </w:pPr>
      <w:smartTag w:uri="urn:schemas-microsoft-com:office:smarttags" w:element="City">
        <w:r w:rsidRPr="00B74A50">
          <w:rPr>
            <w:rFonts w:ascii="Arial" w:hAnsi="Arial" w:cs="Arial"/>
          </w:rPr>
          <w:t>Harvey</w:t>
        </w:r>
      </w:smartTag>
      <w:r w:rsidR="0035459C">
        <w:rPr>
          <w:rFonts w:ascii="Arial" w:hAnsi="Arial" w:cs="Arial"/>
        </w:rPr>
        <w:t xml:space="preserve">, </w:t>
      </w:r>
      <w:r w:rsidR="0035459C" w:rsidRPr="00B74A50">
        <w:rPr>
          <w:rFonts w:ascii="Arial" w:hAnsi="Arial" w:cs="Arial"/>
        </w:rPr>
        <w:t>Ross</w:t>
      </w:r>
      <w:r w:rsidRPr="00B74A50">
        <w:rPr>
          <w:rFonts w:ascii="Arial" w:hAnsi="Arial" w:cs="Arial"/>
        </w:rPr>
        <w:t xml:space="preserve">, </w:t>
      </w:r>
      <w:r w:rsidRPr="00B74A50">
        <w:rPr>
          <w:rFonts w:ascii="Arial" w:hAnsi="Arial" w:cs="Arial"/>
          <w:i/>
        </w:rPr>
        <w:t>Digital Curation: A how-to-do-it manual</w:t>
      </w:r>
      <w:r w:rsidRPr="00B74A50">
        <w:rPr>
          <w:rFonts w:ascii="Arial" w:hAnsi="Arial" w:cs="Arial"/>
        </w:rPr>
        <w:t xml:space="preserve">, </w:t>
      </w:r>
      <w:r w:rsidR="0035459C" w:rsidRPr="00B74A50">
        <w:rPr>
          <w:rFonts w:ascii="Arial" w:hAnsi="Arial" w:cs="Arial"/>
        </w:rPr>
        <w:t>Facet Publishing,</w:t>
      </w:r>
      <w:r w:rsidR="0035459C">
        <w:rPr>
          <w:rFonts w:ascii="Arial" w:hAnsi="Arial" w:cs="Arial"/>
        </w:rPr>
        <w:t xml:space="preserve"> </w:t>
      </w:r>
      <w:smartTag w:uri="urn:schemas-microsoft-com:office:smarttags" w:element="City">
        <w:smartTag w:uri="urn:schemas-microsoft-com:office:smarttags" w:element="place">
          <w:r w:rsidRPr="00B74A50">
            <w:rPr>
              <w:rFonts w:ascii="Arial" w:hAnsi="Arial" w:cs="Arial"/>
            </w:rPr>
            <w:t>London</w:t>
          </w:r>
        </w:smartTag>
      </w:smartTag>
      <w:r w:rsidRPr="00B74A50">
        <w:rPr>
          <w:rFonts w:ascii="Arial" w:hAnsi="Arial" w:cs="Arial"/>
        </w:rPr>
        <w:t>, 2010.</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Harvey</w:t>
      </w:r>
      <w:r w:rsidR="0035459C">
        <w:rPr>
          <w:rFonts w:ascii="Arial" w:hAnsi="Arial" w:cs="Arial"/>
        </w:rPr>
        <w:t xml:space="preserve">, </w:t>
      </w:r>
      <w:r w:rsidR="0035459C" w:rsidRPr="00B74A50">
        <w:rPr>
          <w:rFonts w:ascii="Arial" w:hAnsi="Arial" w:cs="Arial"/>
        </w:rPr>
        <w:t>Ross</w:t>
      </w:r>
      <w:r w:rsidRPr="00B74A50">
        <w:rPr>
          <w:rFonts w:ascii="Arial" w:hAnsi="Arial" w:cs="Arial"/>
        </w:rPr>
        <w:t xml:space="preserve">, </w:t>
      </w:r>
      <w:r w:rsidRPr="00B74A50">
        <w:rPr>
          <w:rFonts w:ascii="Arial" w:hAnsi="Arial" w:cs="Arial"/>
          <w:i/>
        </w:rPr>
        <w:t>Preserving Digital Materials</w:t>
      </w:r>
      <w:r w:rsidR="0035459C">
        <w:rPr>
          <w:rFonts w:ascii="Arial" w:hAnsi="Arial" w:cs="Arial"/>
        </w:rPr>
        <w:t xml:space="preserve">, </w:t>
      </w:r>
      <w:r w:rsidR="0035459C" w:rsidRPr="00B74A50">
        <w:rPr>
          <w:rFonts w:ascii="Arial" w:hAnsi="Arial" w:cs="Arial"/>
        </w:rPr>
        <w:t>K.G. Saur</w:t>
      </w:r>
      <w:r w:rsidR="0035459C">
        <w:rPr>
          <w:rFonts w:ascii="Arial" w:hAnsi="Arial" w:cs="Arial"/>
        </w:rPr>
        <w:t xml:space="preserve">, </w:t>
      </w:r>
      <w:smartTag w:uri="urn:schemas-microsoft-com:office:smarttags" w:element="City">
        <w:smartTag w:uri="urn:schemas-microsoft-com:office:smarttags" w:element="place">
          <w:r w:rsidR="0035459C">
            <w:rPr>
              <w:rFonts w:ascii="Arial" w:hAnsi="Arial" w:cs="Arial"/>
            </w:rPr>
            <w:t>Munich</w:t>
          </w:r>
        </w:smartTag>
      </w:smartTag>
      <w:r w:rsidRPr="00B74A50">
        <w:rPr>
          <w:rFonts w:ascii="Arial" w:hAnsi="Arial" w:cs="Arial"/>
        </w:rPr>
        <w:t>, 2005.</w:t>
      </w:r>
    </w:p>
    <w:p w:rsidR="00B74A50" w:rsidRPr="00B74A50" w:rsidRDefault="00B74A50" w:rsidP="00B74A50">
      <w:pPr>
        <w:rPr>
          <w:rFonts w:ascii="Arial" w:hAnsi="Arial" w:cs="Arial"/>
        </w:rPr>
      </w:pPr>
    </w:p>
    <w:p w:rsidR="00B74A50" w:rsidRPr="0035459C" w:rsidRDefault="00B74A50" w:rsidP="00B74A50">
      <w:pPr>
        <w:rPr>
          <w:rFonts w:ascii="Arial" w:hAnsi="Arial" w:cs="Arial"/>
        </w:rPr>
      </w:pPr>
      <w:r w:rsidRPr="00B74A50">
        <w:rPr>
          <w:rFonts w:ascii="Arial" w:hAnsi="Arial" w:cs="Arial"/>
        </w:rPr>
        <w:t xml:space="preserve">International Association of Sound and Audio Visual Archives, </w:t>
      </w:r>
      <w:r w:rsidRPr="00B74A50">
        <w:rPr>
          <w:rFonts w:ascii="Arial" w:hAnsi="Arial" w:cs="Arial"/>
          <w:i/>
        </w:rPr>
        <w:t>Guidelines on the Production and Preservation of Digital Audio Objects</w:t>
      </w:r>
      <w:r w:rsidRPr="00B74A50">
        <w:rPr>
          <w:rFonts w:ascii="Arial" w:hAnsi="Arial" w:cs="Arial"/>
        </w:rPr>
        <w:t>, 2</w:t>
      </w:r>
      <w:r w:rsidR="0035459C">
        <w:rPr>
          <w:rFonts w:ascii="Arial" w:hAnsi="Arial" w:cs="Arial"/>
          <w:vertAlign w:val="superscript"/>
        </w:rPr>
        <w:t>nd</w:t>
      </w:r>
      <w:r w:rsidRPr="00B74A50">
        <w:rPr>
          <w:rFonts w:ascii="Arial" w:hAnsi="Arial" w:cs="Arial"/>
        </w:rPr>
        <w:t xml:space="preserve"> ed., 20</w:t>
      </w:r>
      <w:r w:rsidR="0035459C">
        <w:rPr>
          <w:rFonts w:ascii="Arial" w:hAnsi="Arial" w:cs="Arial"/>
        </w:rPr>
        <w:t>09,</w:t>
      </w:r>
      <w:r w:rsidRPr="00B74A50">
        <w:rPr>
          <w:rFonts w:ascii="Arial" w:hAnsi="Arial" w:cs="Arial"/>
        </w:rPr>
        <w:t xml:space="preserve"> </w:t>
      </w:r>
      <w:hyperlink r:id="rId15" w:history="1">
        <w:r w:rsidRPr="0035459C">
          <w:rPr>
            <w:rStyle w:val="Hyperlink"/>
            <w:rFonts w:ascii="Arial" w:hAnsi="Arial" w:cs="Arial"/>
            <w:color w:val="auto"/>
            <w:u w:val="none"/>
          </w:rPr>
          <w:t>http://www.iasa-web.org/tc04/audio-preservation</w:t>
        </w:r>
      </w:hyperlink>
      <w:r w:rsidRPr="0035459C">
        <w:rPr>
          <w:rFonts w:ascii="Arial" w:hAnsi="Arial" w:cs="Arial"/>
        </w:rPr>
        <w:t xml:space="preserve"> </w:t>
      </w:r>
    </w:p>
    <w:p w:rsidR="00B74A50" w:rsidRPr="00B74A50" w:rsidRDefault="00B74A50" w:rsidP="00B74A50">
      <w:pPr>
        <w:rPr>
          <w:rFonts w:ascii="Arial" w:hAnsi="Arial" w:cs="Arial"/>
        </w:rPr>
      </w:pPr>
    </w:p>
    <w:p w:rsidR="00B74A50" w:rsidRPr="00DE380F" w:rsidRDefault="00DE380F" w:rsidP="00B74A50">
      <w:pPr>
        <w:rPr>
          <w:rFonts w:ascii="Arial" w:hAnsi="Arial" w:cs="Arial"/>
        </w:rPr>
      </w:pPr>
      <w:r w:rsidRPr="00DE380F">
        <w:rPr>
          <w:rFonts w:ascii="Arial" w:hAnsi="Arial" w:cs="Arial"/>
        </w:rPr>
        <w:t xml:space="preserve">Jasper, </w:t>
      </w:r>
      <w:r w:rsidR="00B74A50" w:rsidRPr="00DE380F">
        <w:rPr>
          <w:rFonts w:ascii="Arial" w:hAnsi="Arial" w:cs="Arial"/>
        </w:rPr>
        <w:t>Mike, ‘How to convert reel to reel audio to digital’</w:t>
      </w:r>
      <w:r w:rsidRPr="00DE380F">
        <w:rPr>
          <w:rFonts w:ascii="Arial" w:hAnsi="Arial" w:cs="Arial"/>
        </w:rPr>
        <w:t>,</w:t>
      </w:r>
      <w:r w:rsidR="00B74A50" w:rsidRPr="00DE380F">
        <w:rPr>
          <w:rFonts w:ascii="Arial" w:hAnsi="Arial" w:cs="Arial"/>
        </w:rPr>
        <w:t xml:space="preserve"> </w:t>
      </w:r>
      <w:hyperlink r:id="rId16" w:history="1">
        <w:r w:rsidR="00B74A50" w:rsidRPr="00DE380F">
          <w:rPr>
            <w:rStyle w:val="Hyperlink"/>
            <w:rFonts w:ascii="Arial" w:hAnsi="Arial" w:cs="Arial"/>
            <w:color w:val="auto"/>
            <w:u w:val="none"/>
          </w:rPr>
          <w:t>http://www.ehow.com/how_5796206_convert-reel-reel-audio-digital.html</w:t>
        </w:r>
      </w:hyperlink>
      <w:r w:rsidR="00B74A50" w:rsidRPr="00DE380F">
        <w:rPr>
          <w:rFonts w:ascii="Arial" w:hAnsi="Arial" w:cs="Arial"/>
        </w:rPr>
        <w:t xml:space="preserve"> </w:t>
      </w:r>
    </w:p>
    <w:p w:rsidR="00B74A50" w:rsidRPr="00DE380F" w:rsidRDefault="00B74A50" w:rsidP="00B74A50">
      <w:pPr>
        <w:rPr>
          <w:rFonts w:ascii="Arial" w:hAnsi="Arial" w:cs="Arial"/>
        </w:rPr>
      </w:pPr>
    </w:p>
    <w:p w:rsidR="00B74A50" w:rsidRPr="00DE380F" w:rsidRDefault="00DE380F" w:rsidP="00B74A50">
      <w:pPr>
        <w:rPr>
          <w:rFonts w:ascii="Arial" w:hAnsi="Arial" w:cs="Arial"/>
        </w:rPr>
      </w:pPr>
      <w:r w:rsidRPr="00DE380F">
        <w:rPr>
          <w:rFonts w:ascii="Arial" w:hAnsi="Arial" w:cs="Arial"/>
        </w:rPr>
        <w:t xml:space="preserve">Lawrence, </w:t>
      </w:r>
      <w:r w:rsidR="00B74A50" w:rsidRPr="00DE380F">
        <w:rPr>
          <w:rFonts w:ascii="Arial" w:hAnsi="Arial" w:cs="Arial"/>
        </w:rPr>
        <w:t>Alexis</w:t>
      </w:r>
      <w:r w:rsidRPr="00DE380F">
        <w:rPr>
          <w:rFonts w:ascii="Arial" w:hAnsi="Arial" w:cs="Arial"/>
        </w:rPr>
        <w:t>,</w:t>
      </w:r>
      <w:r w:rsidR="00B74A50" w:rsidRPr="00DE380F">
        <w:rPr>
          <w:rFonts w:ascii="Arial" w:hAnsi="Arial" w:cs="Arial"/>
        </w:rPr>
        <w:t xml:space="preserve"> ‘How to convert old VHS tapes to DVDs’</w:t>
      </w:r>
      <w:r w:rsidRPr="00DE380F">
        <w:rPr>
          <w:rFonts w:ascii="Arial" w:hAnsi="Arial" w:cs="Arial"/>
        </w:rPr>
        <w:t>,</w:t>
      </w:r>
      <w:r w:rsidR="00B74A50" w:rsidRPr="00DE380F">
        <w:rPr>
          <w:rFonts w:ascii="Arial" w:hAnsi="Arial" w:cs="Arial"/>
        </w:rPr>
        <w:t xml:space="preserve"> </w:t>
      </w:r>
      <w:hyperlink r:id="rId17" w:history="1">
        <w:r w:rsidR="00B74A50" w:rsidRPr="00DE380F">
          <w:rPr>
            <w:rStyle w:val="Hyperlink"/>
            <w:rFonts w:ascii="Arial" w:hAnsi="Arial" w:cs="Arial"/>
            <w:color w:val="auto"/>
            <w:u w:val="none"/>
          </w:rPr>
          <w:t>http://www.ehow.com/how_6743273_convert-old-vhs-tapes-dvds.html</w:t>
        </w:r>
      </w:hyperlink>
      <w:r w:rsidR="00B74A50" w:rsidRPr="00DE380F">
        <w:rPr>
          <w:rFonts w:ascii="Arial" w:hAnsi="Arial" w:cs="Arial"/>
        </w:rPr>
        <w:t xml:space="preserve"> </w:t>
      </w:r>
    </w:p>
    <w:p w:rsidR="00B74A50" w:rsidRPr="00DE380F" w:rsidRDefault="00B74A50" w:rsidP="00B74A50">
      <w:pPr>
        <w:rPr>
          <w:rFonts w:ascii="Arial" w:hAnsi="Arial" w:cs="Arial"/>
        </w:rPr>
      </w:pPr>
    </w:p>
    <w:p w:rsidR="00B74A50" w:rsidRPr="00DE380F" w:rsidRDefault="00DE380F" w:rsidP="00B74A50">
      <w:pPr>
        <w:rPr>
          <w:rFonts w:ascii="Arial" w:hAnsi="Arial" w:cs="Arial"/>
        </w:rPr>
      </w:pPr>
      <w:r w:rsidRPr="00B74A50">
        <w:rPr>
          <w:rFonts w:ascii="Arial" w:hAnsi="Arial" w:cs="Arial"/>
        </w:rPr>
        <w:t>Müller,</w:t>
      </w:r>
      <w:r>
        <w:rPr>
          <w:rFonts w:ascii="Arial" w:hAnsi="Arial" w:cs="Arial"/>
        </w:rPr>
        <w:t xml:space="preserve"> </w:t>
      </w:r>
      <w:r w:rsidR="00B74A50" w:rsidRPr="00B74A50">
        <w:rPr>
          <w:rFonts w:ascii="Arial" w:hAnsi="Arial" w:cs="Arial"/>
        </w:rPr>
        <w:t>Heiko</w:t>
      </w:r>
      <w:r>
        <w:rPr>
          <w:rFonts w:ascii="Arial" w:hAnsi="Arial" w:cs="Arial"/>
        </w:rPr>
        <w:t>,</w:t>
      </w:r>
      <w:r w:rsidR="00B74A50" w:rsidRPr="00B74A50">
        <w:rPr>
          <w:rFonts w:ascii="Arial" w:hAnsi="Arial" w:cs="Arial"/>
        </w:rPr>
        <w:t xml:space="preserve"> </w:t>
      </w:r>
      <w:r w:rsidR="00B74A50" w:rsidRPr="00B74A50">
        <w:rPr>
          <w:rFonts w:ascii="Arial" w:hAnsi="Arial" w:cs="Arial"/>
          <w:i/>
        </w:rPr>
        <w:t>Database Archiving</w:t>
      </w:r>
      <w:r w:rsidR="00B74A50" w:rsidRPr="00B74A50">
        <w:rPr>
          <w:rFonts w:ascii="Arial" w:hAnsi="Arial" w:cs="Arial"/>
        </w:rPr>
        <w:t xml:space="preserve">, </w:t>
      </w:r>
      <w:r w:rsidRPr="00B74A50">
        <w:rPr>
          <w:rFonts w:ascii="Arial" w:hAnsi="Arial" w:cs="Arial"/>
        </w:rPr>
        <w:t>Digital Curation Centre,</w:t>
      </w:r>
      <w:r>
        <w:rPr>
          <w:rFonts w:ascii="Arial" w:hAnsi="Arial" w:cs="Arial"/>
        </w:rPr>
        <w:t xml:space="preserve"> </w:t>
      </w:r>
      <w:r w:rsidR="00B74A50" w:rsidRPr="00B74A50">
        <w:rPr>
          <w:rFonts w:ascii="Arial" w:hAnsi="Arial" w:cs="Arial"/>
        </w:rPr>
        <w:t xml:space="preserve">Edinburgh, </w:t>
      </w:r>
      <w:r>
        <w:rPr>
          <w:rFonts w:ascii="Arial" w:hAnsi="Arial" w:cs="Arial"/>
        </w:rPr>
        <w:t>2009,</w:t>
      </w:r>
      <w:r w:rsidR="00B74A50" w:rsidRPr="00B74A50">
        <w:rPr>
          <w:rFonts w:ascii="Arial" w:hAnsi="Arial" w:cs="Arial"/>
        </w:rPr>
        <w:t xml:space="preserve"> </w:t>
      </w:r>
      <w:hyperlink r:id="rId18" w:history="1">
        <w:r w:rsidR="00B74A50" w:rsidRPr="00DE380F">
          <w:rPr>
            <w:rStyle w:val="Hyperlink"/>
            <w:rFonts w:ascii="Arial" w:hAnsi="Arial" w:cs="Arial"/>
            <w:color w:val="auto"/>
            <w:u w:val="none"/>
          </w:rPr>
          <w:t>http://www.era.lib.ed.ac.uk/bitstream/1842/3346/3/Mueller%20Database%20archiving%20_%20Briefing%20Paper.doc</w:t>
        </w:r>
      </w:hyperlink>
      <w:r w:rsidR="00B74A50" w:rsidRPr="00DE380F">
        <w:rPr>
          <w:rFonts w:ascii="Arial" w:hAnsi="Arial" w:cs="Arial"/>
        </w:rPr>
        <w:t xml:space="preserve"> </w:t>
      </w:r>
    </w:p>
    <w:p w:rsidR="00B74A50" w:rsidRPr="00B74A50" w:rsidRDefault="00B74A50" w:rsidP="00B74A50">
      <w:pPr>
        <w:rPr>
          <w:rFonts w:ascii="Arial" w:hAnsi="Arial" w:cs="Arial"/>
        </w:rPr>
      </w:pPr>
    </w:p>
    <w:p w:rsidR="00B74A50" w:rsidRPr="00DE380F" w:rsidRDefault="00B74A50" w:rsidP="00B74A50">
      <w:pPr>
        <w:rPr>
          <w:rFonts w:ascii="Arial" w:hAnsi="Arial" w:cs="Arial"/>
        </w:rPr>
      </w:pPr>
      <w:r w:rsidRPr="00B74A50">
        <w:rPr>
          <w:rFonts w:ascii="Arial" w:hAnsi="Arial" w:cs="Arial"/>
        </w:rPr>
        <w:t xml:space="preserve">RLG-NARA Task Force on Digital Repository Certification, </w:t>
      </w:r>
      <w:r w:rsidRPr="00B74A50">
        <w:rPr>
          <w:rFonts w:ascii="Arial" w:hAnsi="Arial" w:cs="Arial"/>
          <w:i/>
        </w:rPr>
        <w:t>Trustworthy Repositories Audit and Certification: Criteria and Checklist</w:t>
      </w:r>
      <w:r w:rsidRPr="00B74A50">
        <w:rPr>
          <w:rFonts w:ascii="Arial" w:hAnsi="Arial" w:cs="Arial"/>
        </w:rPr>
        <w:t xml:space="preserve">, </w:t>
      </w:r>
      <w:r w:rsidR="00DE380F" w:rsidRPr="00B74A50">
        <w:rPr>
          <w:rFonts w:ascii="Arial" w:hAnsi="Arial" w:cs="Arial"/>
        </w:rPr>
        <w:t xml:space="preserve">Center for </w:t>
      </w:r>
      <w:r w:rsidR="00DE380F" w:rsidRPr="00DE380F">
        <w:rPr>
          <w:rFonts w:ascii="Arial" w:hAnsi="Arial" w:cs="Arial"/>
        </w:rPr>
        <w:t xml:space="preserve">Research Libraries, </w:t>
      </w:r>
      <w:r w:rsidRPr="00DE380F">
        <w:rPr>
          <w:rFonts w:ascii="Arial" w:hAnsi="Arial" w:cs="Arial"/>
        </w:rPr>
        <w:t xml:space="preserve">Chicago, </w:t>
      </w:r>
      <w:r w:rsidR="00DE380F" w:rsidRPr="00DE380F">
        <w:rPr>
          <w:rFonts w:ascii="Arial" w:hAnsi="Arial" w:cs="Arial"/>
        </w:rPr>
        <w:t>2007,</w:t>
      </w:r>
      <w:r w:rsidRPr="00DE380F">
        <w:rPr>
          <w:rFonts w:ascii="Arial" w:hAnsi="Arial" w:cs="Arial"/>
        </w:rPr>
        <w:t xml:space="preserve"> </w:t>
      </w:r>
      <w:hyperlink r:id="rId19" w:history="1">
        <w:r w:rsidRPr="00DE380F">
          <w:rPr>
            <w:rStyle w:val="Hyperlink"/>
            <w:rFonts w:ascii="Arial" w:hAnsi="Arial" w:cs="Arial"/>
            <w:color w:val="auto"/>
            <w:u w:val="none"/>
          </w:rPr>
          <w:t>http://www.crl.edu/sites/default/files/attachments/pages/trac_0.pdf</w:t>
        </w:r>
      </w:hyperlink>
      <w:r w:rsidRPr="00DE380F">
        <w:rPr>
          <w:rFonts w:ascii="Arial" w:hAnsi="Arial" w:cs="Arial"/>
        </w:rPr>
        <w:t xml:space="preserve"> </w:t>
      </w:r>
    </w:p>
    <w:p w:rsidR="00B74A50" w:rsidRPr="00B74A50" w:rsidRDefault="00B74A50" w:rsidP="00B74A50">
      <w:pPr>
        <w:rPr>
          <w:rFonts w:ascii="Arial" w:hAnsi="Arial" w:cs="Arial"/>
          <w:u w:val="single"/>
        </w:rPr>
      </w:pPr>
      <w:r w:rsidRPr="00B74A50">
        <w:rPr>
          <w:rFonts w:ascii="Arial" w:hAnsi="Arial" w:cs="Arial"/>
        </w:rPr>
        <w:br w:type="page"/>
      </w:r>
      <w:r w:rsidRPr="00B74A50">
        <w:rPr>
          <w:rFonts w:ascii="Arial" w:hAnsi="Arial" w:cs="Arial"/>
          <w:b/>
        </w:rPr>
        <w:lastRenderedPageBreak/>
        <w:t xml:space="preserve">APPENDIX </w:t>
      </w:r>
      <w:r w:rsidR="000E2F7F">
        <w:rPr>
          <w:rFonts w:ascii="Arial" w:hAnsi="Arial" w:cs="Arial"/>
          <w:b/>
        </w:rPr>
        <w:t>A</w:t>
      </w:r>
      <w:r w:rsidR="008A2E03">
        <w:rPr>
          <w:rFonts w:ascii="Arial" w:hAnsi="Arial" w:cs="Arial"/>
          <w:b/>
        </w:rPr>
        <w:t xml:space="preserve"> –</w:t>
      </w:r>
      <w:r w:rsidRPr="00B74A50">
        <w:rPr>
          <w:rFonts w:ascii="Arial" w:hAnsi="Arial" w:cs="Arial"/>
          <w:b/>
        </w:rPr>
        <w:t xml:space="preserve"> FILE FORMATS – OPEN AND PROPRIETARY</w:t>
      </w:r>
    </w:p>
    <w:p w:rsidR="00B74A50" w:rsidRPr="00B74A50" w:rsidRDefault="00B74A50" w:rsidP="00B74A50">
      <w:pPr>
        <w:rPr>
          <w:rFonts w:ascii="Arial" w:hAnsi="Arial" w:cs="Arial"/>
          <w:u w:val="single"/>
        </w:rPr>
      </w:pPr>
    </w:p>
    <w:p w:rsidR="00B74A50" w:rsidRPr="00B74A50" w:rsidRDefault="00B74A50" w:rsidP="00B74A50">
      <w:pPr>
        <w:rPr>
          <w:rFonts w:ascii="Arial" w:hAnsi="Arial" w:cs="Arial"/>
        </w:rPr>
      </w:pPr>
      <w:r w:rsidRPr="00B74A50">
        <w:rPr>
          <w:rFonts w:ascii="Arial" w:hAnsi="Arial" w:cs="Arial"/>
        </w:rPr>
        <w:t xml:space="preserve">A file format is the particular way that information is encoded for storage in a computer file and use by a software application. File formats are indicated by an extension that appears at the end of the title of the document or digital object, </w:t>
      </w:r>
      <w:r w:rsidR="008A2E03">
        <w:rPr>
          <w:rFonts w:ascii="Arial" w:hAnsi="Arial" w:cs="Arial"/>
        </w:rPr>
        <w:t>for example</w:t>
      </w:r>
      <w:r w:rsidRPr="00B74A50">
        <w:rPr>
          <w:rFonts w:ascii="Arial" w:hAnsi="Arial" w:cs="Arial"/>
        </w:rPr>
        <w:t xml:space="preserve"> ‘.html’, ‘.pdf’ and ‘.doc’. The decision of which file formats to use f</w:t>
      </w:r>
      <w:r w:rsidR="008A2E03">
        <w:rPr>
          <w:rFonts w:ascii="Arial" w:hAnsi="Arial" w:cs="Arial"/>
        </w:rPr>
        <w:t>or creating born-</w:t>
      </w:r>
      <w:r w:rsidRPr="00B74A50">
        <w:rPr>
          <w:rFonts w:ascii="Arial" w:hAnsi="Arial" w:cs="Arial"/>
        </w:rPr>
        <w:t>digital records should be made with long-term sustainability</w:t>
      </w:r>
      <w:r w:rsidR="008A2E03">
        <w:rPr>
          <w:rFonts w:ascii="Arial" w:hAnsi="Arial" w:cs="Arial"/>
        </w:rPr>
        <w:t xml:space="preserve"> in mind</w:t>
      </w:r>
      <w:r w:rsidRPr="00B74A50">
        <w:rPr>
          <w:rFonts w:ascii="Arial" w:hAnsi="Arial" w:cs="Arial"/>
        </w:rPr>
        <w:t xml:space="preserve"> – as well as any immediate business requirements. It is useful to identify a minimal set of formats </w:t>
      </w:r>
      <w:r w:rsidR="008A2E03">
        <w:rPr>
          <w:rFonts w:ascii="Arial" w:hAnsi="Arial" w:cs="Arial"/>
        </w:rPr>
        <w:t>that</w:t>
      </w:r>
      <w:r w:rsidRPr="00B74A50">
        <w:rPr>
          <w:rFonts w:ascii="Arial" w:hAnsi="Arial" w:cs="Arial"/>
        </w:rPr>
        <w:t xml:space="preserve"> meet both the active business needs and the sustainability criteria, and only create data in these formats.</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lang w:val="en"/>
        </w:rPr>
      </w:pPr>
      <w:r w:rsidRPr="00B74A50">
        <w:rPr>
          <w:rFonts w:ascii="Arial" w:hAnsi="Arial" w:cs="Arial"/>
        </w:rPr>
        <w:t xml:space="preserve">There are two main types of file formats, </w:t>
      </w:r>
      <w:r w:rsidRPr="008A2E03">
        <w:rPr>
          <w:rFonts w:ascii="Arial" w:hAnsi="Arial" w:cs="Arial"/>
          <w:i/>
        </w:rPr>
        <w:t>open formats</w:t>
      </w:r>
      <w:r w:rsidRPr="00B74A50">
        <w:rPr>
          <w:rFonts w:ascii="Arial" w:hAnsi="Arial" w:cs="Arial"/>
        </w:rPr>
        <w:t xml:space="preserve"> and </w:t>
      </w:r>
      <w:r w:rsidRPr="008A2E03">
        <w:rPr>
          <w:rFonts w:ascii="Arial" w:hAnsi="Arial" w:cs="Arial"/>
          <w:i/>
        </w:rPr>
        <w:t>proprietary formats</w:t>
      </w:r>
      <w:r w:rsidRPr="00B74A50">
        <w:rPr>
          <w:rFonts w:ascii="Arial" w:hAnsi="Arial" w:cs="Arial"/>
        </w:rPr>
        <w:t>. To use a proprietary format it is necessary to agree to (and often pay for) licensing conditions imposed by the private company that owns the source code for that format. Open formats are not owned by private owners, but instead are community owned and developed, though to use open formats you still need to agree to abide by licensing conditions.</w:t>
      </w:r>
      <w:r w:rsidRPr="00B74A50">
        <w:rPr>
          <w:rFonts w:ascii="Arial" w:hAnsi="Arial" w:cs="Arial"/>
          <w:lang w:val="en"/>
        </w:rPr>
        <w:t xml:space="preserve"> Open formats are also called </w:t>
      </w:r>
      <w:r w:rsidRPr="00B74A50">
        <w:rPr>
          <w:rFonts w:ascii="Arial" w:hAnsi="Arial" w:cs="Arial"/>
          <w:bCs/>
          <w:lang w:val="en"/>
        </w:rPr>
        <w:t>free file formats</w:t>
      </w:r>
      <w:r w:rsidRPr="00B74A50">
        <w:rPr>
          <w:rFonts w:ascii="Arial" w:hAnsi="Arial" w:cs="Arial"/>
          <w:lang w:val="en"/>
        </w:rPr>
        <w:t xml:space="preserve"> if they are not bound by restrictions such as copyrights, patents and trademarks so that anyone may use them free of charge for any desired purpose, subject to certain conditions of use. Although open formats are generally preferable for digital preservation purposes, just because a format is open it does not necessarily mean that it is good. </w:t>
      </w:r>
      <w:r w:rsidR="008A2E03">
        <w:rPr>
          <w:rFonts w:ascii="Arial" w:hAnsi="Arial" w:cs="Arial"/>
          <w:lang w:val="en"/>
        </w:rPr>
        <w:t>A</w:t>
      </w:r>
      <w:r w:rsidRPr="00B74A50">
        <w:rPr>
          <w:rFonts w:ascii="Arial" w:hAnsi="Arial" w:cs="Arial"/>
          <w:lang w:val="en"/>
        </w:rPr>
        <w:t xml:space="preserve"> good indicator of the quality of an open format is the extent of adoption of that format by organisations and members of the community.</w:t>
      </w:r>
    </w:p>
    <w:p w:rsidR="00B74A50" w:rsidRPr="00B74A50" w:rsidRDefault="00B74A50" w:rsidP="00B74A50">
      <w:pPr>
        <w:rPr>
          <w:rFonts w:ascii="Arial" w:hAnsi="Arial" w:cs="Arial"/>
          <w:sz w:val="20"/>
          <w:szCs w:val="20"/>
          <w:lang w:val="en"/>
        </w:rPr>
      </w:pPr>
    </w:p>
    <w:p w:rsidR="00B74A50" w:rsidRPr="00B74A50" w:rsidRDefault="00B74A50" w:rsidP="00B74A50">
      <w:pPr>
        <w:rPr>
          <w:rFonts w:ascii="Arial" w:hAnsi="Arial" w:cs="Arial"/>
        </w:rPr>
      </w:pPr>
      <w:r w:rsidRPr="00B74A50">
        <w:rPr>
          <w:rFonts w:ascii="Arial" w:hAnsi="Arial" w:cs="Arial"/>
        </w:rPr>
        <w:t>Open formats and proprietary formats are expla</w:t>
      </w:r>
      <w:r w:rsidR="008A2E03">
        <w:rPr>
          <w:rFonts w:ascii="Arial" w:hAnsi="Arial" w:cs="Arial"/>
        </w:rPr>
        <w:t>ined further below.</w:t>
      </w:r>
    </w:p>
    <w:p w:rsidR="00B74A50" w:rsidRPr="00B74A50" w:rsidRDefault="00B74A50" w:rsidP="00B74A50">
      <w:pPr>
        <w:pStyle w:val="Default"/>
        <w:rPr>
          <w:color w:val="auto"/>
        </w:rPr>
      </w:pPr>
    </w:p>
    <w:tbl>
      <w:tblPr>
        <w:tblStyle w:val="TableGrid"/>
        <w:tblW w:w="9000" w:type="dxa"/>
        <w:tblInd w:w="-252" w:type="dxa"/>
        <w:tblLayout w:type="fixed"/>
        <w:tblLook w:val="01E0" w:firstRow="1" w:lastRow="1" w:firstColumn="1" w:lastColumn="1" w:noHBand="0" w:noVBand="0"/>
      </w:tblPr>
      <w:tblGrid>
        <w:gridCol w:w="1800"/>
        <w:gridCol w:w="2520"/>
        <w:gridCol w:w="2340"/>
        <w:gridCol w:w="2340"/>
      </w:tblGrid>
      <w:tr w:rsidR="00B74A50" w:rsidRPr="00D50A80">
        <w:tc>
          <w:tcPr>
            <w:tcW w:w="1800" w:type="dxa"/>
          </w:tcPr>
          <w:p w:rsidR="00B74A50" w:rsidRPr="00D50A80" w:rsidRDefault="00B74A50" w:rsidP="00B74A50">
            <w:pPr>
              <w:rPr>
                <w:rFonts w:ascii="Arial" w:hAnsi="Arial" w:cs="Arial"/>
                <w:b/>
                <w:sz w:val="23"/>
                <w:szCs w:val="23"/>
              </w:rPr>
            </w:pPr>
          </w:p>
        </w:tc>
        <w:tc>
          <w:tcPr>
            <w:tcW w:w="2520" w:type="dxa"/>
          </w:tcPr>
          <w:p w:rsidR="00B74A50" w:rsidRPr="00D50A80" w:rsidRDefault="00B74A50" w:rsidP="00B74A50">
            <w:pPr>
              <w:rPr>
                <w:rFonts w:ascii="Arial" w:hAnsi="Arial" w:cs="Arial"/>
                <w:b/>
                <w:sz w:val="23"/>
                <w:szCs w:val="23"/>
              </w:rPr>
            </w:pPr>
            <w:r w:rsidRPr="00D50A80">
              <w:rPr>
                <w:rFonts w:ascii="Arial" w:hAnsi="Arial" w:cs="Arial"/>
                <w:b/>
                <w:sz w:val="23"/>
                <w:szCs w:val="23"/>
              </w:rPr>
              <w:t>Open format</w:t>
            </w:r>
          </w:p>
        </w:tc>
        <w:tc>
          <w:tcPr>
            <w:tcW w:w="2340" w:type="dxa"/>
          </w:tcPr>
          <w:p w:rsidR="00B74A50" w:rsidRPr="00D50A80" w:rsidRDefault="00B74A50" w:rsidP="00B74A50">
            <w:pPr>
              <w:rPr>
                <w:rFonts w:ascii="Arial" w:hAnsi="Arial" w:cs="Arial"/>
                <w:b/>
                <w:sz w:val="23"/>
                <w:szCs w:val="23"/>
              </w:rPr>
            </w:pPr>
            <w:r w:rsidRPr="00D50A80">
              <w:rPr>
                <w:rFonts w:ascii="Arial" w:hAnsi="Arial" w:cs="Arial"/>
                <w:b/>
                <w:sz w:val="23"/>
                <w:szCs w:val="23"/>
              </w:rPr>
              <w:t>Open proprietary format</w:t>
            </w:r>
          </w:p>
        </w:tc>
        <w:tc>
          <w:tcPr>
            <w:tcW w:w="2340" w:type="dxa"/>
          </w:tcPr>
          <w:p w:rsidR="00B74A50" w:rsidRPr="00D50A80" w:rsidRDefault="00B74A50" w:rsidP="00B74A50">
            <w:pPr>
              <w:rPr>
                <w:rFonts w:ascii="Arial" w:hAnsi="Arial" w:cs="Arial"/>
                <w:b/>
                <w:sz w:val="23"/>
                <w:szCs w:val="23"/>
              </w:rPr>
            </w:pPr>
            <w:r w:rsidRPr="00D50A80">
              <w:rPr>
                <w:rFonts w:ascii="Arial" w:hAnsi="Arial" w:cs="Arial"/>
                <w:b/>
                <w:sz w:val="23"/>
                <w:szCs w:val="23"/>
              </w:rPr>
              <w:t>Closed proprietary format</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Examples</w:t>
            </w:r>
          </w:p>
        </w:tc>
        <w:tc>
          <w:tcPr>
            <w:tcW w:w="252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Portable Network Graphics (PNG)</w:t>
            </w:r>
            <w:r w:rsidR="008A2E03" w:rsidRPr="00D50A80">
              <w:rPr>
                <w:rFonts w:ascii="Arial" w:hAnsi="Arial" w:cs="Arial"/>
                <w:sz w:val="23"/>
                <w:szCs w:val="23"/>
                <w:lang w:val="en"/>
              </w:rPr>
              <w:t>,</w:t>
            </w:r>
            <w:r w:rsidRPr="00D50A80">
              <w:rPr>
                <w:rFonts w:ascii="Arial" w:hAnsi="Arial" w:cs="Arial"/>
                <w:sz w:val="23"/>
                <w:szCs w:val="23"/>
                <w:lang w:val="en"/>
              </w:rPr>
              <w:t xml:space="preserve"> OpenDocument Format (ODF)</w:t>
            </w:r>
            <w:r w:rsidR="008A2E03" w:rsidRPr="00D50A80">
              <w:rPr>
                <w:rFonts w:ascii="Arial" w:hAnsi="Arial" w:cs="Arial"/>
                <w:sz w:val="23"/>
                <w:szCs w:val="23"/>
                <w:lang w:val="en"/>
              </w:rPr>
              <w:t>,</w:t>
            </w:r>
            <w:r w:rsidRPr="00D50A80">
              <w:rPr>
                <w:rFonts w:ascii="Arial" w:hAnsi="Arial" w:cs="Arial"/>
                <w:sz w:val="23"/>
                <w:szCs w:val="23"/>
                <w:lang w:val="en"/>
              </w:rPr>
              <w:t xml:space="preserve"> JPEG</w:t>
            </w:r>
            <w:r w:rsidR="008A2E03" w:rsidRPr="00D50A80">
              <w:rPr>
                <w:rFonts w:ascii="Arial" w:hAnsi="Arial" w:cs="Arial"/>
                <w:sz w:val="23"/>
                <w:szCs w:val="23"/>
                <w:lang w:val="en"/>
              </w:rPr>
              <w:t>,</w:t>
            </w:r>
            <w:r w:rsidRPr="00D50A80">
              <w:rPr>
                <w:rFonts w:ascii="Arial" w:hAnsi="Arial" w:cs="Arial"/>
                <w:sz w:val="23"/>
                <w:szCs w:val="23"/>
                <w:lang w:val="en"/>
              </w:rPr>
              <w:t xml:space="preserve"> Extensible Hypertext Markup Language (XHTML)</w:t>
            </w:r>
            <w:r w:rsidR="008A2E03" w:rsidRPr="00D50A80">
              <w:rPr>
                <w:rFonts w:ascii="Arial" w:hAnsi="Arial" w:cs="Arial"/>
                <w:sz w:val="23"/>
                <w:szCs w:val="23"/>
                <w:lang w:val="en"/>
              </w:rPr>
              <w:t>,</w:t>
            </w:r>
            <w:r w:rsidRPr="00D50A80">
              <w:rPr>
                <w:rFonts w:ascii="Arial" w:hAnsi="Arial" w:cs="Arial"/>
                <w:sz w:val="23"/>
                <w:szCs w:val="23"/>
                <w:lang w:val="en"/>
              </w:rPr>
              <w:t xml:space="preserve"> Tagged Image File Format (TIFF)</w:t>
            </w:r>
            <w:r w:rsidR="008A2E03" w:rsidRPr="00D50A80">
              <w:rPr>
                <w:rFonts w:ascii="Arial" w:hAnsi="Arial" w:cs="Arial"/>
                <w:sz w:val="23"/>
                <w:szCs w:val="23"/>
                <w:lang w:val="en"/>
              </w:rPr>
              <w:t>,</w:t>
            </w:r>
            <w:r w:rsidRPr="00D50A80">
              <w:rPr>
                <w:rFonts w:ascii="Arial" w:hAnsi="Arial" w:cs="Arial"/>
                <w:sz w:val="23"/>
                <w:szCs w:val="23"/>
                <w:lang w:val="en"/>
              </w:rPr>
              <w:t xml:space="preserve"> Free Lossless Audio Codec (FLAC)</w:t>
            </w:r>
            <w:r w:rsidR="008A2E03" w:rsidRPr="00D50A80">
              <w:rPr>
                <w:rFonts w:ascii="Arial" w:hAnsi="Arial" w:cs="Arial"/>
                <w:sz w:val="23"/>
                <w:szCs w:val="23"/>
                <w:lang w:val="en"/>
              </w:rPr>
              <w:t>,</w:t>
            </w:r>
            <w:r w:rsidRPr="00D50A80">
              <w:rPr>
                <w:rFonts w:ascii="Arial" w:hAnsi="Arial" w:cs="Arial"/>
                <w:sz w:val="23"/>
                <w:szCs w:val="23"/>
                <w:lang w:val="en"/>
              </w:rPr>
              <w:t xml:space="preserve"> Portable Do</w:t>
            </w:r>
            <w:r w:rsidR="008A2E03" w:rsidRPr="00D50A80">
              <w:rPr>
                <w:rFonts w:ascii="Arial" w:hAnsi="Arial" w:cs="Arial"/>
                <w:sz w:val="23"/>
                <w:szCs w:val="23"/>
                <w:lang w:val="en"/>
              </w:rPr>
              <w:t>cument Format (PDF) - ISO 32000.</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MP3 audio</w:t>
            </w:r>
            <w:r w:rsidR="008A2E03" w:rsidRPr="00D50A80">
              <w:rPr>
                <w:rFonts w:ascii="Arial" w:hAnsi="Arial" w:cs="Arial"/>
                <w:sz w:val="23"/>
                <w:szCs w:val="23"/>
                <w:lang w:val="en"/>
              </w:rPr>
              <w:t>, Microsoft Office Open XML – eg</w:t>
            </w:r>
            <w:r w:rsidRPr="00D50A80">
              <w:rPr>
                <w:rFonts w:ascii="Arial" w:hAnsi="Arial" w:cs="Arial"/>
                <w:sz w:val="23"/>
                <w:szCs w:val="23"/>
                <w:lang w:val="en"/>
              </w:rPr>
              <w:t xml:space="preserve"> Docx (OoXML, also issued as ECMA standard 376 and ISO 29500 transitional)</w:t>
            </w:r>
            <w:r w:rsidR="008A2E03" w:rsidRPr="00D50A80">
              <w:rPr>
                <w:rFonts w:ascii="Arial" w:hAnsi="Arial" w:cs="Arial"/>
                <w:sz w:val="23"/>
                <w:szCs w:val="23"/>
                <w:lang w:val="en"/>
              </w:rPr>
              <w:t>.</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Microsoft Word (DOC), Microsoft Outlook, Excel (XLS), Power</w:t>
            </w:r>
            <w:r w:rsidR="008A2E03" w:rsidRPr="00D50A80">
              <w:rPr>
                <w:rFonts w:ascii="Arial" w:hAnsi="Arial" w:cs="Arial"/>
                <w:sz w:val="23"/>
                <w:szCs w:val="23"/>
                <w:lang w:val="en"/>
              </w:rPr>
              <w:t>P</w:t>
            </w:r>
            <w:r w:rsidRPr="00D50A80">
              <w:rPr>
                <w:rFonts w:ascii="Arial" w:hAnsi="Arial" w:cs="Arial"/>
                <w:sz w:val="23"/>
                <w:szCs w:val="23"/>
                <w:lang w:val="en"/>
              </w:rPr>
              <w:t>oint (PPT), Photoshop (PSD), Mic</w:t>
            </w:r>
            <w:r w:rsidR="008A2E03" w:rsidRPr="00D50A80">
              <w:rPr>
                <w:rFonts w:ascii="Arial" w:hAnsi="Arial" w:cs="Arial"/>
                <w:sz w:val="23"/>
                <w:szCs w:val="23"/>
                <w:lang w:val="en"/>
              </w:rPr>
              <w:t>r</w:t>
            </w:r>
            <w:r w:rsidRPr="00D50A80">
              <w:rPr>
                <w:rFonts w:ascii="Arial" w:hAnsi="Arial" w:cs="Arial"/>
                <w:sz w:val="23"/>
                <w:szCs w:val="23"/>
                <w:lang w:val="en"/>
              </w:rPr>
              <w:t>osoft Access, RAW image formats, WAV audio format</w:t>
            </w:r>
            <w:r w:rsidR="008A2E03" w:rsidRPr="00D50A80">
              <w:rPr>
                <w:rFonts w:ascii="Arial" w:hAnsi="Arial" w:cs="Arial"/>
                <w:sz w:val="23"/>
                <w:szCs w:val="23"/>
                <w:lang w:val="en"/>
              </w:rPr>
              <w:t>.</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What is it?</w:t>
            </w:r>
          </w:p>
        </w:tc>
        <w:tc>
          <w:tcPr>
            <w:tcW w:w="2520" w:type="dxa"/>
          </w:tcPr>
          <w:p w:rsidR="00B74A50" w:rsidRPr="00D50A80" w:rsidRDefault="00B74A50" w:rsidP="00B74A50">
            <w:pPr>
              <w:rPr>
                <w:rFonts w:ascii="Arial" w:hAnsi="Arial" w:cs="Arial"/>
                <w:sz w:val="23"/>
                <w:szCs w:val="23"/>
              </w:rPr>
            </w:pPr>
            <w:r w:rsidRPr="00D50A80">
              <w:rPr>
                <w:rFonts w:ascii="Arial" w:hAnsi="Arial" w:cs="Arial"/>
                <w:sz w:val="23"/>
                <w:szCs w:val="23"/>
                <w:lang w:val="en"/>
              </w:rPr>
              <w:t>Publicly shared intellectual property, usually maintained by a standards organisation.</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Privately-owned intellectual property.</w:t>
            </w:r>
          </w:p>
        </w:tc>
        <w:tc>
          <w:tcPr>
            <w:tcW w:w="2340" w:type="dxa"/>
          </w:tcPr>
          <w:p w:rsidR="00B74A50" w:rsidRPr="00D50A80" w:rsidRDefault="00B74A50" w:rsidP="00B74A50">
            <w:pPr>
              <w:rPr>
                <w:rFonts w:ascii="Arial" w:hAnsi="Arial" w:cs="Arial"/>
                <w:b/>
                <w:sz w:val="23"/>
                <w:szCs w:val="23"/>
              </w:rPr>
            </w:pPr>
            <w:r w:rsidRPr="00D50A80">
              <w:rPr>
                <w:rFonts w:ascii="Arial" w:hAnsi="Arial" w:cs="Arial"/>
                <w:sz w:val="23"/>
                <w:szCs w:val="23"/>
                <w:lang w:val="en"/>
              </w:rPr>
              <w:t>Privately-owned intellectual property.</w:t>
            </w:r>
          </w:p>
        </w:tc>
      </w:tr>
    </w:tbl>
    <w:p w:rsidR="00D50A80" w:rsidRDefault="00D50A80">
      <w:r>
        <w:br w:type="page"/>
      </w:r>
    </w:p>
    <w:tbl>
      <w:tblPr>
        <w:tblStyle w:val="TableGrid"/>
        <w:tblW w:w="9000" w:type="dxa"/>
        <w:tblInd w:w="-252" w:type="dxa"/>
        <w:tblLayout w:type="fixed"/>
        <w:tblLook w:val="01E0" w:firstRow="1" w:lastRow="1" w:firstColumn="1" w:lastColumn="1" w:noHBand="0" w:noVBand="0"/>
      </w:tblPr>
      <w:tblGrid>
        <w:gridCol w:w="1800"/>
        <w:gridCol w:w="2520"/>
        <w:gridCol w:w="2340"/>
        <w:gridCol w:w="2340"/>
      </w:tblGrid>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 xml:space="preserve">Availability of the format specification </w:t>
            </w:r>
          </w:p>
        </w:tc>
        <w:tc>
          <w:tcPr>
            <w:tcW w:w="252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Specification published without any restrictions.</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Specification may be made available with restrictions.</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No specification publicly accessible.</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How is it developed?</w:t>
            </w:r>
          </w:p>
        </w:tc>
        <w:tc>
          <w:tcPr>
            <w:tcW w:w="252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The format is developed through a publicly visible, community</w:t>
            </w:r>
            <w:r w:rsidR="00D50A80">
              <w:rPr>
                <w:rFonts w:ascii="Arial" w:hAnsi="Arial" w:cs="Arial"/>
                <w:sz w:val="23"/>
                <w:szCs w:val="23"/>
                <w:lang w:val="en"/>
              </w:rPr>
              <w:t>-</w:t>
            </w:r>
            <w:r w:rsidRPr="00D50A80">
              <w:rPr>
                <w:rFonts w:ascii="Arial" w:hAnsi="Arial" w:cs="Arial"/>
                <w:sz w:val="23"/>
                <w:szCs w:val="23"/>
                <w:lang w:val="en"/>
              </w:rPr>
              <w:t>driven process.</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 xml:space="preserve">The format is developed and marketed by companies </w:t>
            </w:r>
            <w:r w:rsidR="00D50A80">
              <w:rPr>
                <w:rFonts w:ascii="Arial" w:hAnsi="Arial" w:cs="Arial"/>
                <w:sz w:val="23"/>
                <w:szCs w:val="23"/>
                <w:lang w:val="en"/>
              </w:rPr>
              <w:t>which</w:t>
            </w:r>
            <w:r w:rsidRPr="00D50A80">
              <w:rPr>
                <w:rFonts w:ascii="Arial" w:hAnsi="Arial" w:cs="Arial"/>
                <w:sz w:val="23"/>
                <w:szCs w:val="23"/>
                <w:lang w:val="en"/>
              </w:rPr>
              <w:t xml:space="preserve"> control the way the technology is used, to </w:t>
            </w:r>
            <w:r w:rsidR="00D50A80">
              <w:rPr>
                <w:rFonts w:ascii="Arial" w:hAnsi="Arial" w:cs="Arial"/>
                <w:sz w:val="23"/>
                <w:szCs w:val="23"/>
                <w:lang w:val="en"/>
              </w:rPr>
              <w:t>improve</w:t>
            </w:r>
            <w:r w:rsidRPr="00D50A80">
              <w:rPr>
                <w:rFonts w:ascii="Arial" w:hAnsi="Arial" w:cs="Arial"/>
                <w:sz w:val="23"/>
                <w:szCs w:val="23"/>
                <w:lang w:val="en"/>
              </w:rPr>
              <w:t xml:space="preserve"> their market position.</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 xml:space="preserve">The format is developed and marketed by companies </w:t>
            </w:r>
            <w:r w:rsidR="00D50A80">
              <w:rPr>
                <w:rFonts w:ascii="Arial" w:hAnsi="Arial" w:cs="Arial"/>
                <w:sz w:val="23"/>
                <w:szCs w:val="23"/>
                <w:lang w:val="en"/>
              </w:rPr>
              <w:t>which</w:t>
            </w:r>
            <w:r w:rsidRPr="00D50A80">
              <w:rPr>
                <w:rFonts w:ascii="Arial" w:hAnsi="Arial" w:cs="Arial"/>
                <w:sz w:val="23"/>
                <w:szCs w:val="23"/>
                <w:lang w:val="en"/>
              </w:rPr>
              <w:t xml:space="preserve"> control the way the technology is used, to </w:t>
            </w:r>
            <w:r w:rsidR="00D50A80">
              <w:rPr>
                <w:rFonts w:ascii="Arial" w:hAnsi="Arial" w:cs="Arial"/>
                <w:sz w:val="23"/>
                <w:szCs w:val="23"/>
                <w:lang w:val="en"/>
              </w:rPr>
              <w:t>improve</w:t>
            </w:r>
            <w:r w:rsidRPr="00D50A80">
              <w:rPr>
                <w:rFonts w:ascii="Arial" w:hAnsi="Arial" w:cs="Arial"/>
                <w:sz w:val="23"/>
                <w:szCs w:val="23"/>
                <w:lang w:val="en"/>
              </w:rPr>
              <w:t xml:space="preserve"> their market position.</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How can it be used?</w:t>
            </w:r>
          </w:p>
        </w:tc>
        <w:tc>
          <w:tcPr>
            <w:tcW w:w="252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 xml:space="preserve">Can be used and changed by anyone without restrictions, </w:t>
            </w:r>
            <w:r w:rsidR="00B153D0">
              <w:rPr>
                <w:rFonts w:ascii="Arial" w:hAnsi="Arial" w:cs="Arial"/>
                <w:sz w:val="23"/>
                <w:szCs w:val="23"/>
                <w:lang w:val="en"/>
              </w:rPr>
              <w:t>except for</w:t>
            </w:r>
            <w:r w:rsidRPr="00D50A80">
              <w:rPr>
                <w:rFonts w:ascii="Arial" w:hAnsi="Arial" w:cs="Arial"/>
                <w:sz w:val="23"/>
                <w:szCs w:val="23"/>
                <w:lang w:val="en"/>
              </w:rPr>
              <w:t xml:space="preserve"> licensing conditions that may limit development of commercialised versions of software.</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Licen</w:t>
            </w:r>
            <w:r w:rsidR="00B153D0">
              <w:rPr>
                <w:rFonts w:ascii="Arial" w:hAnsi="Arial" w:cs="Arial"/>
                <w:sz w:val="23"/>
                <w:szCs w:val="23"/>
                <w:lang w:val="en"/>
              </w:rPr>
              <w:t>c</w:t>
            </w:r>
            <w:r w:rsidRPr="00D50A80">
              <w:rPr>
                <w:rFonts w:ascii="Arial" w:hAnsi="Arial" w:cs="Arial"/>
                <w:sz w:val="23"/>
                <w:szCs w:val="23"/>
                <w:lang w:val="en"/>
              </w:rPr>
              <w:t>e holder has exclusive control of the technology to the (current or future) exclusion of others.</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License holder has exclusive control of the technology to the (current or future) exclusion of others.</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What software is needed to use it?</w:t>
            </w:r>
          </w:p>
        </w:tc>
        <w:tc>
          <w:tcPr>
            <w:tcW w:w="2520" w:type="dxa"/>
          </w:tcPr>
          <w:p w:rsidR="00B74A50" w:rsidRPr="00D50A80" w:rsidRDefault="00B74A50" w:rsidP="00B74A50">
            <w:pPr>
              <w:rPr>
                <w:rFonts w:ascii="Arial" w:hAnsi="Arial" w:cs="Arial"/>
                <w:sz w:val="23"/>
                <w:szCs w:val="23"/>
              </w:rPr>
            </w:pPr>
            <w:r w:rsidRPr="00D50A80">
              <w:rPr>
                <w:rFonts w:ascii="Arial" w:hAnsi="Arial" w:cs="Arial"/>
                <w:sz w:val="23"/>
                <w:szCs w:val="23"/>
                <w:lang w:val="en"/>
              </w:rPr>
              <w:t>Open formats are free to be implemented by anyone, including both proprietary and free and open source software, using the typical licenses used by each.</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Generally only licensed applications are free to use these formats.</w:t>
            </w:r>
          </w:p>
        </w:tc>
        <w:tc>
          <w:tcPr>
            <w:tcW w:w="2340" w:type="dxa"/>
          </w:tcPr>
          <w:p w:rsidR="00B74A50" w:rsidRPr="00D50A80" w:rsidRDefault="00B74A50" w:rsidP="00B74A50">
            <w:pPr>
              <w:rPr>
                <w:rFonts w:ascii="Arial" w:hAnsi="Arial" w:cs="Arial"/>
                <w:sz w:val="23"/>
                <w:szCs w:val="23"/>
              </w:rPr>
            </w:pPr>
            <w:r w:rsidRPr="00D50A80">
              <w:rPr>
                <w:rFonts w:ascii="Arial" w:hAnsi="Arial" w:cs="Arial"/>
                <w:sz w:val="23"/>
                <w:szCs w:val="23"/>
                <w:lang w:val="en"/>
              </w:rPr>
              <w:t xml:space="preserve">Proprietary file formats can only be accessed using the software that produced that file, or licensed applications. </w:t>
            </w:r>
          </w:p>
        </w:tc>
      </w:tr>
      <w:tr w:rsidR="00B74A50" w:rsidRPr="00D50A80">
        <w:tc>
          <w:tcPr>
            <w:tcW w:w="1800" w:type="dxa"/>
          </w:tcPr>
          <w:p w:rsidR="00B74A50" w:rsidRPr="00D50A80" w:rsidRDefault="00B74A50" w:rsidP="00B74A50">
            <w:pPr>
              <w:rPr>
                <w:rFonts w:ascii="Arial" w:hAnsi="Arial" w:cs="Arial"/>
                <w:b/>
                <w:sz w:val="23"/>
                <w:szCs w:val="23"/>
                <w:lang w:val="en"/>
              </w:rPr>
            </w:pPr>
            <w:r w:rsidRPr="00D50A80">
              <w:rPr>
                <w:rFonts w:ascii="Arial" w:hAnsi="Arial" w:cs="Arial"/>
                <w:b/>
                <w:sz w:val="23"/>
                <w:szCs w:val="23"/>
                <w:lang w:val="en"/>
              </w:rPr>
              <w:t>Conclusion</w:t>
            </w:r>
          </w:p>
        </w:tc>
        <w:tc>
          <w:tcPr>
            <w:tcW w:w="2520" w:type="dxa"/>
          </w:tcPr>
          <w:p w:rsidR="00B74A50" w:rsidRPr="00D50A80" w:rsidRDefault="00B153D0" w:rsidP="00B74A50">
            <w:pPr>
              <w:rPr>
                <w:rFonts w:ascii="Arial" w:hAnsi="Arial" w:cs="Arial"/>
                <w:sz w:val="23"/>
                <w:szCs w:val="23"/>
                <w:lang w:val="en"/>
              </w:rPr>
            </w:pPr>
            <w:r>
              <w:rPr>
                <w:rFonts w:ascii="Arial" w:hAnsi="Arial" w:cs="Arial"/>
                <w:sz w:val="23"/>
                <w:szCs w:val="23"/>
                <w:lang w:val="en"/>
              </w:rPr>
              <w:t>Open formats,</w:t>
            </w:r>
            <w:r w:rsidR="00B74A50" w:rsidRPr="00D50A80">
              <w:rPr>
                <w:rFonts w:ascii="Arial" w:hAnsi="Arial" w:cs="Arial"/>
                <w:sz w:val="23"/>
                <w:szCs w:val="23"/>
              </w:rPr>
              <w:t xml:space="preserve"> which are supported by a wide range of softwa</w:t>
            </w:r>
            <w:r>
              <w:rPr>
                <w:rFonts w:ascii="Arial" w:hAnsi="Arial" w:cs="Arial"/>
                <w:sz w:val="23"/>
                <w:szCs w:val="23"/>
              </w:rPr>
              <w:t>re or are platform-independent,</w:t>
            </w:r>
            <w:r w:rsidR="00B74A50" w:rsidRPr="00D50A80">
              <w:rPr>
                <w:rFonts w:ascii="Arial" w:hAnsi="Arial" w:cs="Arial"/>
                <w:sz w:val="23"/>
                <w:szCs w:val="23"/>
              </w:rPr>
              <w:t xml:space="preserve"> are recommended for use where possible. Open formats support long-term sustainability of data by allowing migration from one technical environment </w:t>
            </w:r>
            <w:r>
              <w:rPr>
                <w:rFonts w:ascii="Arial" w:hAnsi="Arial" w:cs="Arial"/>
                <w:sz w:val="23"/>
                <w:szCs w:val="23"/>
              </w:rPr>
              <w:t xml:space="preserve">to another, without locking </w:t>
            </w:r>
            <w:r w:rsidR="00B74A50" w:rsidRPr="00D50A80">
              <w:rPr>
                <w:rFonts w:ascii="Arial" w:hAnsi="Arial" w:cs="Arial"/>
                <w:sz w:val="23"/>
                <w:szCs w:val="23"/>
              </w:rPr>
              <w:t>into a specific vendor.</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 xml:space="preserve">Open proprietary formats are a greater risk than open formats because they are controlled by a corporate entity under licensing arrangements </w:t>
            </w:r>
            <w:r w:rsidR="00B153D0">
              <w:rPr>
                <w:rFonts w:ascii="Arial" w:hAnsi="Arial" w:cs="Arial"/>
                <w:sz w:val="23"/>
                <w:szCs w:val="23"/>
                <w:lang w:val="en"/>
              </w:rPr>
              <w:t>that</w:t>
            </w:r>
            <w:r w:rsidRPr="00D50A80">
              <w:rPr>
                <w:rFonts w:ascii="Arial" w:hAnsi="Arial" w:cs="Arial"/>
                <w:sz w:val="23"/>
                <w:szCs w:val="23"/>
                <w:lang w:val="en"/>
              </w:rPr>
              <w:t xml:space="preserve"> may change.</w:t>
            </w:r>
          </w:p>
        </w:tc>
        <w:tc>
          <w:tcPr>
            <w:tcW w:w="2340" w:type="dxa"/>
          </w:tcPr>
          <w:p w:rsidR="00B74A50" w:rsidRPr="00D50A80" w:rsidRDefault="00B74A50" w:rsidP="00B74A50">
            <w:pPr>
              <w:rPr>
                <w:rFonts w:ascii="Arial" w:hAnsi="Arial" w:cs="Arial"/>
                <w:sz w:val="23"/>
                <w:szCs w:val="23"/>
                <w:lang w:val="en"/>
              </w:rPr>
            </w:pPr>
            <w:r w:rsidRPr="00D50A80">
              <w:rPr>
                <w:rFonts w:ascii="Arial" w:hAnsi="Arial" w:cs="Arial"/>
                <w:sz w:val="23"/>
                <w:szCs w:val="23"/>
                <w:lang w:val="en"/>
              </w:rPr>
              <w:t>Proprietary formats carry greater risk to long-term acces</w:t>
            </w:r>
            <w:r w:rsidR="00B153D0">
              <w:rPr>
                <w:rFonts w:ascii="Arial" w:hAnsi="Arial" w:cs="Arial"/>
                <w:sz w:val="23"/>
                <w:szCs w:val="23"/>
                <w:lang w:val="en"/>
              </w:rPr>
              <w:t>sibility of the data they hold.</w:t>
            </w:r>
            <w:r w:rsidRPr="00D50A80">
              <w:rPr>
                <w:rFonts w:ascii="Arial" w:hAnsi="Arial" w:cs="Arial"/>
                <w:sz w:val="23"/>
                <w:szCs w:val="23"/>
                <w:lang w:val="en"/>
              </w:rPr>
              <w:t xml:space="preserve"> </w:t>
            </w:r>
            <w:r w:rsidR="00B153D0">
              <w:rPr>
                <w:rFonts w:ascii="Arial" w:hAnsi="Arial" w:cs="Arial"/>
                <w:sz w:val="23"/>
                <w:szCs w:val="23"/>
                <w:lang w:val="en"/>
              </w:rPr>
              <w:t>T</w:t>
            </w:r>
            <w:r w:rsidRPr="00D50A80">
              <w:rPr>
                <w:rFonts w:ascii="Arial" w:hAnsi="Arial" w:cs="Arial"/>
                <w:sz w:val="23"/>
                <w:szCs w:val="23"/>
                <w:lang w:val="en"/>
              </w:rPr>
              <w:t>he lack of documentation of the specification, and licensing requirements for software means the format is less future-proof.</w:t>
            </w:r>
          </w:p>
        </w:tc>
      </w:tr>
    </w:tbl>
    <w:p w:rsidR="00B74A50" w:rsidRPr="00B74A50" w:rsidRDefault="00B74A50" w:rsidP="00B74A50">
      <w:pPr>
        <w:rPr>
          <w:rFonts w:ascii="Arial" w:hAnsi="Arial" w:cs="Arial"/>
          <w:b/>
        </w:rPr>
      </w:pPr>
      <w:r w:rsidRPr="00B74A50">
        <w:rPr>
          <w:rFonts w:ascii="Arial" w:hAnsi="Arial" w:cs="Arial"/>
          <w:b/>
        </w:rPr>
        <w:br w:type="page"/>
      </w:r>
      <w:r w:rsidRPr="00B74A50">
        <w:rPr>
          <w:rFonts w:ascii="Arial" w:hAnsi="Arial" w:cs="Arial"/>
          <w:b/>
        </w:rPr>
        <w:lastRenderedPageBreak/>
        <w:t xml:space="preserve">APPENDIX </w:t>
      </w:r>
      <w:r w:rsidR="000E2F7F">
        <w:rPr>
          <w:rFonts w:ascii="Arial" w:hAnsi="Arial" w:cs="Arial"/>
          <w:b/>
        </w:rPr>
        <w:t>B</w:t>
      </w:r>
      <w:r w:rsidR="001E589C">
        <w:rPr>
          <w:rFonts w:ascii="Arial" w:hAnsi="Arial" w:cs="Arial"/>
          <w:b/>
        </w:rPr>
        <w:t xml:space="preserve"> –</w:t>
      </w:r>
      <w:r w:rsidRPr="00B74A50">
        <w:rPr>
          <w:rFonts w:ascii="Arial" w:hAnsi="Arial" w:cs="Arial"/>
          <w:b/>
        </w:rPr>
        <w:t xml:space="preserve"> TOOLS FOR</w:t>
      </w:r>
      <w:r w:rsidRPr="00B74A50">
        <w:rPr>
          <w:rFonts w:ascii="Arial" w:hAnsi="Arial" w:cs="Arial"/>
        </w:rPr>
        <w:t xml:space="preserve"> </w:t>
      </w:r>
      <w:r w:rsidRPr="00B74A50">
        <w:rPr>
          <w:rFonts w:ascii="Arial" w:hAnsi="Arial" w:cs="Arial"/>
          <w:b/>
        </w:rPr>
        <w:t>DIGITAL PRESERVATION</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 xml:space="preserve">There are many solutions available for harvesting, identifying and managing data – including a number of free and open source tools. All solutions require – at the absolute minimum – one computer workstation, a staff member with computer experience to implement the software and </w:t>
      </w:r>
      <w:r w:rsidR="009178E0">
        <w:rPr>
          <w:rFonts w:ascii="Arial" w:hAnsi="Arial" w:cs="Arial"/>
        </w:rPr>
        <w:t>import</w:t>
      </w:r>
      <w:r w:rsidRPr="00B74A50">
        <w:rPr>
          <w:rFonts w:ascii="Arial" w:hAnsi="Arial" w:cs="Arial"/>
        </w:rPr>
        <w:t xml:space="preserve"> and manage data, and storage for data (two hard drives at the very least). </w:t>
      </w:r>
    </w:p>
    <w:p w:rsidR="00B74A50" w:rsidRPr="00B74A50" w:rsidRDefault="00B74A50" w:rsidP="00B74A50">
      <w:pPr>
        <w:rPr>
          <w:rFonts w:ascii="Arial" w:hAnsi="Arial" w:cs="Arial"/>
        </w:rPr>
      </w:pPr>
    </w:p>
    <w:tbl>
      <w:tblPr>
        <w:tblStyle w:val="TableGrid"/>
        <w:tblW w:w="0" w:type="auto"/>
        <w:tblLayout w:type="fixed"/>
        <w:tblLook w:val="01E0" w:firstRow="1" w:lastRow="1" w:firstColumn="1" w:lastColumn="1" w:noHBand="0" w:noVBand="0"/>
      </w:tblPr>
      <w:tblGrid>
        <w:gridCol w:w="2448"/>
        <w:gridCol w:w="3780"/>
        <w:gridCol w:w="2294"/>
      </w:tblGrid>
      <w:tr w:rsidR="00B74A50" w:rsidRPr="002243AB">
        <w:tc>
          <w:tcPr>
            <w:tcW w:w="8522" w:type="dxa"/>
            <w:gridSpan w:val="3"/>
          </w:tcPr>
          <w:p w:rsidR="00B74A50" w:rsidRPr="002243AB" w:rsidRDefault="00B74A50" w:rsidP="00B74A50">
            <w:pPr>
              <w:rPr>
                <w:rFonts w:ascii="Arial" w:hAnsi="Arial" w:cs="Arial"/>
                <w:b/>
                <w:sz w:val="23"/>
                <w:szCs w:val="23"/>
              </w:rPr>
            </w:pPr>
            <w:r w:rsidRPr="002243AB">
              <w:rPr>
                <w:rFonts w:ascii="Arial" w:hAnsi="Arial" w:cs="Arial"/>
                <w:b/>
                <w:sz w:val="23"/>
                <w:szCs w:val="23"/>
              </w:rPr>
              <w:t>Open-source digital preservation tools</w:t>
            </w:r>
          </w:p>
          <w:p w:rsidR="002243AB" w:rsidRPr="002243AB" w:rsidRDefault="002243AB" w:rsidP="00B74A50">
            <w:pPr>
              <w:rPr>
                <w:rFonts w:ascii="Arial" w:hAnsi="Arial" w:cs="Arial"/>
                <w:b/>
                <w:sz w:val="23"/>
                <w:szCs w:val="23"/>
              </w:rPr>
            </w:pPr>
          </w:p>
        </w:tc>
      </w:tr>
      <w:tr w:rsidR="00B74A50" w:rsidRPr="002243AB">
        <w:tc>
          <w:tcPr>
            <w:tcW w:w="2448" w:type="dxa"/>
          </w:tcPr>
          <w:p w:rsidR="00B74A50" w:rsidRPr="002243AB" w:rsidRDefault="00B74A50" w:rsidP="00B74A50">
            <w:pPr>
              <w:rPr>
                <w:rFonts w:ascii="Arial" w:hAnsi="Arial" w:cs="Arial"/>
                <w:b/>
                <w:color w:val="000000"/>
                <w:sz w:val="23"/>
                <w:szCs w:val="23"/>
              </w:rPr>
            </w:pPr>
            <w:r w:rsidRPr="002243AB">
              <w:rPr>
                <w:rFonts w:ascii="Arial" w:hAnsi="Arial" w:cs="Arial"/>
                <w:b/>
                <w:color w:val="000000"/>
                <w:sz w:val="23"/>
                <w:szCs w:val="23"/>
              </w:rPr>
              <w:t>Name</w:t>
            </w:r>
          </w:p>
        </w:tc>
        <w:tc>
          <w:tcPr>
            <w:tcW w:w="3780" w:type="dxa"/>
          </w:tcPr>
          <w:p w:rsidR="00B74A50" w:rsidRPr="002243AB" w:rsidRDefault="00B74A50" w:rsidP="00B74A50">
            <w:pPr>
              <w:rPr>
                <w:rFonts w:ascii="Arial" w:hAnsi="Arial" w:cs="Arial"/>
                <w:b/>
                <w:color w:val="000000"/>
                <w:sz w:val="23"/>
                <w:szCs w:val="23"/>
              </w:rPr>
            </w:pPr>
            <w:r w:rsidRPr="002243AB">
              <w:rPr>
                <w:rFonts w:ascii="Arial" w:hAnsi="Arial" w:cs="Arial"/>
                <w:b/>
                <w:color w:val="000000"/>
                <w:sz w:val="23"/>
                <w:szCs w:val="23"/>
              </w:rPr>
              <w:t>What does it do?</w:t>
            </w:r>
          </w:p>
        </w:tc>
        <w:tc>
          <w:tcPr>
            <w:tcW w:w="2294" w:type="dxa"/>
          </w:tcPr>
          <w:p w:rsidR="00B74A50" w:rsidRPr="002243AB" w:rsidRDefault="00B74A50" w:rsidP="00B74A50">
            <w:pPr>
              <w:rPr>
                <w:rFonts w:ascii="Arial" w:hAnsi="Arial" w:cs="Arial"/>
                <w:b/>
                <w:color w:val="000000"/>
                <w:sz w:val="23"/>
                <w:szCs w:val="23"/>
              </w:rPr>
            </w:pPr>
            <w:r w:rsidRPr="002243AB">
              <w:rPr>
                <w:rFonts w:ascii="Arial" w:hAnsi="Arial" w:cs="Arial"/>
                <w:b/>
                <w:color w:val="000000"/>
                <w:sz w:val="23"/>
                <w:szCs w:val="23"/>
              </w:rPr>
              <w:t>Who might use it?</w:t>
            </w:r>
          </w:p>
        </w:tc>
      </w:tr>
      <w:tr w:rsidR="00B74A50" w:rsidRPr="002243AB">
        <w:tc>
          <w:tcPr>
            <w:tcW w:w="2448"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 xml:space="preserve">HOPPLA (Home and Office Painless </w:t>
            </w:r>
            <w:r w:rsidR="002243AB" w:rsidRPr="002243AB">
              <w:rPr>
                <w:rFonts w:ascii="Arial" w:hAnsi="Arial" w:cs="Arial"/>
                <w:color w:val="000000"/>
                <w:sz w:val="23"/>
                <w:szCs w:val="23"/>
              </w:rPr>
              <w:t>Persistent Long-Term Archiving)</w:t>
            </w:r>
          </w:p>
          <w:p w:rsidR="00B74A50" w:rsidRPr="002243AB" w:rsidRDefault="00B74A50" w:rsidP="00B74A50">
            <w:pPr>
              <w:rPr>
                <w:rFonts w:ascii="Arial" w:hAnsi="Arial" w:cs="Arial"/>
                <w:color w:val="000000"/>
                <w:sz w:val="23"/>
                <w:szCs w:val="23"/>
              </w:rPr>
            </w:pPr>
          </w:p>
          <w:p w:rsidR="00B74A50" w:rsidRPr="002243AB" w:rsidRDefault="00B74A50" w:rsidP="00B74A50">
            <w:pPr>
              <w:rPr>
                <w:rFonts w:ascii="Arial" w:hAnsi="Arial" w:cs="Arial"/>
                <w:sz w:val="23"/>
                <w:szCs w:val="23"/>
              </w:rPr>
            </w:pPr>
            <w:r w:rsidRPr="002243AB">
              <w:rPr>
                <w:rFonts w:ascii="Arial" w:hAnsi="Arial" w:cs="Arial"/>
                <w:color w:val="000000"/>
                <w:sz w:val="23"/>
                <w:szCs w:val="23"/>
              </w:rPr>
              <w:t xml:space="preserve">HOPPLA </w:t>
            </w:r>
            <w:r w:rsidR="002243AB" w:rsidRPr="002243AB">
              <w:rPr>
                <w:rFonts w:ascii="Arial" w:hAnsi="Arial" w:cs="Arial"/>
                <w:color w:val="000000"/>
                <w:sz w:val="23"/>
                <w:szCs w:val="23"/>
              </w:rPr>
              <w:t xml:space="preserve">is free and </w:t>
            </w:r>
            <w:r w:rsidRPr="002243AB">
              <w:rPr>
                <w:rFonts w:ascii="Arial" w:hAnsi="Arial" w:cs="Arial"/>
                <w:color w:val="000000"/>
                <w:sz w:val="23"/>
                <w:szCs w:val="23"/>
              </w:rPr>
              <w:t xml:space="preserve">can be downloaded for free at </w:t>
            </w:r>
            <w:hyperlink r:id="rId20" w:anchor="anchor3" w:history="1">
              <w:r w:rsidRPr="002243AB">
                <w:rPr>
                  <w:rStyle w:val="Hyperlink"/>
                  <w:rFonts w:ascii="Arial" w:hAnsi="Arial" w:cs="Arial"/>
                  <w:color w:val="auto"/>
                  <w:sz w:val="23"/>
                  <w:szCs w:val="23"/>
                  <w:u w:val="none"/>
                </w:rPr>
                <w:t>http://www.ifs.tuwien.ac.at/dp/hoppla/release/index.html#anchor3</w:t>
              </w:r>
            </w:hyperlink>
            <w:r w:rsidRPr="002243AB">
              <w:rPr>
                <w:rFonts w:ascii="Arial" w:hAnsi="Arial" w:cs="Arial"/>
                <w:sz w:val="23"/>
                <w:szCs w:val="23"/>
              </w:rPr>
              <w:t>.</w:t>
            </w:r>
          </w:p>
          <w:p w:rsidR="00B74A50" w:rsidRPr="002243AB" w:rsidRDefault="00B74A50" w:rsidP="00B74A50">
            <w:pPr>
              <w:rPr>
                <w:rFonts w:ascii="Arial" w:hAnsi="Arial" w:cs="Arial"/>
                <w:color w:val="000000"/>
                <w:sz w:val="23"/>
                <w:szCs w:val="23"/>
              </w:rPr>
            </w:pPr>
          </w:p>
          <w:p w:rsidR="00B74A50" w:rsidRPr="002243AB" w:rsidRDefault="00B74A50" w:rsidP="00B74A50">
            <w:pPr>
              <w:rPr>
                <w:rFonts w:ascii="Arial" w:hAnsi="Arial" w:cs="Arial"/>
                <w:sz w:val="23"/>
                <w:szCs w:val="23"/>
              </w:rPr>
            </w:pPr>
            <w:r w:rsidRPr="002243AB">
              <w:rPr>
                <w:rFonts w:ascii="Arial" w:hAnsi="Arial" w:cs="Arial"/>
                <w:color w:val="000000"/>
                <w:sz w:val="23"/>
                <w:szCs w:val="23"/>
              </w:rPr>
              <w:t>Released publicly September 2010</w:t>
            </w:r>
          </w:p>
        </w:tc>
        <w:tc>
          <w:tcPr>
            <w:tcW w:w="378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HOPPLA provides a set of different strategies for preservation of digital data, including back</w:t>
            </w:r>
            <w:r w:rsidR="002243AB">
              <w:rPr>
                <w:rFonts w:ascii="Arial" w:hAnsi="Arial" w:cs="Arial"/>
                <w:color w:val="000000"/>
                <w:sz w:val="23"/>
                <w:szCs w:val="23"/>
              </w:rPr>
              <w:t>-</w:t>
            </w:r>
            <w:r w:rsidRPr="002243AB">
              <w:rPr>
                <w:rFonts w:ascii="Arial" w:hAnsi="Arial" w:cs="Arial"/>
                <w:color w:val="000000"/>
                <w:sz w:val="23"/>
                <w:szCs w:val="23"/>
              </w:rPr>
              <w:t xml:space="preserve">up and migration. HOPPLA copies files to different locations and converts some of these copies to other formats if there is a risk that the original source file will become obsolete. The tool can handle documents, personal photos and/or videos and digital music collections. </w:t>
            </w:r>
          </w:p>
          <w:p w:rsidR="00B74A50" w:rsidRPr="002243AB" w:rsidRDefault="00B74A50" w:rsidP="00B74A50">
            <w:pPr>
              <w:rPr>
                <w:rFonts w:ascii="Arial" w:hAnsi="Arial" w:cs="Arial"/>
                <w:sz w:val="23"/>
                <w:szCs w:val="23"/>
              </w:rPr>
            </w:pPr>
          </w:p>
        </w:tc>
        <w:tc>
          <w:tcPr>
            <w:tcW w:w="2294" w:type="dxa"/>
          </w:tcPr>
          <w:p w:rsidR="00B74A50" w:rsidRPr="002243AB" w:rsidRDefault="00B74A50" w:rsidP="00B74A50">
            <w:pPr>
              <w:rPr>
                <w:rFonts w:ascii="Arial" w:hAnsi="Arial" w:cs="Arial"/>
                <w:sz w:val="23"/>
                <w:szCs w:val="23"/>
              </w:rPr>
            </w:pPr>
            <w:r w:rsidRPr="002243AB">
              <w:rPr>
                <w:rFonts w:ascii="Arial" w:hAnsi="Arial" w:cs="Arial"/>
                <w:color w:val="000000"/>
                <w:sz w:val="23"/>
                <w:szCs w:val="23"/>
              </w:rPr>
              <w:t>Private users and small organisations that know they need a digital preservation system but don’t have the skills or knowledge to develop one.</w:t>
            </w:r>
          </w:p>
        </w:tc>
      </w:tr>
      <w:tr w:rsidR="00B74A50" w:rsidRPr="002243AB">
        <w:tc>
          <w:tcPr>
            <w:tcW w:w="2448" w:type="dxa"/>
          </w:tcPr>
          <w:p w:rsidR="00B74A50" w:rsidRPr="00277032" w:rsidRDefault="00B74A50" w:rsidP="00B74A50">
            <w:pPr>
              <w:rPr>
                <w:rFonts w:ascii="Arial" w:hAnsi="Arial" w:cs="Arial"/>
                <w:sz w:val="23"/>
                <w:szCs w:val="23"/>
              </w:rPr>
            </w:pPr>
            <w:r w:rsidRPr="002243AB">
              <w:rPr>
                <w:rFonts w:ascii="Arial" w:hAnsi="Arial" w:cs="Arial"/>
                <w:sz w:val="23"/>
                <w:szCs w:val="23"/>
              </w:rPr>
              <w:t xml:space="preserve">National Archives of Australia’s </w:t>
            </w:r>
            <w:r w:rsidRPr="00277032">
              <w:rPr>
                <w:rFonts w:ascii="Arial" w:hAnsi="Arial" w:cs="Arial"/>
                <w:sz w:val="23"/>
                <w:szCs w:val="23"/>
              </w:rPr>
              <w:t>Digital Preservation Software Platform (DPSP)</w:t>
            </w:r>
          </w:p>
          <w:p w:rsidR="00B74A50" w:rsidRPr="002243AB" w:rsidRDefault="00B74A50" w:rsidP="00B74A50">
            <w:pPr>
              <w:rPr>
                <w:rFonts w:ascii="Arial" w:hAnsi="Arial" w:cs="Arial"/>
                <w:sz w:val="23"/>
                <w:szCs w:val="23"/>
              </w:rPr>
            </w:pPr>
          </w:p>
          <w:p w:rsidR="00B74A50" w:rsidRPr="002243AB" w:rsidRDefault="00B74A50" w:rsidP="00B74A50">
            <w:pPr>
              <w:rPr>
                <w:rFonts w:ascii="Arial" w:hAnsi="Arial" w:cs="Arial"/>
                <w:color w:val="000000"/>
                <w:sz w:val="23"/>
                <w:szCs w:val="23"/>
              </w:rPr>
            </w:pPr>
            <w:r w:rsidRPr="002243AB">
              <w:rPr>
                <w:rFonts w:ascii="Arial" w:hAnsi="Arial" w:cs="Arial"/>
                <w:sz w:val="23"/>
                <w:szCs w:val="23"/>
              </w:rPr>
              <w:t>The source code and support documentation for DPSP is</w:t>
            </w:r>
            <w:r w:rsidR="002243AB">
              <w:rPr>
                <w:rFonts w:ascii="Arial" w:hAnsi="Arial" w:cs="Arial"/>
                <w:sz w:val="23"/>
                <w:szCs w:val="23"/>
              </w:rPr>
              <w:t xml:space="preserve"> free and</w:t>
            </w:r>
            <w:r w:rsidRPr="002243AB">
              <w:rPr>
                <w:rFonts w:ascii="Arial" w:hAnsi="Arial" w:cs="Arial"/>
                <w:sz w:val="23"/>
                <w:szCs w:val="23"/>
              </w:rPr>
              <w:t xml:space="preserve"> available at </w:t>
            </w:r>
            <w:hyperlink r:id="rId21" w:history="1">
              <w:r w:rsidRPr="002243AB">
                <w:rPr>
                  <w:rStyle w:val="Hyperlink"/>
                  <w:rFonts w:ascii="Arial" w:hAnsi="Arial" w:cs="Arial"/>
                  <w:color w:val="auto"/>
                  <w:sz w:val="23"/>
                  <w:szCs w:val="23"/>
                  <w:u w:val="none"/>
                </w:rPr>
                <w:t>http://dpsp.sourceforge.net/</w:t>
              </w:r>
            </w:hyperlink>
            <w:r w:rsidRPr="002243AB">
              <w:rPr>
                <w:rFonts w:ascii="Arial" w:hAnsi="Arial" w:cs="Arial"/>
                <w:sz w:val="23"/>
                <w:szCs w:val="23"/>
              </w:rPr>
              <w:t>.</w:t>
            </w:r>
          </w:p>
        </w:tc>
        <w:tc>
          <w:tcPr>
            <w:tcW w:w="3780" w:type="dxa"/>
          </w:tcPr>
          <w:p w:rsidR="00B74A50" w:rsidRPr="002243AB" w:rsidRDefault="00B74A50" w:rsidP="00B74A50">
            <w:pPr>
              <w:rPr>
                <w:rFonts w:ascii="Arial" w:hAnsi="Arial" w:cs="Arial"/>
                <w:sz w:val="23"/>
                <w:szCs w:val="23"/>
              </w:rPr>
            </w:pPr>
            <w:r w:rsidRPr="002243AB">
              <w:rPr>
                <w:rFonts w:ascii="Arial" w:hAnsi="Arial" w:cs="Arial"/>
                <w:sz w:val="23"/>
                <w:szCs w:val="23"/>
              </w:rPr>
              <w:t>DPSP migrates data from its original format into open, fully documented formats for archival preservation. The DPSP tools comprise Manifest Maker (which creates a list of digital files and directs it to a specified location), X</w:t>
            </w:r>
            <w:r w:rsidR="002243AB">
              <w:rPr>
                <w:rFonts w:ascii="Arial" w:hAnsi="Arial" w:cs="Arial"/>
                <w:sz w:val="23"/>
                <w:szCs w:val="23"/>
              </w:rPr>
              <w:t>ENA</w:t>
            </w:r>
            <w:r w:rsidRPr="002243AB">
              <w:rPr>
                <w:rFonts w:ascii="Arial" w:hAnsi="Arial" w:cs="Arial"/>
                <w:sz w:val="23"/>
                <w:szCs w:val="23"/>
              </w:rPr>
              <w:t xml:space="preserve"> (which converts files to open format standards), Digital Preservation Recorder (the workflow tool which ingests and stores files), and Checksum Checker (which monitors the contents of the digital archive for corruption). DPSP is a repository system, which interfaces with the National Archives’ collection management database, and uses the unique barcode applied to the file by the organisation. </w:t>
            </w:r>
          </w:p>
          <w:p w:rsidR="00B74A50" w:rsidRPr="002243AB" w:rsidRDefault="00B74A50" w:rsidP="00B74A50">
            <w:pPr>
              <w:rPr>
                <w:rFonts w:ascii="Arial" w:hAnsi="Arial" w:cs="Arial"/>
                <w:i/>
                <w:sz w:val="23"/>
                <w:szCs w:val="23"/>
              </w:rPr>
            </w:pPr>
          </w:p>
        </w:tc>
        <w:tc>
          <w:tcPr>
            <w:tcW w:w="2294"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Larger, well-resourced organisations with access to professional ICT skills and good ICT infrastructure.</w:t>
            </w:r>
          </w:p>
        </w:tc>
      </w:tr>
    </w:tbl>
    <w:p w:rsidR="00ED4977" w:rsidRDefault="00ED4977"/>
    <w:p w:rsidR="009178E0" w:rsidRDefault="009178E0"/>
    <w:tbl>
      <w:tblPr>
        <w:tblStyle w:val="TableGrid"/>
        <w:tblW w:w="0" w:type="auto"/>
        <w:tblLayout w:type="fixed"/>
        <w:tblLook w:val="01E0" w:firstRow="1" w:lastRow="1" w:firstColumn="1" w:lastColumn="1" w:noHBand="0" w:noVBand="0"/>
      </w:tblPr>
      <w:tblGrid>
        <w:gridCol w:w="2448"/>
        <w:gridCol w:w="3780"/>
        <w:gridCol w:w="2294"/>
      </w:tblGrid>
      <w:tr w:rsidR="00B74A50" w:rsidRPr="002243AB">
        <w:tc>
          <w:tcPr>
            <w:tcW w:w="2448" w:type="dxa"/>
          </w:tcPr>
          <w:p w:rsidR="00B74A50" w:rsidRPr="00ED4977" w:rsidRDefault="00B74A50" w:rsidP="00B74A50">
            <w:pPr>
              <w:rPr>
                <w:rFonts w:ascii="Arial" w:hAnsi="Arial" w:cs="Arial"/>
                <w:color w:val="000000"/>
                <w:sz w:val="23"/>
                <w:szCs w:val="23"/>
              </w:rPr>
            </w:pPr>
            <w:r w:rsidRPr="00ED4977">
              <w:rPr>
                <w:rFonts w:ascii="Arial" w:hAnsi="Arial" w:cs="Arial"/>
                <w:color w:val="000000"/>
                <w:sz w:val="23"/>
                <w:szCs w:val="23"/>
              </w:rPr>
              <w:lastRenderedPageBreak/>
              <w:t xml:space="preserve">Archivematica </w:t>
            </w:r>
          </w:p>
          <w:p w:rsidR="00B74A50" w:rsidRPr="002243AB" w:rsidRDefault="00B74A50" w:rsidP="00B74A50">
            <w:pPr>
              <w:rPr>
                <w:rFonts w:ascii="Arial" w:hAnsi="Arial" w:cs="Arial"/>
                <w:color w:val="000000"/>
                <w:sz w:val="23"/>
                <w:szCs w:val="23"/>
              </w:rPr>
            </w:pPr>
          </w:p>
          <w:p w:rsidR="00B74A50" w:rsidRPr="00ED4977" w:rsidRDefault="00F66018" w:rsidP="00B74A50">
            <w:pPr>
              <w:rPr>
                <w:rFonts w:ascii="Arial" w:hAnsi="Arial" w:cs="Arial"/>
                <w:sz w:val="23"/>
                <w:szCs w:val="23"/>
              </w:rPr>
            </w:pPr>
            <w:hyperlink r:id="rId22" w:history="1">
              <w:r w:rsidR="00B74A50" w:rsidRPr="00ED4977">
                <w:rPr>
                  <w:rStyle w:val="Hyperlink"/>
                  <w:rFonts w:ascii="Arial" w:hAnsi="Arial" w:cs="Arial"/>
                  <w:color w:val="auto"/>
                  <w:sz w:val="23"/>
                  <w:szCs w:val="23"/>
                  <w:u w:val="none"/>
                </w:rPr>
                <w:t>http://archivematica.org/wiki/index.php?title=Software</w:t>
              </w:r>
            </w:hyperlink>
            <w:r w:rsidR="00B74A50" w:rsidRPr="00ED4977">
              <w:rPr>
                <w:rFonts w:ascii="Arial" w:hAnsi="Arial" w:cs="Arial"/>
                <w:sz w:val="23"/>
                <w:szCs w:val="23"/>
              </w:rPr>
              <w:t>)</w:t>
            </w:r>
          </w:p>
        </w:tc>
        <w:tc>
          <w:tcPr>
            <w:tcW w:w="378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Archivematica is a different system to the repository-based DPSP</w:t>
            </w:r>
            <w:r w:rsidR="00ED4977">
              <w:rPr>
                <w:rFonts w:ascii="Arial" w:hAnsi="Arial" w:cs="Arial"/>
                <w:color w:val="000000"/>
                <w:sz w:val="23"/>
                <w:szCs w:val="23"/>
              </w:rPr>
              <w:t>.</w:t>
            </w:r>
            <w:r w:rsidRPr="002243AB">
              <w:rPr>
                <w:rFonts w:ascii="Arial" w:hAnsi="Arial" w:cs="Arial"/>
                <w:color w:val="000000"/>
                <w:sz w:val="23"/>
                <w:szCs w:val="23"/>
              </w:rPr>
              <w:t xml:space="preserve"> </w:t>
            </w:r>
            <w:r w:rsidR="00ED4977">
              <w:rPr>
                <w:rFonts w:ascii="Arial" w:hAnsi="Arial" w:cs="Arial"/>
                <w:color w:val="000000"/>
                <w:sz w:val="23"/>
                <w:szCs w:val="23"/>
              </w:rPr>
              <w:t>Instead of</w:t>
            </w:r>
            <w:r w:rsidRPr="002243AB">
              <w:rPr>
                <w:rFonts w:ascii="Arial" w:hAnsi="Arial" w:cs="Arial"/>
                <w:color w:val="000000"/>
                <w:sz w:val="23"/>
                <w:szCs w:val="23"/>
              </w:rPr>
              <w:t xml:space="preserve"> using a complex database or external control system that tracks the links between the object and its metadata, it uses one system where the object and metadata </w:t>
            </w:r>
            <w:r w:rsidR="00ED4977">
              <w:rPr>
                <w:rFonts w:ascii="Arial" w:hAnsi="Arial" w:cs="Arial"/>
                <w:color w:val="000000"/>
                <w:sz w:val="23"/>
                <w:szCs w:val="23"/>
              </w:rPr>
              <w:t>stay</w:t>
            </w:r>
            <w:r w:rsidRPr="002243AB">
              <w:rPr>
                <w:rFonts w:ascii="Arial" w:hAnsi="Arial" w:cs="Arial"/>
                <w:color w:val="000000"/>
                <w:sz w:val="23"/>
                <w:szCs w:val="23"/>
              </w:rPr>
              <w:t xml:space="preserve"> in the same file system.</w:t>
            </w:r>
          </w:p>
          <w:p w:rsidR="00B74A50" w:rsidRPr="002243AB" w:rsidRDefault="00B74A50" w:rsidP="00B74A50">
            <w:pPr>
              <w:rPr>
                <w:rFonts w:ascii="Arial" w:hAnsi="Arial" w:cs="Arial"/>
                <w:sz w:val="23"/>
                <w:szCs w:val="23"/>
              </w:rPr>
            </w:pPr>
          </w:p>
        </w:tc>
        <w:tc>
          <w:tcPr>
            <w:tcW w:w="2294"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T</w:t>
            </w:r>
            <w:r w:rsidRPr="002243AB">
              <w:rPr>
                <w:rFonts w:ascii="Arial" w:hAnsi="Arial" w:cs="Arial"/>
                <w:sz w:val="23"/>
                <w:szCs w:val="23"/>
              </w:rPr>
              <w:t>he simplicity of Archivematica makes it ideal for organisations with limited financial and technical capacity.</w:t>
            </w:r>
          </w:p>
        </w:tc>
      </w:tr>
      <w:tr w:rsidR="00B74A50" w:rsidRPr="002243AB">
        <w:tc>
          <w:tcPr>
            <w:tcW w:w="8522" w:type="dxa"/>
            <w:gridSpan w:val="3"/>
          </w:tcPr>
          <w:p w:rsidR="00B74A50" w:rsidRPr="002243AB" w:rsidRDefault="00B74A50" w:rsidP="00B74A50">
            <w:pPr>
              <w:rPr>
                <w:rFonts w:ascii="Arial" w:hAnsi="Arial" w:cs="Arial"/>
                <w:color w:val="000000"/>
                <w:sz w:val="23"/>
                <w:szCs w:val="23"/>
              </w:rPr>
            </w:pPr>
            <w:r w:rsidRPr="002243AB">
              <w:rPr>
                <w:rFonts w:ascii="Arial" w:hAnsi="Arial" w:cs="Arial"/>
                <w:b/>
                <w:color w:val="000000"/>
                <w:sz w:val="23"/>
                <w:szCs w:val="23"/>
              </w:rPr>
              <w:t>Platform or framework tools (software applications that work as building blocks for a digital archive)</w:t>
            </w:r>
          </w:p>
        </w:tc>
      </w:tr>
      <w:tr w:rsidR="00B74A50" w:rsidRPr="002243AB">
        <w:tc>
          <w:tcPr>
            <w:tcW w:w="2448" w:type="dxa"/>
          </w:tcPr>
          <w:p w:rsidR="00B74A50" w:rsidRPr="002243AB" w:rsidRDefault="00B74A50" w:rsidP="00B74A50">
            <w:pPr>
              <w:rPr>
                <w:rFonts w:ascii="Arial" w:hAnsi="Arial" w:cs="Arial"/>
                <w:b/>
                <w:color w:val="000000"/>
                <w:sz w:val="23"/>
                <w:szCs w:val="23"/>
              </w:rPr>
            </w:pPr>
            <w:r w:rsidRPr="002243AB">
              <w:rPr>
                <w:rFonts w:ascii="Arial" w:hAnsi="Arial" w:cs="Arial"/>
                <w:color w:val="000000"/>
                <w:sz w:val="23"/>
                <w:szCs w:val="23"/>
              </w:rPr>
              <w:t>Fedora Commons (Flexible Extensible Digital Object and Repository Architecture)</w:t>
            </w:r>
          </w:p>
        </w:tc>
        <w:tc>
          <w:tcPr>
            <w:tcW w:w="378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 xml:space="preserve">Fedora provides a </w:t>
            </w:r>
            <w:r w:rsidRPr="002243AB">
              <w:rPr>
                <w:rFonts w:ascii="Arial" w:hAnsi="Arial" w:cs="Arial"/>
                <w:sz w:val="23"/>
                <w:szCs w:val="23"/>
                <w:lang w:val="en"/>
              </w:rPr>
              <w:t xml:space="preserve">digital asset management (DAM) architecture, upon which many types of institutional repositories, digital archives, and digital library systems can be built. It is </w:t>
            </w:r>
            <w:r w:rsidRPr="002243AB">
              <w:rPr>
                <w:rFonts w:ascii="Arial" w:hAnsi="Arial" w:cs="Arial"/>
                <w:color w:val="000000"/>
                <w:sz w:val="23"/>
                <w:szCs w:val="23"/>
              </w:rPr>
              <w:t>widely used, open-source software that can be run on different operating systems, but requires a lot of technical expertise to implement adequately</w:t>
            </w:r>
            <w:r w:rsidRPr="002243AB">
              <w:rPr>
                <w:rFonts w:ascii="Arial" w:hAnsi="Arial" w:cs="Arial"/>
                <w:i/>
                <w:color w:val="000000"/>
                <w:sz w:val="23"/>
                <w:szCs w:val="23"/>
              </w:rPr>
              <w:t>.</w:t>
            </w:r>
          </w:p>
        </w:tc>
        <w:tc>
          <w:tcPr>
            <w:tcW w:w="2294"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Larger, well-resourced organisations with access to professional ICT skills and good ICT infrastructure.</w:t>
            </w:r>
          </w:p>
        </w:tc>
      </w:tr>
      <w:tr w:rsidR="00B74A50" w:rsidRPr="002243AB">
        <w:tc>
          <w:tcPr>
            <w:tcW w:w="2448"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DSpace</w:t>
            </w:r>
          </w:p>
        </w:tc>
        <w:tc>
          <w:tcPr>
            <w:tcW w:w="378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DSpace provides the tools for the management of digital assets and a platform for preservation activities. It is also open-source, offers a repository system that can handle a wide range of digital objects, can be run on different operating syst</w:t>
            </w:r>
            <w:r w:rsidR="00ED4977">
              <w:rPr>
                <w:rFonts w:ascii="Arial" w:hAnsi="Arial" w:cs="Arial"/>
                <w:color w:val="000000"/>
                <w:sz w:val="23"/>
                <w:szCs w:val="23"/>
              </w:rPr>
              <w:t>ems, and has a wide user base –</w:t>
            </w:r>
            <w:r w:rsidRPr="002243AB">
              <w:rPr>
                <w:rFonts w:ascii="Arial" w:hAnsi="Arial" w:cs="Arial"/>
                <w:color w:val="000000"/>
                <w:sz w:val="23"/>
                <w:szCs w:val="23"/>
              </w:rPr>
              <w:t xml:space="preserve"> particularly in educational institutions, but less commonly in government agencies.</w:t>
            </w:r>
          </w:p>
        </w:tc>
        <w:tc>
          <w:tcPr>
            <w:tcW w:w="2294"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Educational institutions needing to manage large quantities of digital resources</w:t>
            </w:r>
            <w:r w:rsidR="00ED4977">
              <w:rPr>
                <w:rFonts w:ascii="Arial" w:hAnsi="Arial" w:cs="Arial"/>
                <w:color w:val="000000"/>
                <w:sz w:val="23"/>
                <w:szCs w:val="23"/>
              </w:rPr>
              <w:t>.</w:t>
            </w:r>
          </w:p>
        </w:tc>
      </w:tr>
      <w:tr w:rsidR="009178E0" w:rsidRPr="002243AB">
        <w:tc>
          <w:tcPr>
            <w:tcW w:w="8522" w:type="dxa"/>
            <w:gridSpan w:val="3"/>
          </w:tcPr>
          <w:p w:rsidR="009178E0" w:rsidRPr="002243AB" w:rsidRDefault="009178E0" w:rsidP="00B74A50">
            <w:pPr>
              <w:rPr>
                <w:rFonts w:ascii="Arial" w:hAnsi="Arial" w:cs="Arial"/>
                <w:color w:val="000000"/>
                <w:sz w:val="23"/>
                <w:szCs w:val="23"/>
              </w:rPr>
            </w:pPr>
            <w:r w:rsidRPr="002243AB">
              <w:rPr>
                <w:rFonts w:ascii="Arial" w:hAnsi="Arial" w:cs="Arial"/>
                <w:b/>
                <w:color w:val="000000"/>
                <w:sz w:val="23"/>
                <w:szCs w:val="23"/>
              </w:rPr>
              <w:t>Web archi</w:t>
            </w:r>
            <w:r>
              <w:rPr>
                <w:rFonts w:ascii="Arial" w:hAnsi="Arial" w:cs="Arial"/>
                <w:b/>
                <w:color w:val="000000"/>
                <w:sz w:val="23"/>
                <w:szCs w:val="23"/>
              </w:rPr>
              <w:t xml:space="preserve">ving tools </w:t>
            </w:r>
            <w:r w:rsidRPr="00ED4977">
              <w:rPr>
                <w:rFonts w:ascii="Arial" w:hAnsi="Arial" w:cs="Arial"/>
                <w:color w:val="000000"/>
                <w:sz w:val="23"/>
                <w:szCs w:val="23"/>
              </w:rPr>
              <w:t xml:space="preserve">– </w:t>
            </w:r>
            <w:r w:rsidRPr="002243AB">
              <w:rPr>
                <w:rFonts w:ascii="Arial" w:hAnsi="Arial" w:cs="Arial"/>
                <w:sz w:val="23"/>
                <w:szCs w:val="23"/>
                <w:lang w:val="en"/>
              </w:rPr>
              <w:t xml:space="preserve">the most common web archiving technique uses ‘web crawlers’ – a computer program </w:t>
            </w:r>
            <w:r>
              <w:rPr>
                <w:rFonts w:ascii="Arial" w:hAnsi="Arial" w:cs="Arial"/>
                <w:sz w:val="23"/>
                <w:szCs w:val="23"/>
                <w:lang w:val="en"/>
              </w:rPr>
              <w:t>that</w:t>
            </w:r>
            <w:r w:rsidRPr="002243AB">
              <w:rPr>
                <w:rFonts w:ascii="Arial" w:hAnsi="Arial" w:cs="Arial"/>
                <w:sz w:val="23"/>
                <w:szCs w:val="23"/>
                <w:lang w:val="en"/>
              </w:rPr>
              <w:t xml:space="preserve"> browses the web to automate the process of collecting web pages.</w:t>
            </w:r>
          </w:p>
        </w:tc>
      </w:tr>
      <w:tr w:rsidR="009178E0" w:rsidRPr="002243AB">
        <w:tc>
          <w:tcPr>
            <w:tcW w:w="2448" w:type="dxa"/>
          </w:tcPr>
          <w:p w:rsidR="009178E0" w:rsidRPr="002243AB" w:rsidRDefault="009178E0" w:rsidP="00B74A50">
            <w:pPr>
              <w:rPr>
                <w:rFonts w:ascii="Arial" w:hAnsi="Arial" w:cs="Arial"/>
                <w:color w:val="000000"/>
                <w:sz w:val="23"/>
                <w:szCs w:val="23"/>
              </w:rPr>
            </w:pPr>
            <w:r w:rsidRPr="002243AB">
              <w:rPr>
                <w:rFonts w:ascii="Arial" w:hAnsi="Arial" w:cs="Arial"/>
                <w:sz w:val="23"/>
                <w:szCs w:val="23"/>
              </w:rPr>
              <w:t>Heritrix web crawler (developed by the Internet Archive, a major digital library)</w:t>
            </w:r>
          </w:p>
        </w:tc>
        <w:tc>
          <w:tcPr>
            <w:tcW w:w="3780" w:type="dxa"/>
          </w:tcPr>
          <w:p w:rsidR="009178E0" w:rsidRPr="009178E0" w:rsidRDefault="009178E0" w:rsidP="009178E0">
            <w:pPr>
              <w:pStyle w:val="NormalWeb"/>
              <w:rPr>
                <w:rFonts w:ascii="Arial" w:hAnsi="Arial" w:cs="Arial"/>
                <w:sz w:val="23"/>
                <w:szCs w:val="23"/>
              </w:rPr>
            </w:pPr>
            <w:r w:rsidRPr="009178E0">
              <w:rPr>
                <w:rFonts w:ascii="Arial" w:hAnsi="Arial" w:cs="Arial"/>
                <w:sz w:val="23"/>
                <w:szCs w:val="23"/>
              </w:rPr>
              <w:t xml:space="preserve">Supports key processes such as permissions, job scheduling, harvesting, quality review, and the collection of descriptive metadata. </w:t>
            </w:r>
          </w:p>
        </w:tc>
        <w:tc>
          <w:tcPr>
            <w:tcW w:w="2294" w:type="dxa"/>
          </w:tcPr>
          <w:p w:rsidR="009178E0" w:rsidRPr="009178E0" w:rsidRDefault="009178E0" w:rsidP="00B74A50">
            <w:pPr>
              <w:rPr>
                <w:rFonts w:ascii="Arial" w:hAnsi="Arial" w:cs="Arial"/>
                <w:color w:val="000000"/>
                <w:sz w:val="23"/>
                <w:szCs w:val="23"/>
              </w:rPr>
            </w:pPr>
          </w:p>
        </w:tc>
      </w:tr>
    </w:tbl>
    <w:p w:rsidR="00ED4977" w:rsidRDefault="00ED4977"/>
    <w:p w:rsidR="009178E0" w:rsidRDefault="009178E0"/>
    <w:p w:rsidR="009178E0" w:rsidRDefault="009178E0"/>
    <w:p w:rsidR="009178E0" w:rsidRDefault="009178E0"/>
    <w:p w:rsidR="009178E0" w:rsidRDefault="009178E0"/>
    <w:p w:rsidR="009178E0" w:rsidRDefault="009178E0"/>
    <w:tbl>
      <w:tblPr>
        <w:tblStyle w:val="TableGrid"/>
        <w:tblW w:w="0" w:type="auto"/>
        <w:tblLayout w:type="fixed"/>
        <w:tblLook w:val="01E0" w:firstRow="1" w:lastRow="1" w:firstColumn="1" w:lastColumn="1" w:noHBand="0" w:noVBand="0"/>
      </w:tblPr>
      <w:tblGrid>
        <w:gridCol w:w="2448"/>
        <w:gridCol w:w="3600"/>
        <w:gridCol w:w="2474"/>
      </w:tblGrid>
      <w:tr w:rsidR="009178E0" w:rsidRPr="002243AB">
        <w:tc>
          <w:tcPr>
            <w:tcW w:w="2448" w:type="dxa"/>
          </w:tcPr>
          <w:p w:rsidR="009178E0" w:rsidRPr="002243AB" w:rsidRDefault="009178E0" w:rsidP="004E6B7B">
            <w:pPr>
              <w:rPr>
                <w:rFonts w:ascii="Arial" w:hAnsi="Arial" w:cs="Arial"/>
                <w:sz w:val="23"/>
                <w:szCs w:val="23"/>
              </w:rPr>
            </w:pPr>
            <w:r w:rsidRPr="002243AB">
              <w:rPr>
                <w:rFonts w:ascii="Arial" w:hAnsi="Arial" w:cs="Arial"/>
                <w:sz w:val="23"/>
                <w:szCs w:val="23"/>
              </w:rPr>
              <w:lastRenderedPageBreak/>
              <w:t>Web Curator Tool (WCT)</w:t>
            </w:r>
          </w:p>
        </w:tc>
        <w:tc>
          <w:tcPr>
            <w:tcW w:w="3600" w:type="dxa"/>
          </w:tcPr>
          <w:p w:rsidR="009178E0" w:rsidRPr="002243AB" w:rsidRDefault="009178E0" w:rsidP="004E6B7B">
            <w:pPr>
              <w:pStyle w:val="NormalWeb"/>
              <w:rPr>
                <w:rFonts w:ascii="Arial" w:hAnsi="Arial" w:cs="Arial"/>
                <w:sz w:val="23"/>
                <w:szCs w:val="23"/>
              </w:rPr>
            </w:pPr>
            <w:r w:rsidRPr="002243AB">
              <w:rPr>
                <w:rFonts w:ascii="Arial" w:hAnsi="Arial" w:cs="Arial"/>
                <w:sz w:val="23"/>
                <w:szCs w:val="23"/>
              </w:rPr>
              <w:t xml:space="preserve">An open-source workflow management application for selective web archiving. It is </w:t>
            </w:r>
            <w:smartTag w:uri="urn:schemas-microsoft-com:office:smarttags" w:element="PersonName">
              <w:r w:rsidRPr="002243AB">
                <w:rPr>
                  <w:rFonts w:ascii="Arial" w:hAnsi="Arial" w:cs="Arial"/>
                  <w:sz w:val="23"/>
                  <w:szCs w:val="23"/>
                </w:rPr>
                <w:t>design</w:t>
              </w:r>
            </w:smartTag>
            <w:r w:rsidRPr="002243AB">
              <w:rPr>
                <w:rFonts w:ascii="Arial" w:hAnsi="Arial" w:cs="Arial"/>
                <w:sz w:val="23"/>
                <w:szCs w:val="23"/>
              </w:rPr>
              <w:t>ed for use in libraries and other collecting organisations, and supports collection by non-technical users while still allowing complete control of the web harvesting process. It uses the Heritrix web crawler.</w:t>
            </w:r>
          </w:p>
        </w:tc>
        <w:tc>
          <w:tcPr>
            <w:tcW w:w="2474" w:type="dxa"/>
          </w:tcPr>
          <w:p w:rsidR="009178E0" w:rsidRPr="002243AB" w:rsidRDefault="009178E0" w:rsidP="00B74A50">
            <w:pPr>
              <w:rPr>
                <w:rFonts w:ascii="Arial" w:hAnsi="Arial" w:cs="Arial"/>
                <w:color w:val="000000"/>
                <w:sz w:val="23"/>
                <w:szCs w:val="23"/>
              </w:rPr>
            </w:pPr>
          </w:p>
        </w:tc>
      </w:tr>
      <w:tr w:rsidR="00B74A50" w:rsidRPr="002243AB">
        <w:tc>
          <w:tcPr>
            <w:tcW w:w="2448" w:type="dxa"/>
          </w:tcPr>
          <w:p w:rsidR="00B74A50" w:rsidRPr="002243AB" w:rsidRDefault="00B74A50" w:rsidP="00B74A50">
            <w:pPr>
              <w:rPr>
                <w:rFonts w:ascii="Arial" w:hAnsi="Arial" w:cs="Arial"/>
                <w:sz w:val="23"/>
                <w:szCs w:val="23"/>
              </w:rPr>
            </w:pPr>
            <w:r w:rsidRPr="002243AB">
              <w:rPr>
                <w:rFonts w:ascii="Arial" w:hAnsi="Arial" w:cs="Arial"/>
                <w:sz w:val="23"/>
                <w:szCs w:val="23"/>
              </w:rPr>
              <w:t>HT Track</w:t>
            </w:r>
          </w:p>
        </w:tc>
        <w:tc>
          <w:tcPr>
            <w:tcW w:w="3600" w:type="dxa"/>
          </w:tcPr>
          <w:p w:rsidR="00B74A50" w:rsidRPr="002243AB" w:rsidRDefault="00ED4977" w:rsidP="00B74A50">
            <w:pPr>
              <w:pStyle w:val="NormalWeb"/>
              <w:rPr>
                <w:rFonts w:ascii="Arial" w:hAnsi="Arial" w:cs="Arial"/>
                <w:sz w:val="23"/>
                <w:szCs w:val="23"/>
              </w:rPr>
            </w:pPr>
            <w:r>
              <w:rPr>
                <w:rFonts w:ascii="Arial" w:hAnsi="Arial" w:cs="Arial"/>
                <w:sz w:val="23"/>
                <w:szCs w:val="23"/>
              </w:rPr>
              <w:t>A</w:t>
            </w:r>
            <w:r w:rsidR="00B74A50" w:rsidRPr="002243AB">
              <w:rPr>
                <w:rFonts w:ascii="Arial" w:hAnsi="Arial" w:cs="Arial"/>
                <w:sz w:val="23"/>
                <w:szCs w:val="23"/>
              </w:rPr>
              <w:t xml:space="preserve">llows you to download a </w:t>
            </w:r>
            <w:r>
              <w:rPr>
                <w:rFonts w:ascii="Arial" w:hAnsi="Arial" w:cs="Arial"/>
                <w:sz w:val="23"/>
                <w:szCs w:val="23"/>
              </w:rPr>
              <w:t>w</w:t>
            </w:r>
            <w:r w:rsidR="00B74A50" w:rsidRPr="002243AB">
              <w:rPr>
                <w:rFonts w:ascii="Arial" w:hAnsi="Arial" w:cs="Arial"/>
                <w:sz w:val="23"/>
                <w:szCs w:val="23"/>
              </w:rPr>
              <w:t xml:space="preserve">orld </w:t>
            </w:r>
            <w:r>
              <w:rPr>
                <w:rFonts w:ascii="Arial" w:hAnsi="Arial" w:cs="Arial"/>
                <w:sz w:val="23"/>
                <w:szCs w:val="23"/>
              </w:rPr>
              <w:t>w</w:t>
            </w:r>
            <w:r w:rsidR="00B74A50" w:rsidRPr="002243AB">
              <w:rPr>
                <w:rFonts w:ascii="Arial" w:hAnsi="Arial" w:cs="Arial"/>
                <w:sz w:val="23"/>
                <w:szCs w:val="23"/>
              </w:rPr>
              <w:t xml:space="preserve">ide </w:t>
            </w:r>
            <w:r>
              <w:rPr>
                <w:rFonts w:ascii="Arial" w:hAnsi="Arial" w:cs="Arial"/>
                <w:sz w:val="23"/>
                <w:szCs w:val="23"/>
              </w:rPr>
              <w:t>w</w:t>
            </w:r>
            <w:r w:rsidR="00B74A50" w:rsidRPr="002243AB">
              <w:rPr>
                <w:rFonts w:ascii="Arial" w:hAnsi="Arial" w:cs="Arial"/>
                <w:sz w:val="23"/>
                <w:szCs w:val="23"/>
              </w:rPr>
              <w:t xml:space="preserve">eb site from the </w:t>
            </w:r>
            <w:r>
              <w:rPr>
                <w:rFonts w:ascii="Arial" w:hAnsi="Arial" w:cs="Arial"/>
                <w:sz w:val="23"/>
                <w:szCs w:val="23"/>
              </w:rPr>
              <w:t>i</w:t>
            </w:r>
            <w:r w:rsidR="00B74A50" w:rsidRPr="002243AB">
              <w:rPr>
                <w:rFonts w:ascii="Arial" w:hAnsi="Arial" w:cs="Arial"/>
                <w:sz w:val="23"/>
                <w:szCs w:val="23"/>
              </w:rPr>
              <w:t>nternet to a local directory, arranging the original site</w:t>
            </w:r>
            <w:smartTag w:uri="urn:schemas-microsoft-com:office:smarttags" w:element="PersonName">
              <w:r w:rsidR="00B74A50" w:rsidRPr="002243AB">
                <w:rPr>
                  <w:rFonts w:ascii="Arial" w:hAnsi="Arial" w:cs="Arial"/>
                  <w:sz w:val="23"/>
                  <w:szCs w:val="23"/>
                </w:rPr>
                <w:t>'</w:t>
              </w:r>
            </w:smartTag>
            <w:r>
              <w:rPr>
                <w:rFonts w:ascii="Arial" w:hAnsi="Arial" w:cs="Arial"/>
                <w:sz w:val="23"/>
                <w:szCs w:val="23"/>
              </w:rPr>
              <w:t xml:space="preserve">s relative link </w:t>
            </w:r>
            <w:r w:rsidR="00B74A50" w:rsidRPr="002243AB">
              <w:rPr>
                <w:rFonts w:ascii="Arial" w:hAnsi="Arial" w:cs="Arial"/>
                <w:sz w:val="23"/>
                <w:szCs w:val="23"/>
              </w:rPr>
              <w:t>structure. The user can open a page of the ‘mirrored’ website in their browser, and browse the site from link to link, as if viewing it online.</w:t>
            </w:r>
          </w:p>
        </w:tc>
        <w:tc>
          <w:tcPr>
            <w:tcW w:w="2474" w:type="dxa"/>
          </w:tcPr>
          <w:p w:rsidR="00B74A50" w:rsidRPr="002243AB" w:rsidRDefault="00B74A50" w:rsidP="00B74A50">
            <w:pPr>
              <w:rPr>
                <w:rFonts w:ascii="Arial" w:hAnsi="Arial" w:cs="Arial"/>
                <w:sz w:val="23"/>
                <w:szCs w:val="23"/>
              </w:rPr>
            </w:pPr>
          </w:p>
        </w:tc>
      </w:tr>
      <w:tr w:rsidR="00B74A50" w:rsidRPr="002243AB">
        <w:tc>
          <w:tcPr>
            <w:tcW w:w="8522" w:type="dxa"/>
            <w:gridSpan w:val="3"/>
          </w:tcPr>
          <w:p w:rsidR="00B74A50" w:rsidRPr="002243AB" w:rsidRDefault="00B74A50" w:rsidP="00B74A50">
            <w:pPr>
              <w:rPr>
                <w:rFonts w:ascii="Arial" w:hAnsi="Arial" w:cs="Arial"/>
                <w:b/>
                <w:color w:val="000000"/>
                <w:sz w:val="23"/>
                <w:szCs w:val="23"/>
              </w:rPr>
            </w:pPr>
            <w:r w:rsidRPr="002243AB">
              <w:rPr>
                <w:rFonts w:ascii="Arial" w:hAnsi="Arial" w:cs="Arial"/>
                <w:b/>
                <w:color w:val="000000"/>
                <w:sz w:val="23"/>
                <w:szCs w:val="23"/>
              </w:rPr>
              <w:t>Open-source migration tools</w:t>
            </w:r>
          </w:p>
        </w:tc>
      </w:tr>
      <w:tr w:rsidR="00B74A50" w:rsidRPr="002243AB">
        <w:tc>
          <w:tcPr>
            <w:tcW w:w="2448" w:type="dxa"/>
          </w:tcPr>
          <w:p w:rsidR="0017545B" w:rsidRDefault="00ED4977" w:rsidP="00B74A50">
            <w:pPr>
              <w:rPr>
                <w:rFonts w:ascii="Arial" w:hAnsi="Arial" w:cs="Arial"/>
                <w:sz w:val="23"/>
                <w:szCs w:val="23"/>
              </w:rPr>
            </w:pPr>
            <w:r>
              <w:rPr>
                <w:rFonts w:ascii="Arial" w:hAnsi="Arial" w:cs="Arial"/>
                <w:sz w:val="23"/>
                <w:szCs w:val="23"/>
              </w:rPr>
              <w:t xml:space="preserve">Image Magick </w:t>
            </w:r>
            <w:r w:rsidR="0017545B" w:rsidRPr="0017545B">
              <w:rPr>
                <w:rFonts w:ascii="Arial" w:hAnsi="Arial" w:cs="Arial"/>
                <w:sz w:val="23"/>
                <w:szCs w:val="23"/>
              </w:rPr>
              <w:t>www.imagemagick</w:t>
            </w:r>
          </w:p>
          <w:p w:rsidR="00B74A50" w:rsidRPr="002243AB" w:rsidRDefault="0017545B" w:rsidP="00B74A50">
            <w:pPr>
              <w:rPr>
                <w:rFonts w:ascii="Arial" w:hAnsi="Arial" w:cs="Arial"/>
                <w:sz w:val="23"/>
                <w:szCs w:val="23"/>
              </w:rPr>
            </w:pPr>
            <w:r>
              <w:rPr>
                <w:rFonts w:ascii="Arial" w:hAnsi="Arial" w:cs="Arial"/>
                <w:sz w:val="23"/>
                <w:szCs w:val="23"/>
              </w:rPr>
              <w:t>.</w:t>
            </w:r>
            <w:r w:rsidR="00ED4977">
              <w:rPr>
                <w:rFonts w:ascii="Arial" w:hAnsi="Arial" w:cs="Arial"/>
                <w:sz w:val="23"/>
                <w:szCs w:val="23"/>
              </w:rPr>
              <w:t>org</w:t>
            </w:r>
          </w:p>
        </w:tc>
        <w:tc>
          <w:tcPr>
            <w:tcW w:w="360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A tool for image migration</w:t>
            </w:r>
            <w:r w:rsidR="006B6BB7">
              <w:rPr>
                <w:rFonts w:ascii="Arial" w:hAnsi="Arial" w:cs="Arial"/>
                <w:color w:val="000000"/>
                <w:sz w:val="23"/>
                <w:szCs w:val="23"/>
              </w:rPr>
              <w:t>.</w:t>
            </w:r>
          </w:p>
        </w:tc>
        <w:tc>
          <w:tcPr>
            <w:tcW w:w="2474" w:type="dxa"/>
          </w:tcPr>
          <w:p w:rsidR="00B74A50" w:rsidRPr="002243AB" w:rsidRDefault="00B74A50" w:rsidP="00B74A50">
            <w:pPr>
              <w:rPr>
                <w:rFonts w:ascii="Arial" w:hAnsi="Arial" w:cs="Arial"/>
                <w:color w:val="000000"/>
                <w:sz w:val="23"/>
                <w:szCs w:val="23"/>
              </w:rPr>
            </w:pPr>
          </w:p>
        </w:tc>
      </w:tr>
      <w:tr w:rsidR="00B74A50" w:rsidRPr="002243AB">
        <w:tc>
          <w:tcPr>
            <w:tcW w:w="2448" w:type="dxa"/>
          </w:tcPr>
          <w:p w:rsidR="00B74A50" w:rsidRPr="002243AB" w:rsidRDefault="00ED4977" w:rsidP="00B74A50">
            <w:pPr>
              <w:rPr>
                <w:rFonts w:ascii="Arial" w:hAnsi="Arial" w:cs="Arial"/>
                <w:sz w:val="23"/>
                <w:szCs w:val="23"/>
                <w:lang w:val="fr-FR"/>
              </w:rPr>
            </w:pPr>
            <w:r>
              <w:rPr>
                <w:rFonts w:ascii="Arial" w:hAnsi="Arial" w:cs="Arial"/>
                <w:sz w:val="23"/>
                <w:szCs w:val="23"/>
                <w:lang w:val="fr-FR"/>
              </w:rPr>
              <w:t>SoX www.sox.sourgeforge.net</w:t>
            </w:r>
          </w:p>
        </w:tc>
        <w:tc>
          <w:tcPr>
            <w:tcW w:w="3600" w:type="dxa"/>
          </w:tcPr>
          <w:p w:rsidR="00B74A50" w:rsidRPr="002243AB" w:rsidRDefault="00B74A50" w:rsidP="00B74A50">
            <w:pPr>
              <w:rPr>
                <w:rFonts w:ascii="Arial" w:hAnsi="Arial" w:cs="Arial"/>
                <w:color w:val="000000"/>
                <w:sz w:val="23"/>
                <w:szCs w:val="23"/>
              </w:rPr>
            </w:pPr>
            <w:r w:rsidRPr="002243AB">
              <w:rPr>
                <w:rFonts w:ascii="Arial" w:hAnsi="Arial" w:cs="Arial"/>
                <w:color w:val="000000"/>
                <w:sz w:val="23"/>
                <w:szCs w:val="23"/>
              </w:rPr>
              <w:t>A tool for sound migration</w:t>
            </w:r>
            <w:r w:rsidR="006B6BB7">
              <w:rPr>
                <w:rFonts w:ascii="Arial" w:hAnsi="Arial" w:cs="Arial"/>
                <w:color w:val="000000"/>
                <w:sz w:val="23"/>
                <w:szCs w:val="23"/>
              </w:rPr>
              <w:t>.</w:t>
            </w:r>
          </w:p>
        </w:tc>
        <w:tc>
          <w:tcPr>
            <w:tcW w:w="2474" w:type="dxa"/>
          </w:tcPr>
          <w:p w:rsidR="00B74A50" w:rsidRPr="002243AB" w:rsidRDefault="00B74A50" w:rsidP="00B74A50">
            <w:pPr>
              <w:rPr>
                <w:rFonts w:ascii="Arial" w:hAnsi="Arial" w:cs="Arial"/>
                <w:color w:val="000000"/>
                <w:sz w:val="23"/>
                <w:szCs w:val="23"/>
              </w:rPr>
            </w:pPr>
          </w:p>
        </w:tc>
      </w:tr>
    </w:tbl>
    <w:p w:rsidR="00B74A50" w:rsidRPr="00B74A50" w:rsidRDefault="00B74A50" w:rsidP="00B74A50">
      <w:pPr>
        <w:pStyle w:val="NormalWeb"/>
        <w:spacing w:before="120" w:after="0" w:afterAutospacing="0"/>
        <w:rPr>
          <w:rFonts w:ascii="Arial" w:hAnsi="Arial" w:cs="Arial"/>
        </w:rPr>
      </w:pPr>
    </w:p>
    <w:p w:rsidR="00B74A50" w:rsidRPr="00ED4977" w:rsidRDefault="00B74A50" w:rsidP="00B74A50">
      <w:pPr>
        <w:pStyle w:val="NormalWeb"/>
        <w:spacing w:before="120" w:after="0" w:afterAutospacing="0"/>
        <w:rPr>
          <w:rFonts w:ascii="Arial" w:hAnsi="Arial" w:cs="Arial"/>
          <w:b/>
        </w:rPr>
      </w:pPr>
      <w:r w:rsidRPr="00ED4977">
        <w:rPr>
          <w:rFonts w:ascii="Arial" w:hAnsi="Arial" w:cs="Arial"/>
          <w:b/>
        </w:rPr>
        <w:t>TRAC</w:t>
      </w:r>
    </w:p>
    <w:p w:rsidR="00B74A50" w:rsidRPr="00B74A50" w:rsidRDefault="00B74A50" w:rsidP="00B74A50">
      <w:pPr>
        <w:rPr>
          <w:rFonts w:ascii="Arial" w:hAnsi="Arial" w:cs="Arial"/>
          <w:color w:val="000000"/>
        </w:rPr>
      </w:pPr>
      <w:r w:rsidRPr="00B74A50">
        <w:rPr>
          <w:rFonts w:ascii="Arial" w:hAnsi="Arial" w:cs="Arial"/>
          <w:color w:val="000000"/>
        </w:rPr>
        <w:t xml:space="preserve">Organisations creating new digital repositories and wanting to assess the soundness and sustainability of their repositories can use </w:t>
      </w:r>
      <w:r w:rsidRPr="00ED4977">
        <w:rPr>
          <w:rFonts w:ascii="Arial" w:hAnsi="Arial" w:cs="Arial"/>
          <w:color w:val="000000"/>
        </w:rPr>
        <w:t xml:space="preserve">TRAC </w:t>
      </w:r>
      <w:r w:rsidR="00ED4977" w:rsidRPr="00ED4977">
        <w:rPr>
          <w:rFonts w:ascii="Arial" w:hAnsi="Arial" w:cs="Arial"/>
          <w:color w:val="000000"/>
        </w:rPr>
        <w:br w:type="textWrapping" w:clear="all"/>
      </w:r>
      <w:r w:rsidRPr="00ED4977">
        <w:rPr>
          <w:rFonts w:ascii="Arial" w:hAnsi="Arial" w:cs="Arial"/>
          <w:color w:val="000000"/>
        </w:rPr>
        <w:t>(Trusted Repositories Audit and Certification: Criteria and Checklist)</w:t>
      </w:r>
      <w:r w:rsidRPr="00B74A50">
        <w:rPr>
          <w:rFonts w:ascii="Arial" w:hAnsi="Arial" w:cs="Arial"/>
          <w:color w:val="000000"/>
        </w:rPr>
        <w:t>.</w:t>
      </w:r>
      <w:r w:rsidRPr="00B74A50">
        <w:rPr>
          <w:rStyle w:val="FootnoteReference"/>
          <w:rFonts w:ascii="Arial" w:hAnsi="Arial" w:cs="Arial"/>
          <w:color w:val="000000"/>
        </w:rPr>
        <w:footnoteReference w:id="1"/>
      </w:r>
      <w:r w:rsidRPr="00B74A50">
        <w:rPr>
          <w:rFonts w:ascii="Arial" w:hAnsi="Arial" w:cs="Arial"/>
          <w:color w:val="000000"/>
        </w:rPr>
        <w:t xml:space="preserve"> In general, TRAC:</w:t>
      </w:r>
    </w:p>
    <w:p w:rsidR="00B74A50" w:rsidRPr="00B74A50" w:rsidRDefault="00B74A50" w:rsidP="00B74A50">
      <w:pPr>
        <w:rPr>
          <w:rFonts w:ascii="Arial" w:hAnsi="Arial" w:cs="Arial"/>
          <w:color w:val="000000"/>
        </w:rPr>
      </w:pPr>
    </w:p>
    <w:p w:rsidR="00B74A50" w:rsidRPr="00B74A50" w:rsidRDefault="00B74A50" w:rsidP="00B74A50">
      <w:pPr>
        <w:numPr>
          <w:ilvl w:val="0"/>
          <w:numId w:val="28"/>
        </w:numPr>
        <w:spacing w:line="270" w:lineRule="atLeast"/>
        <w:rPr>
          <w:rFonts w:ascii="Arial" w:hAnsi="Arial" w:cs="Arial"/>
          <w:lang w:val="en"/>
        </w:rPr>
      </w:pPr>
      <w:r w:rsidRPr="00B74A50">
        <w:rPr>
          <w:rFonts w:ascii="Arial" w:hAnsi="Arial" w:cs="Arial"/>
          <w:lang w:val="en"/>
        </w:rPr>
        <w:t xml:space="preserve">Provides tools for the audit, assessment, and potential certification of digital repositories </w:t>
      </w:r>
    </w:p>
    <w:p w:rsidR="00B74A50" w:rsidRPr="00B74A50" w:rsidRDefault="00B74A50" w:rsidP="00B74A50">
      <w:pPr>
        <w:numPr>
          <w:ilvl w:val="0"/>
          <w:numId w:val="28"/>
        </w:numPr>
        <w:spacing w:line="270" w:lineRule="atLeast"/>
        <w:rPr>
          <w:rFonts w:ascii="Arial" w:hAnsi="Arial" w:cs="Arial"/>
          <w:lang w:val="en"/>
        </w:rPr>
      </w:pPr>
      <w:r w:rsidRPr="00B74A50">
        <w:rPr>
          <w:rFonts w:ascii="Arial" w:hAnsi="Arial" w:cs="Arial"/>
          <w:lang w:val="en"/>
        </w:rPr>
        <w:t xml:space="preserve">Establishes documentation requirements required for audit </w:t>
      </w:r>
    </w:p>
    <w:p w:rsidR="00B74A50" w:rsidRPr="00B74A50" w:rsidRDefault="00B74A50" w:rsidP="00B74A50">
      <w:pPr>
        <w:numPr>
          <w:ilvl w:val="0"/>
          <w:numId w:val="28"/>
        </w:numPr>
        <w:spacing w:line="270" w:lineRule="atLeast"/>
        <w:rPr>
          <w:rFonts w:ascii="Arial" w:hAnsi="Arial" w:cs="Arial"/>
          <w:lang w:val="en"/>
        </w:rPr>
      </w:pPr>
      <w:r w:rsidRPr="00B74A50">
        <w:rPr>
          <w:rFonts w:ascii="Arial" w:hAnsi="Arial" w:cs="Arial"/>
          <w:lang w:val="en"/>
        </w:rPr>
        <w:t>Sets out a process for certification</w:t>
      </w:r>
      <w:r w:rsidR="00181B74">
        <w:rPr>
          <w:rFonts w:ascii="Arial" w:hAnsi="Arial" w:cs="Arial"/>
          <w:lang w:val="en"/>
        </w:rPr>
        <w:t>.</w:t>
      </w:r>
      <w:r w:rsidRPr="00B74A50">
        <w:rPr>
          <w:rFonts w:ascii="Arial" w:hAnsi="Arial" w:cs="Arial"/>
          <w:lang w:val="en"/>
        </w:rPr>
        <w:t xml:space="preserve"> </w:t>
      </w:r>
    </w:p>
    <w:p w:rsidR="004D2649" w:rsidRDefault="004D2649" w:rsidP="00B74A50">
      <w:pPr>
        <w:rPr>
          <w:rFonts w:ascii="Arial" w:hAnsi="Arial" w:cs="Arial"/>
        </w:rPr>
      </w:pPr>
    </w:p>
    <w:p w:rsidR="00B74A50" w:rsidRPr="00B74A50" w:rsidRDefault="00B74A50" w:rsidP="00B74A50">
      <w:pPr>
        <w:rPr>
          <w:rFonts w:ascii="Arial" w:hAnsi="Arial" w:cs="Arial"/>
          <w:b/>
        </w:rPr>
      </w:pPr>
      <w:r w:rsidRPr="00B74A50">
        <w:rPr>
          <w:rFonts w:ascii="Arial" w:hAnsi="Arial" w:cs="Arial"/>
        </w:rPr>
        <w:br w:type="page"/>
      </w:r>
      <w:r w:rsidRPr="00B74A50">
        <w:rPr>
          <w:rFonts w:ascii="Arial" w:hAnsi="Arial" w:cs="Arial"/>
          <w:b/>
        </w:rPr>
        <w:lastRenderedPageBreak/>
        <w:t xml:space="preserve">APPENDIX </w:t>
      </w:r>
      <w:r w:rsidR="000E2F7F">
        <w:rPr>
          <w:rFonts w:ascii="Arial" w:hAnsi="Arial" w:cs="Arial"/>
          <w:b/>
        </w:rPr>
        <w:t>C</w:t>
      </w:r>
    </w:p>
    <w:p w:rsidR="00B74A50" w:rsidRPr="00B74A50" w:rsidRDefault="00B74A50" w:rsidP="00B74A50">
      <w:pPr>
        <w:rPr>
          <w:rFonts w:ascii="Arial" w:hAnsi="Arial" w:cs="Arial"/>
          <w:b/>
        </w:rPr>
      </w:pPr>
    </w:p>
    <w:p w:rsidR="00B74A50" w:rsidRPr="00B74A50" w:rsidRDefault="00DF44E6" w:rsidP="00B74A50">
      <w:pPr>
        <w:jc w:val="center"/>
        <w:rPr>
          <w:rFonts w:ascii="Arial" w:hAnsi="Arial" w:cs="Arial"/>
          <w:b/>
        </w:rPr>
      </w:pPr>
      <w:r>
        <w:rPr>
          <w:rFonts w:ascii="Arial" w:hAnsi="Arial" w:cs="Arial"/>
          <w:b/>
        </w:rPr>
        <w:t>TEN STEPS FOR KEEPING DIGITAL RECORDS USEABLE</w:t>
      </w:r>
      <w:r w:rsidR="00CE6C85" w:rsidRPr="00277032">
        <w:rPr>
          <w:rStyle w:val="FootnoteReference"/>
          <w:rFonts w:ascii="Arial" w:hAnsi="Arial" w:cs="Arial"/>
        </w:rPr>
        <w:footnoteReference w:id="2"/>
      </w:r>
    </w:p>
    <w:p w:rsidR="00B74A50" w:rsidRPr="00CE6C85" w:rsidRDefault="00B74A50" w:rsidP="00B74A50">
      <w:pPr>
        <w:rPr>
          <w:rFonts w:ascii="Arial" w:hAnsi="Arial" w:cs="Arial"/>
          <w:b/>
        </w:rPr>
      </w:pPr>
    </w:p>
    <w:p w:rsidR="00CE6C85" w:rsidRDefault="00CE6C85" w:rsidP="00DF44E6">
      <w:pPr>
        <w:rPr>
          <w:rFonts w:ascii="Arial" w:hAnsi="Arial" w:cs="Arial"/>
          <w:i/>
        </w:rPr>
      </w:pPr>
    </w:p>
    <w:p w:rsidR="00B74A50" w:rsidRPr="00CE6C85" w:rsidRDefault="00CE6C85" w:rsidP="00CE6C85">
      <w:pPr>
        <w:jc w:val="center"/>
        <w:rPr>
          <w:rFonts w:ascii="Arial" w:hAnsi="Arial" w:cs="Arial"/>
          <w:i/>
        </w:rPr>
      </w:pPr>
      <w:r>
        <w:rPr>
          <w:rFonts w:ascii="Arial" w:hAnsi="Arial" w:cs="Arial"/>
          <w:i/>
        </w:rPr>
        <w:t xml:space="preserve">This appendix may be used as a </w:t>
      </w:r>
      <w:r w:rsidRPr="00CE6C85">
        <w:rPr>
          <w:rFonts w:ascii="Arial" w:hAnsi="Arial" w:cs="Arial"/>
          <w:i/>
        </w:rPr>
        <w:t xml:space="preserve">handout for </w:t>
      </w:r>
      <w:r w:rsidR="00B74A50" w:rsidRPr="00CE6C85">
        <w:rPr>
          <w:rFonts w:ascii="Arial" w:hAnsi="Arial" w:cs="Arial"/>
          <w:i/>
        </w:rPr>
        <w:t>managers and ICT staff in government ministries.</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Most organisations are creating and storing rapidly growing volumes of digital information – that is, information created using computers. Often this information is vitally important as a source of information and evidence. Loss of this information would seriously impair the ability of the organisation to function efficiently and effectively</w:t>
      </w:r>
      <w:r w:rsidR="00D15BAB">
        <w:rPr>
          <w:rFonts w:ascii="Arial" w:hAnsi="Arial" w:cs="Arial"/>
        </w:rPr>
        <w:t>,</w:t>
      </w:r>
      <w:r w:rsidRPr="00B74A50">
        <w:rPr>
          <w:rFonts w:ascii="Arial" w:hAnsi="Arial" w:cs="Arial"/>
        </w:rPr>
        <w:t xml:space="preserve"> and could cause </w:t>
      </w:r>
      <w:r w:rsidR="00DF44E6">
        <w:rPr>
          <w:rFonts w:ascii="Arial" w:hAnsi="Arial" w:cs="Arial"/>
        </w:rPr>
        <w:t>critical</w:t>
      </w:r>
      <w:r w:rsidRPr="00B74A50">
        <w:rPr>
          <w:rFonts w:ascii="Arial" w:hAnsi="Arial" w:cs="Arial"/>
        </w:rPr>
        <w:t xml:space="preserve"> damage to the reputa</w:t>
      </w:r>
      <w:r w:rsidR="00D15BAB">
        <w:rPr>
          <w:rFonts w:ascii="Arial" w:hAnsi="Arial" w:cs="Arial"/>
        </w:rPr>
        <w:t>tion of the organisation among</w:t>
      </w:r>
      <w:r w:rsidRPr="00B74A50">
        <w:rPr>
          <w:rFonts w:ascii="Arial" w:hAnsi="Arial" w:cs="Arial"/>
        </w:rPr>
        <w:t xml:space="preserve"> its clients, citizens and stakeholders. </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Digital information is highly vulnerable to deliberate or</w:t>
      </w:r>
      <w:r w:rsidR="00DF44E6">
        <w:rPr>
          <w:rFonts w:ascii="Arial" w:hAnsi="Arial" w:cs="Arial"/>
        </w:rPr>
        <w:t xml:space="preserve"> accidental loss or destruction. R</w:t>
      </w:r>
      <w:r w:rsidRPr="00B74A50">
        <w:rPr>
          <w:rFonts w:ascii="Arial" w:hAnsi="Arial" w:cs="Arial"/>
        </w:rPr>
        <w:t xml:space="preserve">apid changes in technology can render older forms of digital information unusable and inaccessible. It is vital that organisations put in place strategies to ensure that critical information is available and usable for as long as it is needed. </w:t>
      </w:r>
    </w:p>
    <w:p w:rsidR="00B74A50" w:rsidRPr="00D15BAB" w:rsidRDefault="00B74A50" w:rsidP="00D15BAB">
      <w:pPr>
        <w:jc w:val="center"/>
        <w:rPr>
          <w:rFonts w:ascii="Arial" w:hAnsi="Arial" w:cs="Arial"/>
          <w:b/>
          <w:sz w:val="22"/>
          <w:szCs w:val="22"/>
        </w:rPr>
      </w:pPr>
    </w:p>
    <w:p w:rsidR="00B74A50" w:rsidRPr="00B74A50" w:rsidRDefault="00B74A50" w:rsidP="00B74A50">
      <w:pPr>
        <w:rPr>
          <w:rFonts w:ascii="Arial" w:hAnsi="Arial" w:cs="Arial"/>
        </w:rPr>
      </w:pPr>
    </w:p>
    <w:p w:rsidR="00B74A50" w:rsidRPr="005151B6" w:rsidRDefault="00B74A50" w:rsidP="00B74A50">
      <w:pPr>
        <w:rPr>
          <w:rFonts w:ascii="Arial" w:hAnsi="Arial" w:cs="Arial"/>
          <w:vanish/>
        </w:rPr>
      </w:pPr>
      <w:r w:rsidRPr="005151B6">
        <w:rPr>
          <w:rFonts w:ascii="Arial" w:hAnsi="Arial" w:cs="Arial"/>
          <w:vanish/>
        </w:rPr>
        <w:t>Here are 10 strategies for managing digital information and preventing data loss.</w:t>
      </w:r>
    </w:p>
    <w:p w:rsidR="00B74A50" w:rsidRPr="005151B6" w:rsidRDefault="00B74A50" w:rsidP="00B74A50">
      <w:pPr>
        <w:rPr>
          <w:rFonts w:ascii="Arial" w:hAnsi="Arial" w:cs="Arial"/>
          <w:vanish/>
        </w:rPr>
      </w:pPr>
    </w:p>
    <w:p w:rsidR="00B74A50" w:rsidRPr="008906F0" w:rsidRDefault="00B74A50" w:rsidP="00B74A50">
      <w:pPr>
        <w:numPr>
          <w:ilvl w:val="0"/>
          <w:numId w:val="31"/>
        </w:numPr>
        <w:rPr>
          <w:rFonts w:ascii="Arial" w:hAnsi="Arial" w:cs="Arial"/>
          <w:u w:val="single"/>
        </w:rPr>
      </w:pPr>
      <w:r w:rsidRPr="005151B6">
        <w:rPr>
          <w:rFonts w:ascii="Arial" w:hAnsi="Arial" w:cs="Arial"/>
        </w:rPr>
        <w:t xml:space="preserve">Know your </w:t>
      </w:r>
      <w:r w:rsidR="00DF44E6">
        <w:rPr>
          <w:rFonts w:ascii="Arial" w:hAnsi="Arial" w:cs="Arial"/>
        </w:rPr>
        <w:t>records</w:t>
      </w:r>
    </w:p>
    <w:p w:rsidR="008906F0" w:rsidRDefault="008906F0" w:rsidP="008906F0">
      <w:pPr>
        <w:ind w:left="360"/>
        <w:rPr>
          <w:rFonts w:ascii="Arial" w:hAnsi="Arial" w:cs="Arial"/>
        </w:rPr>
      </w:pPr>
    </w:p>
    <w:p w:rsidR="008906F0" w:rsidRPr="00B74A50" w:rsidRDefault="008906F0" w:rsidP="008906F0">
      <w:pPr>
        <w:ind w:left="360"/>
        <w:rPr>
          <w:rFonts w:ascii="Arial" w:hAnsi="Arial" w:cs="Arial"/>
          <w:u w:val="single"/>
        </w:rPr>
      </w:pPr>
      <w:r>
        <w:rPr>
          <w:rFonts w:ascii="Arial" w:hAnsi="Arial" w:cs="Arial"/>
        </w:rPr>
        <w:t>Know:</w:t>
      </w:r>
    </w:p>
    <w:p w:rsidR="00B74A50" w:rsidRPr="00B74A50" w:rsidRDefault="00B74A50" w:rsidP="00B74A50">
      <w:pPr>
        <w:rPr>
          <w:rFonts w:ascii="Arial" w:hAnsi="Arial" w:cs="Arial"/>
        </w:rPr>
      </w:pPr>
    </w:p>
    <w:p w:rsidR="00B74A50" w:rsidRPr="00B74A50" w:rsidRDefault="00B74A50" w:rsidP="00B74A50">
      <w:pPr>
        <w:numPr>
          <w:ilvl w:val="1"/>
          <w:numId w:val="31"/>
        </w:numPr>
        <w:tabs>
          <w:tab w:val="clear" w:pos="1440"/>
          <w:tab w:val="num" w:pos="720"/>
        </w:tabs>
        <w:ind w:left="720" w:hanging="540"/>
        <w:rPr>
          <w:rFonts w:ascii="Arial" w:hAnsi="Arial" w:cs="Arial"/>
        </w:rPr>
      </w:pPr>
      <w:r w:rsidRPr="00B74A50">
        <w:rPr>
          <w:rFonts w:ascii="Arial" w:hAnsi="Arial" w:cs="Arial"/>
        </w:rPr>
        <w:t>what computerised systems you have and the technologies that they rely on to function, as sooner or later these technol</w:t>
      </w:r>
      <w:r w:rsidR="00497BB9">
        <w:rPr>
          <w:rFonts w:ascii="Arial" w:hAnsi="Arial" w:cs="Arial"/>
        </w:rPr>
        <w:t>ogies will become obsolete,</w:t>
      </w:r>
      <w:r w:rsidRPr="00B74A50">
        <w:rPr>
          <w:rFonts w:ascii="Arial" w:hAnsi="Arial" w:cs="Arial"/>
        </w:rPr>
        <w:t xml:space="preserve"> </w:t>
      </w:r>
      <w:r w:rsidR="00C81B01">
        <w:rPr>
          <w:rFonts w:ascii="Arial" w:hAnsi="Arial" w:cs="Arial"/>
        </w:rPr>
        <w:t>making</w:t>
      </w:r>
      <w:r w:rsidRPr="00B74A50">
        <w:rPr>
          <w:rFonts w:ascii="Arial" w:hAnsi="Arial" w:cs="Arial"/>
        </w:rPr>
        <w:t xml:space="preserve"> the information stored in the system at risk of loss.</w:t>
      </w:r>
    </w:p>
    <w:p w:rsidR="00B74A50" w:rsidRPr="00B74A50" w:rsidRDefault="00B74A50" w:rsidP="00B74A50">
      <w:pPr>
        <w:tabs>
          <w:tab w:val="num" w:pos="720"/>
        </w:tabs>
        <w:ind w:left="720" w:hanging="540"/>
        <w:rPr>
          <w:rFonts w:ascii="Arial" w:hAnsi="Arial" w:cs="Arial"/>
        </w:rPr>
      </w:pPr>
    </w:p>
    <w:p w:rsidR="00B74A50" w:rsidRPr="00B74A50" w:rsidRDefault="00B74A50" w:rsidP="00B74A50">
      <w:pPr>
        <w:numPr>
          <w:ilvl w:val="1"/>
          <w:numId w:val="31"/>
        </w:numPr>
        <w:tabs>
          <w:tab w:val="clear" w:pos="1440"/>
          <w:tab w:val="num" w:pos="720"/>
        </w:tabs>
        <w:ind w:left="720" w:hanging="540"/>
        <w:rPr>
          <w:rFonts w:ascii="Arial" w:hAnsi="Arial" w:cs="Arial"/>
        </w:rPr>
      </w:pPr>
      <w:r w:rsidRPr="00B74A50">
        <w:rPr>
          <w:rFonts w:ascii="Arial" w:hAnsi="Arial" w:cs="Arial"/>
        </w:rPr>
        <w:t>Know what information is created and kept in each system, the formats in which the information is stored, where it is, how it is described, and why it exists.</w:t>
      </w:r>
    </w:p>
    <w:p w:rsidR="00B74A50" w:rsidRPr="00B74A50" w:rsidRDefault="00B74A50" w:rsidP="00B74A50">
      <w:pPr>
        <w:tabs>
          <w:tab w:val="num" w:pos="720"/>
        </w:tabs>
        <w:ind w:left="720" w:hanging="540"/>
        <w:rPr>
          <w:rFonts w:ascii="Arial" w:hAnsi="Arial" w:cs="Arial"/>
        </w:rPr>
      </w:pPr>
    </w:p>
    <w:p w:rsidR="00B74A50" w:rsidRPr="00B74A50" w:rsidRDefault="00B74A50" w:rsidP="00F4676D">
      <w:pPr>
        <w:numPr>
          <w:ilvl w:val="1"/>
          <w:numId w:val="31"/>
        </w:numPr>
        <w:tabs>
          <w:tab w:val="clear" w:pos="1440"/>
          <w:tab w:val="num" w:pos="720"/>
        </w:tabs>
        <w:ind w:left="720" w:hanging="540"/>
        <w:rPr>
          <w:rFonts w:ascii="Arial" w:hAnsi="Arial" w:cs="Arial"/>
        </w:rPr>
      </w:pPr>
      <w:r w:rsidRPr="00B74A50">
        <w:rPr>
          <w:rFonts w:ascii="Arial" w:hAnsi="Arial" w:cs="Arial"/>
        </w:rPr>
        <w:t>Know how the information relates to the business of your organisation, how it is used and how long it needs to be kept to meet business and legal requirements.</w:t>
      </w:r>
    </w:p>
    <w:p w:rsidR="00B74A50" w:rsidRPr="005151B6" w:rsidRDefault="005151B6" w:rsidP="00B74A50">
      <w:pPr>
        <w:numPr>
          <w:ilvl w:val="0"/>
          <w:numId w:val="31"/>
        </w:numPr>
        <w:rPr>
          <w:rFonts w:ascii="Arial" w:hAnsi="Arial" w:cs="Arial"/>
        </w:rPr>
      </w:pPr>
      <w:r>
        <w:rPr>
          <w:rFonts w:ascii="Arial" w:hAnsi="Arial" w:cs="Arial"/>
          <w:u w:val="single"/>
        </w:rPr>
        <w:br w:type="page"/>
      </w:r>
      <w:r w:rsidR="00B74A50" w:rsidRPr="005151B6">
        <w:rPr>
          <w:rFonts w:ascii="Arial" w:hAnsi="Arial" w:cs="Arial"/>
        </w:rPr>
        <w:lastRenderedPageBreak/>
        <w:t xml:space="preserve">Design systems </w:t>
      </w:r>
      <w:r w:rsidR="00497BB9">
        <w:rPr>
          <w:rFonts w:ascii="Arial" w:hAnsi="Arial" w:cs="Arial"/>
        </w:rPr>
        <w:t>to</w:t>
      </w:r>
      <w:r w:rsidR="00B74A50" w:rsidRPr="005151B6">
        <w:rPr>
          <w:rFonts w:ascii="Arial" w:hAnsi="Arial" w:cs="Arial"/>
        </w:rPr>
        <w:t xml:space="preserve"> support your </w:t>
      </w:r>
      <w:r w:rsidR="00497BB9">
        <w:rPr>
          <w:rFonts w:ascii="Arial" w:hAnsi="Arial" w:cs="Arial"/>
        </w:rPr>
        <w:t>records</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Many computerised systems are not designed to maintain long</w:t>
      </w:r>
      <w:r w:rsidR="005151B6">
        <w:rPr>
          <w:rFonts w:ascii="Arial" w:hAnsi="Arial" w:cs="Arial"/>
        </w:rPr>
        <w:t>-</w:t>
      </w:r>
      <w:r w:rsidRPr="00B74A50">
        <w:rPr>
          <w:rFonts w:ascii="Arial" w:hAnsi="Arial" w:cs="Arial"/>
        </w:rPr>
        <w:t xml:space="preserve">term stable access to information. It is important to </w:t>
      </w:r>
      <w:r w:rsidR="00497BB9">
        <w:rPr>
          <w:rFonts w:ascii="Arial" w:hAnsi="Arial" w:cs="Arial"/>
        </w:rPr>
        <w:t>recognise</w:t>
      </w:r>
      <w:r w:rsidRPr="00B74A50">
        <w:rPr>
          <w:rFonts w:ascii="Arial" w:hAnsi="Arial" w:cs="Arial"/>
        </w:rPr>
        <w:t xml:space="preserve"> long</w:t>
      </w:r>
      <w:r w:rsidR="005151B6">
        <w:rPr>
          <w:rFonts w:ascii="Arial" w:hAnsi="Arial" w:cs="Arial"/>
        </w:rPr>
        <w:t>-</w:t>
      </w:r>
      <w:r w:rsidRPr="00B74A50">
        <w:rPr>
          <w:rFonts w:ascii="Arial" w:hAnsi="Arial" w:cs="Arial"/>
        </w:rPr>
        <w:t xml:space="preserve">term information use as a functional requirement when designing or purchasing a new system. In cases where the data will need to </w:t>
      </w:r>
      <w:r w:rsidR="00497BB9">
        <w:rPr>
          <w:rFonts w:ascii="Arial" w:hAnsi="Arial" w:cs="Arial"/>
        </w:rPr>
        <w:t>be kept</w:t>
      </w:r>
      <w:r w:rsidRPr="00B74A50">
        <w:rPr>
          <w:rFonts w:ascii="Arial" w:hAnsi="Arial" w:cs="Arial"/>
        </w:rPr>
        <w:t xml:space="preserve"> beyond the expected life</w:t>
      </w:r>
      <w:r w:rsidR="005151B6">
        <w:rPr>
          <w:rFonts w:ascii="Arial" w:hAnsi="Arial" w:cs="Arial"/>
        </w:rPr>
        <w:t xml:space="preserve"> </w:t>
      </w:r>
      <w:r w:rsidRPr="00B74A50">
        <w:rPr>
          <w:rFonts w:ascii="Arial" w:hAnsi="Arial" w:cs="Arial"/>
        </w:rPr>
        <w:t xml:space="preserve">span of the system (usually five to </w:t>
      </w:r>
      <w:r w:rsidR="005151B6">
        <w:rPr>
          <w:rFonts w:ascii="Arial" w:hAnsi="Arial" w:cs="Arial"/>
        </w:rPr>
        <w:t>10</w:t>
      </w:r>
      <w:r w:rsidRPr="00B74A50">
        <w:rPr>
          <w:rFonts w:ascii="Arial" w:hAnsi="Arial" w:cs="Arial"/>
        </w:rPr>
        <w:t xml:space="preserve"> years), it is critical that the system is </w:t>
      </w:r>
      <w:r w:rsidR="005151B6">
        <w:rPr>
          <w:rFonts w:ascii="Arial" w:hAnsi="Arial" w:cs="Arial"/>
        </w:rPr>
        <w:t>able to export the data in a us</w:t>
      </w:r>
      <w:r w:rsidRPr="00B74A50">
        <w:rPr>
          <w:rFonts w:ascii="Arial" w:hAnsi="Arial" w:cs="Arial"/>
        </w:rPr>
        <w:t>able form so that it can be carried forward in</w:t>
      </w:r>
      <w:r w:rsidR="00497BB9">
        <w:rPr>
          <w:rFonts w:ascii="Arial" w:hAnsi="Arial" w:cs="Arial"/>
        </w:rPr>
        <w:t>to</w:t>
      </w:r>
      <w:r w:rsidRPr="00B74A50">
        <w:rPr>
          <w:rFonts w:ascii="Arial" w:hAnsi="Arial" w:cs="Arial"/>
        </w:rPr>
        <w:t xml:space="preserve"> future business systems.</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Limit the number of file formats you use</w:t>
      </w:r>
    </w:p>
    <w:p w:rsidR="00B74A50" w:rsidRPr="00B74A50" w:rsidRDefault="00B74A50" w:rsidP="00B74A50">
      <w:pPr>
        <w:rPr>
          <w:rFonts w:ascii="Arial" w:hAnsi="Arial" w:cs="Arial"/>
        </w:rPr>
      </w:pPr>
    </w:p>
    <w:p w:rsidR="00B74A50" w:rsidRPr="00B74A50" w:rsidRDefault="00497BB9" w:rsidP="00B74A50">
      <w:pPr>
        <w:rPr>
          <w:rFonts w:ascii="Arial" w:hAnsi="Arial" w:cs="Arial"/>
        </w:rPr>
      </w:pPr>
      <w:r>
        <w:rPr>
          <w:rFonts w:ascii="Arial" w:hAnsi="Arial" w:cs="Arial"/>
        </w:rPr>
        <w:t>File formats are the mechanism</w:t>
      </w:r>
      <w:r w:rsidR="00B74A50" w:rsidRPr="00B74A50">
        <w:rPr>
          <w:rFonts w:ascii="Arial" w:hAnsi="Arial" w:cs="Arial"/>
        </w:rPr>
        <w:t xml:space="preserve"> by which different types of digital information are encoded and stored for use. Because file formats become obsolete over time, it will be necessary to migrate</w:t>
      </w:r>
      <w:r w:rsidR="002921AA" w:rsidRPr="002921AA">
        <w:rPr>
          <w:rFonts w:ascii="Arial" w:hAnsi="Arial" w:cs="Arial"/>
        </w:rPr>
        <w:t xml:space="preserve"> </w:t>
      </w:r>
      <w:r w:rsidR="002921AA" w:rsidRPr="00B74A50">
        <w:rPr>
          <w:rFonts w:ascii="Arial" w:hAnsi="Arial" w:cs="Arial"/>
        </w:rPr>
        <w:t>critical</w:t>
      </w:r>
      <w:r w:rsidR="00B74A50" w:rsidRPr="00B74A50">
        <w:rPr>
          <w:rFonts w:ascii="Arial" w:hAnsi="Arial" w:cs="Arial"/>
        </w:rPr>
        <w:t xml:space="preserve"> business data in old file formats into new or more stable file formats. The more file formats your organisation uses the more expensive and labour intensive it will be to ensure the longevity of your information assets</w:t>
      </w:r>
      <w:r>
        <w:rPr>
          <w:rFonts w:ascii="Arial" w:hAnsi="Arial" w:cs="Arial"/>
        </w:rPr>
        <w:t>,</w:t>
      </w:r>
      <w:r w:rsidR="00B74A50" w:rsidRPr="00B74A50">
        <w:rPr>
          <w:rFonts w:ascii="Arial" w:hAnsi="Arial" w:cs="Arial"/>
        </w:rPr>
        <w:t xml:space="preserve"> and the greater the risk of losing vital information </w:t>
      </w:r>
      <w:r w:rsidR="002921AA" w:rsidRPr="00B74A50">
        <w:rPr>
          <w:rFonts w:ascii="Arial" w:hAnsi="Arial" w:cs="Arial"/>
        </w:rPr>
        <w:t>will be</w:t>
      </w:r>
      <w:r w:rsidR="00B74A50" w:rsidRPr="00B74A50">
        <w:rPr>
          <w:rFonts w:ascii="Arial" w:hAnsi="Arial" w:cs="Arial"/>
        </w:rPr>
        <w:t xml:space="preserve">. </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Use open formats</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Open formats are not owned by any software companies and</w:t>
      </w:r>
      <w:r w:rsidR="002921AA">
        <w:rPr>
          <w:rFonts w:ascii="Arial" w:hAnsi="Arial" w:cs="Arial"/>
        </w:rPr>
        <w:t xml:space="preserve"> so</w:t>
      </w:r>
      <w:r w:rsidRPr="00B74A50">
        <w:rPr>
          <w:rFonts w:ascii="Arial" w:hAnsi="Arial" w:cs="Arial"/>
        </w:rPr>
        <w:t xml:space="preserve"> are less vulnerable to loss through technological obsolescence resulting from proprietary dependencies. As a general rule open formats are more stable and are easier to migrate. Wherever practicable, use open formats such as PDF, HTML, XHTML, ODF, JPEG and FLAC.</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Don’t keep digital information any longer than you need to</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 xml:space="preserve">Keeping digital information indefinitely is expensive and often technically complex. Although digital storage may appear cheap, storage is not the only cost associated with keeping digital information – there are also significant costs associated with managing and migrating the information. Even with cheap storage, the rapidly expanding volume of digital information means that keeping data for longer than necessary will </w:t>
      </w:r>
      <w:r w:rsidR="00692597">
        <w:rPr>
          <w:rFonts w:ascii="Arial" w:hAnsi="Arial" w:cs="Arial"/>
        </w:rPr>
        <w:t>involve unsustainable costs</w:t>
      </w:r>
      <w:r w:rsidRPr="00B74A50">
        <w:rPr>
          <w:rFonts w:ascii="Arial" w:hAnsi="Arial" w:cs="Arial"/>
        </w:rPr>
        <w:t>. You need to know how long information needs to be kept and how to find it</w:t>
      </w:r>
      <w:r w:rsidR="002921AA">
        <w:rPr>
          <w:rFonts w:ascii="Arial" w:hAnsi="Arial" w:cs="Arial"/>
        </w:rPr>
        <w:t>,</w:t>
      </w:r>
      <w:r w:rsidRPr="00B74A50">
        <w:rPr>
          <w:rFonts w:ascii="Arial" w:hAnsi="Arial" w:cs="Arial"/>
        </w:rPr>
        <w:t xml:space="preserve"> and have systems and processes in place that can ensure that the important information is properly preserved while the unimportant information is disposed of in a timely and managed way. </w:t>
      </w:r>
    </w:p>
    <w:p w:rsidR="00B74A50" w:rsidRPr="002921AA" w:rsidRDefault="00B74A50" w:rsidP="00B74A50">
      <w:pPr>
        <w:numPr>
          <w:ilvl w:val="0"/>
          <w:numId w:val="31"/>
        </w:numPr>
        <w:rPr>
          <w:rFonts w:ascii="Arial" w:hAnsi="Arial" w:cs="Arial"/>
        </w:rPr>
      </w:pPr>
      <w:r w:rsidRPr="00B74A50">
        <w:rPr>
          <w:rFonts w:ascii="Arial" w:hAnsi="Arial" w:cs="Arial"/>
          <w:u w:val="single"/>
        </w:rPr>
        <w:br w:type="page"/>
      </w:r>
      <w:r w:rsidRPr="002921AA">
        <w:rPr>
          <w:rFonts w:ascii="Arial" w:hAnsi="Arial" w:cs="Arial"/>
        </w:rPr>
        <w:lastRenderedPageBreak/>
        <w:t>Know where all your information is and keep it under control</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rPr>
      </w:pPr>
      <w:r w:rsidRPr="00B74A50">
        <w:rPr>
          <w:rFonts w:ascii="Arial" w:hAnsi="Arial" w:cs="Arial"/>
        </w:rPr>
        <w:t xml:space="preserve">Organisations may store their information in centralised databases, on </w:t>
      </w:r>
      <w:r w:rsidR="002921AA">
        <w:rPr>
          <w:rFonts w:ascii="Arial" w:hAnsi="Arial" w:cs="Arial"/>
        </w:rPr>
        <w:t>portable storage media, on back-</w:t>
      </w:r>
      <w:r w:rsidRPr="00B74A50">
        <w:rPr>
          <w:rFonts w:ascii="Arial" w:hAnsi="Arial" w:cs="Arial"/>
        </w:rPr>
        <w:t xml:space="preserve">up tapes, in personal or shared folders, or it may be managed by contracted service providers. Increasingly commonly, it </w:t>
      </w:r>
      <w:r w:rsidR="002921AA">
        <w:rPr>
          <w:rFonts w:ascii="Arial" w:hAnsi="Arial" w:cs="Arial"/>
        </w:rPr>
        <w:t>may be stored in the so-called i</w:t>
      </w:r>
      <w:r w:rsidRPr="00B74A50">
        <w:rPr>
          <w:rFonts w:ascii="Arial" w:hAnsi="Arial" w:cs="Arial"/>
        </w:rPr>
        <w:t>nternet ‘cloud’, which may mean that the information is actually stored in another country. The more diverse and unmanaged your information storage arrangements, the more your information is at risk of loss.</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Describe your information well</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rPr>
      </w:pPr>
      <w:r w:rsidRPr="00B74A50">
        <w:rPr>
          <w:rFonts w:ascii="Arial" w:hAnsi="Arial" w:cs="Arial"/>
        </w:rPr>
        <w:t>Digital information needs to be well described (using metadata) so that it can be found, used and managed. Good metadata includes: meaningful and accurate titles; information on access and use conditions and restrictions; information that links the data to its business context; and information about how long the data needs to be retained.</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Reduce duplication</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rPr>
      </w:pPr>
      <w:r w:rsidRPr="00B74A50">
        <w:rPr>
          <w:rFonts w:ascii="Arial" w:hAnsi="Arial" w:cs="Arial"/>
        </w:rPr>
        <w:t>Digital information can be easily copied. Often organisations will have thousands of copies of the same piece of information stored in different places. Managing and storing many copies of the same data is a waste of money and can lead to confusion by staff and clients. Systems and processes need to be put in place that identify and eliminate duplicates, control versions and guarantee the integrity and authenticity of official records.</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Manage migration</w:t>
      </w:r>
    </w:p>
    <w:p w:rsidR="00B74A50" w:rsidRPr="00B74A50" w:rsidRDefault="00B74A50" w:rsidP="00B74A50">
      <w:pPr>
        <w:rPr>
          <w:rFonts w:ascii="Arial" w:hAnsi="Arial" w:cs="Arial"/>
          <w:sz w:val="20"/>
          <w:szCs w:val="20"/>
        </w:rPr>
      </w:pPr>
    </w:p>
    <w:p w:rsidR="00B74A50" w:rsidRPr="00B74A50" w:rsidRDefault="00B74A50" w:rsidP="00B74A50">
      <w:pPr>
        <w:rPr>
          <w:rFonts w:ascii="Arial" w:hAnsi="Arial" w:cs="Arial"/>
        </w:rPr>
      </w:pPr>
      <w:r w:rsidRPr="00B74A50">
        <w:rPr>
          <w:rFonts w:ascii="Arial" w:hAnsi="Arial" w:cs="Arial"/>
        </w:rPr>
        <w:t>Migrating data from old, soon-to-be obsolete, file formats and storage media to new or more stable formats is a necessary preservation activity for information that needs to be kept for longer than a few years. Migration is a high-risk process that can threaten the integrity and even the existence of important information. Migration projects must therefore be carefully planned and executed to mitigate risks and to protect the authenticity, integrity and accessibility of the information.</w:t>
      </w:r>
    </w:p>
    <w:p w:rsidR="00B74A50" w:rsidRPr="00B74A50" w:rsidRDefault="00B74A50" w:rsidP="00B74A50">
      <w:pPr>
        <w:rPr>
          <w:rFonts w:ascii="Arial" w:hAnsi="Arial" w:cs="Arial"/>
        </w:rPr>
      </w:pPr>
    </w:p>
    <w:p w:rsidR="00B74A50" w:rsidRPr="002921AA" w:rsidRDefault="00B74A50" w:rsidP="00B74A50">
      <w:pPr>
        <w:numPr>
          <w:ilvl w:val="0"/>
          <w:numId w:val="31"/>
        </w:numPr>
        <w:rPr>
          <w:rFonts w:ascii="Arial" w:hAnsi="Arial" w:cs="Arial"/>
        </w:rPr>
      </w:pPr>
      <w:r w:rsidRPr="002921AA">
        <w:rPr>
          <w:rFonts w:ascii="Arial" w:hAnsi="Arial" w:cs="Arial"/>
        </w:rPr>
        <w:t>Don’t leave it until it is too late to ensure the survival of your information – a stitch in time saves nine!</w:t>
      </w:r>
    </w:p>
    <w:p w:rsidR="00B74A50" w:rsidRPr="00B74A50" w:rsidRDefault="00B74A50" w:rsidP="00B74A50">
      <w:pPr>
        <w:rPr>
          <w:rFonts w:ascii="Arial" w:hAnsi="Arial" w:cs="Arial"/>
        </w:rPr>
      </w:pPr>
    </w:p>
    <w:p w:rsidR="00B74A50" w:rsidRPr="00B74A50" w:rsidRDefault="00B74A50" w:rsidP="00B74A50">
      <w:pPr>
        <w:rPr>
          <w:rFonts w:ascii="Arial" w:hAnsi="Arial" w:cs="Arial"/>
        </w:rPr>
      </w:pPr>
      <w:r w:rsidRPr="00B74A50">
        <w:rPr>
          <w:rFonts w:ascii="Arial" w:hAnsi="Arial" w:cs="Arial"/>
        </w:rPr>
        <w:t xml:space="preserve">Ensuring the longevity of </w:t>
      </w:r>
      <w:r w:rsidR="002921AA" w:rsidRPr="00B74A50">
        <w:rPr>
          <w:rFonts w:ascii="Arial" w:hAnsi="Arial" w:cs="Arial"/>
        </w:rPr>
        <w:t xml:space="preserve">critical </w:t>
      </w:r>
      <w:r w:rsidRPr="00B74A50">
        <w:rPr>
          <w:rFonts w:ascii="Arial" w:hAnsi="Arial" w:cs="Arial"/>
        </w:rPr>
        <w:t>business information is your responsibility today and cannot be left to your future colleagues to retrospectively fix the problems that you have left for them. Always think about how today’s systems and processes can help ensure that</w:t>
      </w:r>
      <w:r w:rsidR="002921AA" w:rsidRPr="002921AA">
        <w:rPr>
          <w:rFonts w:ascii="Arial" w:hAnsi="Arial" w:cs="Arial"/>
        </w:rPr>
        <w:t xml:space="preserve"> </w:t>
      </w:r>
      <w:r w:rsidR="002921AA" w:rsidRPr="00B74A50">
        <w:rPr>
          <w:rFonts w:ascii="Arial" w:hAnsi="Arial" w:cs="Arial"/>
        </w:rPr>
        <w:t>critical</w:t>
      </w:r>
      <w:r w:rsidRPr="00B74A50">
        <w:rPr>
          <w:rFonts w:ascii="Arial" w:hAnsi="Arial" w:cs="Arial"/>
        </w:rPr>
        <w:t xml:space="preserve"> business information will be available in the future when it is needed. Proper management of your information from </w:t>
      </w:r>
      <w:r w:rsidR="002921AA">
        <w:rPr>
          <w:rFonts w:ascii="Arial" w:hAnsi="Arial" w:cs="Arial"/>
        </w:rPr>
        <w:t>the start</w:t>
      </w:r>
      <w:r w:rsidRPr="00B74A50">
        <w:rPr>
          <w:rFonts w:ascii="Arial" w:hAnsi="Arial" w:cs="Arial"/>
        </w:rPr>
        <w:t xml:space="preserve"> will save a lot of money and trouble in the future. </w:t>
      </w:r>
    </w:p>
    <w:p w:rsidR="00B74A50" w:rsidRPr="00B74A50" w:rsidRDefault="00B74A50" w:rsidP="00B74A50">
      <w:pPr>
        <w:rPr>
          <w:rFonts w:ascii="Arial" w:hAnsi="Arial" w:cs="Arial"/>
        </w:rPr>
      </w:pPr>
    </w:p>
    <w:p w:rsidR="001A262A" w:rsidRDefault="001A262A" w:rsidP="00B74A50">
      <w:pPr>
        <w:rPr>
          <w:rFonts w:ascii="Arial" w:hAnsi="Arial" w:cs="Arial"/>
          <w:b/>
        </w:rPr>
      </w:pPr>
    </w:p>
    <w:p w:rsidR="00B74A50" w:rsidRPr="00B74A50" w:rsidRDefault="00B74A50" w:rsidP="00B74A50">
      <w:pPr>
        <w:rPr>
          <w:rFonts w:ascii="Arial" w:hAnsi="Arial" w:cs="Arial"/>
          <w:b/>
        </w:rPr>
      </w:pPr>
      <w:r w:rsidRPr="00B74A50">
        <w:rPr>
          <w:rFonts w:ascii="Arial" w:hAnsi="Arial" w:cs="Arial"/>
          <w:b/>
        </w:rPr>
        <w:lastRenderedPageBreak/>
        <w:t xml:space="preserve">APPENDIX </w:t>
      </w:r>
      <w:r w:rsidR="000E2F7F">
        <w:rPr>
          <w:rFonts w:ascii="Arial" w:hAnsi="Arial" w:cs="Arial"/>
          <w:b/>
        </w:rPr>
        <w:t>D</w:t>
      </w:r>
      <w:r w:rsidRPr="00B74A50">
        <w:rPr>
          <w:rFonts w:ascii="Arial" w:hAnsi="Arial" w:cs="Arial"/>
          <w:b/>
        </w:rPr>
        <w:t xml:space="preserve"> </w:t>
      </w:r>
    </w:p>
    <w:p w:rsidR="00B74A50" w:rsidRPr="00B74A50" w:rsidRDefault="00B74A50" w:rsidP="00B74A50">
      <w:pPr>
        <w:spacing w:before="100" w:beforeAutospacing="1" w:after="100" w:afterAutospacing="1"/>
        <w:rPr>
          <w:rFonts w:ascii="Arial" w:hAnsi="Arial" w:cs="Arial"/>
          <w:b/>
          <w:lang w:val="en"/>
        </w:rPr>
      </w:pPr>
      <w:r w:rsidRPr="00B74A50">
        <w:rPr>
          <w:rFonts w:ascii="Arial" w:hAnsi="Arial" w:cs="Arial"/>
          <w:b/>
          <w:lang w:val="en"/>
        </w:rPr>
        <w:t>DIGITAL</w:t>
      </w:r>
      <w:r w:rsidR="00253E0B">
        <w:rPr>
          <w:rFonts w:ascii="Arial" w:hAnsi="Arial" w:cs="Arial"/>
          <w:b/>
          <w:lang w:val="en"/>
        </w:rPr>
        <w:t xml:space="preserve"> REFORMATTING OF ANALOGUE AUDIO</w:t>
      </w:r>
      <w:r w:rsidRPr="00B74A50">
        <w:rPr>
          <w:rFonts w:ascii="Arial" w:hAnsi="Arial" w:cs="Arial"/>
          <w:b/>
          <w:lang w:val="en"/>
        </w:rPr>
        <w:t>VISUAL RECORDINGS</w:t>
      </w:r>
    </w:p>
    <w:p w:rsidR="00B74A50" w:rsidRPr="00B74A50" w:rsidRDefault="00B74A50" w:rsidP="00B74A50">
      <w:pPr>
        <w:spacing w:before="100" w:beforeAutospacing="1" w:after="100" w:afterAutospacing="1"/>
        <w:rPr>
          <w:rFonts w:ascii="Arial" w:hAnsi="Arial" w:cs="Arial"/>
          <w:lang w:val="en"/>
        </w:rPr>
      </w:pPr>
      <w:r w:rsidRPr="00B74A50">
        <w:rPr>
          <w:rFonts w:ascii="Arial" w:hAnsi="Arial" w:cs="Arial"/>
          <w:lang w:val="en"/>
        </w:rPr>
        <w:t>Just as digital information can become inaccessible as a result of technological obsolescence, analogue audio recordings, films and videotapes</w:t>
      </w:r>
      <w:r w:rsidR="00253E0B">
        <w:rPr>
          <w:rFonts w:ascii="Arial" w:hAnsi="Arial" w:cs="Arial"/>
          <w:lang w:val="en"/>
        </w:rPr>
        <w:t xml:space="preserve"> can too</w:t>
      </w:r>
      <w:r w:rsidRPr="00B74A50">
        <w:rPr>
          <w:rFonts w:ascii="Arial" w:hAnsi="Arial" w:cs="Arial"/>
          <w:lang w:val="en"/>
        </w:rPr>
        <w:t>. Reel</w:t>
      </w:r>
      <w:r w:rsidR="00253E0B">
        <w:rPr>
          <w:rFonts w:ascii="Arial" w:hAnsi="Arial" w:cs="Arial"/>
          <w:lang w:val="en"/>
        </w:rPr>
        <w:t>-to-</w:t>
      </w:r>
      <w:r w:rsidRPr="00B74A50">
        <w:rPr>
          <w:rFonts w:ascii="Arial" w:hAnsi="Arial" w:cs="Arial"/>
          <w:lang w:val="en"/>
        </w:rPr>
        <w:t xml:space="preserve">reel and cassette audio tapes, VHS and </w:t>
      </w:r>
      <w:r w:rsidR="00253E0B">
        <w:rPr>
          <w:rFonts w:ascii="Arial" w:hAnsi="Arial" w:cs="Arial"/>
          <w:lang w:val="en"/>
        </w:rPr>
        <w:t>Beta videotapes and 16mm and 35</w:t>
      </w:r>
      <w:r w:rsidRPr="00B74A50">
        <w:rPr>
          <w:rFonts w:ascii="Arial" w:hAnsi="Arial" w:cs="Arial"/>
          <w:lang w:val="en"/>
        </w:rPr>
        <w:t xml:space="preserve">mm film are all becoming obsolete. Not only are the physical tape carriers deteriorating, industry is no longer actively supporting the formats. It is becoming almost impossible to buy or repair analogue audio and video tapes and the equipment needed to play those tapes. Any organisation that holds valuable analogue audiovisual material will need to transfer the content to a digital format </w:t>
      </w:r>
      <w:r w:rsidR="00D811B0">
        <w:rPr>
          <w:rFonts w:ascii="Arial" w:hAnsi="Arial" w:cs="Arial"/>
          <w:lang w:val="en"/>
        </w:rPr>
        <w:t>so that it will</w:t>
      </w:r>
      <w:r w:rsidRPr="00B74A50">
        <w:rPr>
          <w:rFonts w:ascii="Arial" w:hAnsi="Arial" w:cs="Arial"/>
          <w:lang w:val="en"/>
        </w:rPr>
        <w:t xml:space="preserve"> be accessible into the future.</w:t>
      </w:r>
    </w:p>
    <w:p w:rsidR="00B74A50" w:rsidRPr="00B74A50" w:rsidRDefault="00B74A50" w:rsidP="00B74A50">
      <w:pPr>
        <w:pStyle w:val="NormalWeb"/>
        <w:rPr>
          <w:rFonts w:ascii="Arial" w:hAnsi="Arial" w:cs="Arial"/>
          <w:lang w:val="en"/>
        </w:rPr>
      </w:pPr>
      <w:r w:rsidRPr="00B74A50">
        <w:rPr>
          <w:rFonts w:ascii="Arial" w:hAnsi="Arial" w:cs="Arial"/>
          <w:lang w:val="en"/>
        </w:rPr>
        <w:t>The International Association of Sound and Audiovisual Archives (IASA) has produced guidelines on the creation and preservation of digital</w:t>
      </w:r>
      <w:r w:rsidR="00D811B0">
        <w:rPr>
          <w:rFonts w:ascii="Arial" w:hAnsi="Arial" w:cs="Arial"/>
          <w:lang w:val="en"/>
        </w:rPr>
        <w:t xml:space="preserve"> copies</w:t>
      </w:r>
      <w:r w:rsidRPr="00B74A50">
        <w:rPr>
          <w:rFonts w:ascii="Arial" w:hAnsi="Arial" w:cs="Arial"/>
          <w:lang w:val="en"/>
        </w:rPr>
        <w:t xml:space="preserve"> from analogue originals (see reading list and see also paper by Carl Fleischhauer). The IASA guidelines cover:</w:t>
      </w:r>
    </w:p>
    <w:p w:rsidR="00B74A50" w:rsidRPr="00B74A50" w:rsidRDefault="00B74A50" w:rsidP="00B74A50">
      <w:pPr>
        <w:numPr>
          <w:ilvl w:val="0"/>
          <w:numId w:val="29"/>
        </w:numPr>
        <w:spacing w:before="100" w:beforeAutospacing="1" w:after="100" w:afterAutospacing="1"/>
        <w:rPr>
          <w:rFonts w:ascii="Arial" w:hAnsi="Arial" w:cs="Arial"/>
          <w:lang w:val="en"/>
        </w:rPr>
      </w:pPr>
      <w:r w:rsidRPr="00B74A50">
        <w:rPr>
          <w:rFonts w:ascii="Arial" w:hAnsi="Arial" w:cs="Arial"/>
          <w:lang w:val="en"/>
        </w:rPr>
        <w:t xml:space="preserve">selection and preparation of best available copy for digitising </w:t>
      </w:r>
    </w:p>
    <w:p w:rsidR="00B74A50" w:rsidRPr="00B74A50" w:rsidRDefault="00B74A50" w:rsidP="00B74A50">
      <w:pPr>
        <w:numPr>
          <w:ilvl w:val="0"/>
          <w:numId w:val="29"/>
        </w:numPr>
        <w:spacing w:before="100" w:beforeAutospacing="1" w:after="100" w:afterAutospacing="1"/>
        <w:rPr>
          <w:rFonts w:ascii="Arial" w:hAnsi="Arial" w:cs="Arial"/>
          <w:lang w:val="en"/>
        </w:rPr>
      </w:pPr>
      <w:r w:rsidRPr="00B74A50">
        <w:rPr>
          <w:rFonts w:ascii="Arial" w:hAnsi="Arial" w:cs="Arial"/>
          <w:lang w:val="en"/>
        </w:rPr>
        <w:t xml:space="preserve">optimising signal extraction </w:t>
      </w:r>
    </w:p>
    <w:p w:rsidR="00B74A50" w:rsidRPr="00B74A50" w:rsidRDefault="00B74A50" w:rsidP="00B74A50">
      <w:pPr>
        <w:numPr>
          <w:ilvl w:val="0"/>
          <w:numId w:val="29"/>
        </w:numPr>
        <w:spacing w:before="100" w:beforeAutospacing="1" w:after="100" w:afterAutospacing="1"/>
        <w:rPr>
          <w:rFonts w:ascii="Arial" w:hAnsi="Arial" w:cs="Arial"/>
          <w:lang w:val="en"/>
        </w:rPr>
      </w:pPr>
      <w:r w:rsidRPr="00B74A50">
        <w:rPr>
          <w:rFonts w:ascii="Arial" w:hAnsi="Arial" w:cs="Arial"/>
          <w:lang w:val="en"/>
        </w:rPr>
        <w:t xml:space="preserve">analog-to-digital converter technical specifications </w:t>
      </w:r>
    </w:p>
    <w:p w:rsidR="00B74A50" w:rsidRPr="00B74A50" w:rsidRDefault="00B74A50" w:rsidP="00B74A50">
      <w:pPr>
        <w:numPr>
          <w:ilvl w:val="0"/>
          <w:numId w:val="29"/>
        </w:numPr>
        <w:spacing w:before="100" w:beforeAutospacing="1" w:after="100" w:afterAutospacing="1"/>
        <w:rPr>
          <w:rFonts w:ascii="Arial" w:hAnsi="Arial" w:cs="Arial"/>
          <w:lang w:val="en"/>
        </w:rPr>
      </w:pPr>
      <w:r w:rsidRPr="00B74A50">
        <w:rPr>
          <w:rFonts w:ascii="Arial" w:hAnsi="Arial" w:cs="Arial"/>
          <w:lang w:val="en"/>
        </w:rPr>
        <w:t>target audio format: linear PCM Broadcast Wave Format</w:t>
      </w:r>
    </w:p>
    <w:p w:rsidR="00B74A50" w:rsidRPr="00B74A50" w:rsidRDefault="00B74A50" w:rsidP="00B74A50">
      <w:pPr>
        <w:numPr>
          <w:ilvl w:val="0"/>
          <w:numId w:val="29"/>
        </w:numPr>
        <w:spacing w:before="100" w:beforeAutospacing="1" w:after="100" w:afterAutospacing="1"/>
        <w:rPr>
          <w:rFonts w:ascii="Arial" w:hAnsi="Arial" w:cs="Arial"/>
          <w:lang w:val="en"/>
        </w:rPr>
      </w:pPr>
      <w:r w:rsidRPr="00B74A50">
        <w:rPr>
          <w:rFonts w:ascii="Arial" w:hAnsi="Arial" w:cs="Arial"/>
          <w:lang w:val="en"/>
        </w:rPr>
        <w:t>storage recommendations.</w:t>
      </w:r>
    </w:p>
    <w:p w:rsidR="00B74A50" w:rsidRPr="00B74A50" w:rsidRDefault="00B74A50" w:rsidP="00B74A50">
      <w:pPr>
        <w:spacing w:before="100" w:beforeAutospacing="1" w:after="100" w:afterAutospacing="1"/>
        <w:rPr>
          <w:rFonts w:ascii="Arial" w:hAnsi="Arial" w:cs="Arial"/>
          <w:lang w:val="en"/>
        </w:rPr>
      </w:pPr>
      <w:r w:rsidRPr="00B74A50">
        <w:rPr>
          <w:rFonts w:ascii="Arial" w:hAnsi="Arial" w:cs="Arial"/>
          <w:lang w:val="en"/>
        </w:rPr>
        <w:t xml:space="preserve">The equipment required to digitally reformat analogue audiovisual recordings to archival standards can be very expensive to purchase and operate. Unless your organisation has a very large quantity of such material it is may be advisable to outsource the work of digitally reformatting analogue audiovisual collections. In the </w:t>
      </w:r>
      <w:smartTag w:uri="urn:schemas-microsoft-com:office:smarttags" w:element="place">
        <w:smartTag w:uri="urn:schemas-microsoft-com:office:smarttags" w:element="PlaceName">
          <w:r w:rsidRPr="00B74A50">
            <w:rPr>
              <w:rFonts w:ascii="Arial" w:hAnsi="Arial" w:cs="Arial"/>
              <w:lang w:val="en"/>
            </w:rPr>
            <w:t>Pacific</w:t>
          </w:r>
        </w:smartTag>
        <w:r w:rsidRPr="00B74A50">
          <w:rPr>
            <w:rFonts w:ascii="Arial" w:hAnsi="Arial" w:cs="Arial"/>
            <w:lang w:val="en"/>
          </w:rPr>
          <w:t xml:space="preserve"> </w:t>
        </w:r>
        <w:smartTag w:uri="urn:schemas-microsoft-com:office:smarttags" w:element="PlaceType">
          <w:r w:rsidR="00D811B0">
            <w:rPr>
              <w:rFonts w:ascii="Arial" w:hAnsi="Arial" w:cs="Arial"/>
              <w:lang w:val="en"/>
            </w:rPr>
            <w:t>I</w:t>
          </w:r>
          <w:r w:rsidRPr="00B74A50">
            <w:rPr>
              <w:rFonts w:ascii="Arial" w:hAnsi="Arial" w:cs="Arial"/>
              <w:lang w:val="en"/>
            </w:rPr>
            <w:t>slands</w:t>
          </w:r>
        </w:smartTag>
      </w:smartTag>
      <w:r w:rsidRPr="00B74A50">
        <w:rPr>
          <w:rFonts w:ascii="Arial" w:hAnsi="Arial" w:cs="Arial"/>
          <w:lang w:val="en"/>
        </w:rPr>
        <w:t xml:space="preserve"> this may mean outsourcing the work to an offshore service provider. As with any outsourcing arrangements, special care and attention needs to be given to performing due diligence checks, negotiating contracts, contract management and quality assurance of the services provided.</w:t>
      </w:r>
    </w:p>
    <w:p w:rsidR="00B74A50" w:rsidRPr="00B74A50" w:rsidRDefault="00B74A50" w:rsidP="00B74A50">
      <w:pPr>
        <w:spacing w:before="100" w:beforeAutospacing="1" w:after="100" w:afterAutospacing="1"/>
        <w:rPr>
          <w:rFonts w:ascii="Arial" w:hAnsi="Arial" w:cs="Arial"/>
          <w:lang w:val="en"/>
        </w:rPr>
      </w:pPr>
      <w:r w:rsidRPr="00B74A50">
        <w:rPr>
          <w:rFonts w:ascii="Arial" w:hAnsi="Arial" w:cs="Arial"/>
          <w:lang w:val="en"/>
        </w:rPr>
        <w:t>Alternatively, relatively cheap software and equipment can be purchased to do this in-house, though the results may be of uncertain and uneven quality. See reading</w:t>
      </w:r>
      <w:r w:rsidR="00D811B0">
        <w:rPr>
          <w:rFonts w:ascii="Arial" w:hAnsi="Arial" w:cs="Arial"/>
          <w:lang w:val="en"/>
        </w:rPr>
        <w:t xml:space="preserve"> list and</w:t>
      </w:r>
      <w:r w:rsidRPr="00B74A50">
        <w:rPr>
          <w:rFonts w:ascii="Arial" w:hAnsi="Arial" w:cs="Arial"/>
          <w:lang w:val="en"/>
        </w:rPr>
        <w:t xml:space="preserve"> articles by Mike Jasper and Alexis Lawrence.</w:t>
      </w:r>
    </w:p>
    <w:p w:rsidR="00B74A50" w:rsidRPr="00B74A50" w:rsidRDefault="00B74A50" w:rsidP="00B74A50">
      <w:pPr>
        <w:rPr>
          <w:rFonts w:ascii="Arial" w:hAnsi="Arial" w:cs="Arial"/>
          <w:u w:val="single"/>
        </w:rPr>
      </w:pPr>
      <w:r w:rsidRPr="00B74A50">
        <w:rPr>
          <w:rFonts w:ascii="Arial" w:hAnsi="Arial" w:cs="Arial"/>
          <w:lang w:val="en"/>
        </w:rPr>
        <w:t xml:space="preserve">Once audiovisual recordings have been converted into digital form, the resulting digital copies will of course need to be preserved using digital preservation strategies outlined in this </w:t>
      </w:r>
      <w:r w:rsidR="00D811B0">
        <w:rPr>
          <w:rFonts w:ascii="Arial" w:hAnsi="Arial" w:cs="Arial"/>
          <w:lang w:val="en"/>
        </w:rPr>
        <w:t>g</w:t>
      </w:r>
      <w:r w:rsidRPr="00B74A50">
        <w:rPr>
          <w:rFonts w:ascii="Arial" w:hAnsi="Arial" w:cs="Arial"/>
          <w:lang w:val="en"/>
        </w:rPr>
        <w:t>uideline</w:t>
      </w:r>
      <w:r w:rsidR="00D811B0">
        <w:rPr>
          <w:rFonts w:ascii="Arial" w:hAnsi="Arial" w:cs="Arial"/>
          <w:lang w:val="en"/>
        </w:rPr>
        <w:t>.</w:t>
      </w:r>
    </w:p>
    <w:p w:rsidR="00B74A50" w:rsidRDefault="00B74A50" w:rsidP="00B74A50"/>
    <w:p w:rsidR="00F85C9A" w:rsidRPr="00F85C9A" w:rsidRDefault="00F85C9A" w:rsidP="00F85C9A">
      <w:pPr>
        <w:rPr>
          <w:rFonts w:ascii="Arial" w:hAnsi="Arial" w:cs="Arial"/>
          <w:b/>
          <w:sz w:val="22"/>
          <w:szCs w:val="22"/>
        </w:rPr>
      </w:pPr>
    </w:p>
    <w:p w:rsidR="00C6338C" w:rsidRPr="00F85C9A" w:rsidRDefault="00C6338C" w:rsidP="00C6338C">
      <w:pPr>
        <w:rPr>
          <w:rFonts w:ascii="Arial" w:hAnsi="Arial"/>
          <w:b/>
          <w:sz w:val="22"/>
          <w:szCs w:val="22"/>
        </w:rPr>
      </w:pPr>
    </w:p>
    <w:p w:rsidR="000D1C09" w:rsidRPr="009A3414" w:rsidRDefault="000D1C09" w:rsidP="000D1C09">
      <w:pPr>
        <w:pStyle w:val="IRMTglossaryentry"/>
        <w:spacing w:before="0" w:after="0" w:line="240" w:lineRule="auto"/>
        <w:jc w:val="left"/>
        <w:rPr>
          <w:rFonts w:ascii="Arial" w:hAnsi="Arial" w:cs="Arial"/>
          <w:sz w:val="24"/>
          <w:lang w:val="en-US"/>
        </w:rPr>
      </w:pPr>
    </w:p>
    <w:p w:rsidR="00C6338C" w:rsidRPr="0083231F" w:rsidRDefault="000D1C09" w:rsidP="0046513A">
      <w:pPr>
        <w:ind w:left="720"/>
        <w:rPr>
          <w:rFonts w:ascii="Arial" w:hAnsi="Arial"/>
          <w:lang w:val="en-AU"/>
        </w:rPr>
      </w:pPr>
      <w:r>
        <w:rPr>
          <w:rFonts w:ascii="Arial" w:hAnsi="Arial" w:cs="Arial"/>
        </w:rPr>
        <w:br w:type="page"/>
      </w: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pPr>
        <w:rPr>
          <w:rFonts w:ascii="Arial" w:hAnsi="Arial"/>
          <w:lang w:val="en-AU"/>
        </w:rPr>
      </w:pPr>
    </w:p>
    <w:p w:rsidR="00C6338C" w:rsidRPr="0083231F" w:rsidRDefault="00C6338C" w:rsidP="00C6338C">
      <w:pPr>
        <w:jc w:val="center"/>
        <w:rPr>
          <w:rFonts w:ascii="Arial" w:hAnsi="Arial"/>
          <w:sz w:val="20"/>
          <w:szCs w:val="20"/>
          <w:lang w:val="en-AU"/>
        </w:rPr>
      </w:pPr>
      <w:r w:rsidRPr="0083231F">
        <w:rPr>
          <w:rFonts w:ascii="Arial" w:hAnsi="Arial"/>
          <w:sz w:val="20"/>
          <w:szCs w:val="20"/>
          <w:lang w:val="en-AU"/>
        </w:rPr>
        <w:t>The Recordkeeping for Good Governance Toolkit is produced by the Pacific Regional Branch of the International Council on Archives with assistance from the National Archives of Australia and AusAID</w:t>
      </w:r>
      <w:r w:rsidR="00D70973">
        <w:rPr>
          <w:rFonts w:ascii="Arial" w:hAnsi="Arial"/>
          <w:sz w:val="20"/>
          <w:szCs w:val="20"/>
          <w:lang w:val="en-AU"/>
        </w:rPr>
        <w:t>.</w:t>
      </w:r>
    </w:p>
    <w:sectPr w:rsidR="00C6338C" w:rsidRPr="0083231F" w:rsidSect="00EE67E2">
      <w:pgSz w:w="11904" w:h="16834"/>
      <w:pgMar w:top="1797"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FE" w:rsidRDefault="00105FFE">
      <w:r>
        <w:separator/>
      </w:r>
    </w:p>
  </w:endnote>
  <w:endnote w:type="continuationSeparator" w:id="0">
    <w:p w:rsidR="00105FFE" w:rsidRDefault="0010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FE" w:rsidRDefault="00105FFE" w:rsidP="00866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5FFE" w:rsidRDefault="00105FFE" w:rsidP="00EE67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FE" w:rsidRPr="00DC5AF8" w:rsidRDefault="00105FFE" w:rsidP="00866D14">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sidR="00F66018">
      <w:rPr>
        <w:rStyle w:val="PageNumber"/>
        <w:rFonts w:ascii="Arial" w:hAnsi="Arial"/>
        <w:b/>
        <w:noProof/>
      </w:rPr>
      <w:t>25</w:t>
    </w:r>
    <w:r w:rsidRPr="00DC5AF8">
      <w:rPr>
        <w:rStyle w:val="PageNumber"/>
        <w:b/>
      </w:rPr>
      <w:fldChar w:fldCharType="end"/>
    </w:r>
  </w:p>
  <w:p w:rsidR="00105FFE" w:rsidRDefault="00F66018" w:rsidP="00EE67E2">
    <w:pPr>
      <w:pStyle w:val="Footer"/>
      <w:ind w:right="360"/>
      <w:jc w:val="center"/>
    </w:pPr>
    <w:r>
      <w:rPr>
        <w:szCs w:val="20"/>
        <w:lang w:val="en-AU" w:eastAsia="en-AU" w:bidi="x-none"/>
      </w:rPr>
      <w:pict>
        <v:rect id="_x0000_s2050" style="position:absolute;left:0;text-align:left;margin-left:-63pt;margin-top:-4.55pt;width:540pt;height:22.7pt;z-index:-251658240;mso-wrap-edited:f" wrapcoords="-30 0 -30 21600 21630 21600 21630 0 -30 0" fillcolor="#d2d2d2"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FE" w:rsidRDefault="00105FFE">
      <w:r>
        <w:separator/>
      </w:r>
    </w:p>
  </w:footnote>
  <w:footnote w:type="continuationSeparator" w:id="0">
    <w:p w:rsidR="00105FFE" w:rsidRDefault="00105FFE">
      <w:r>
        <w:continuationSeparator/>
      </w:r>
    </w:p>
  </w:footnote>
  <w:footnote w:id="1">
    <w:p w:rsidR="00105FFE" w:rsidRPr="009F6572" w:rsidRDefault="00105FFE" w:rsidP="00B74A50">
      <w:pPr>
        <w:pStyle w:val="FootnoteText"/>
      </w:pPr>
      <w:r w:rsidRPr="009F6572">
        <w:rPr>
          <w:rStyle w:val="FootnoteReference"/>
        </w:rPr>
        <w:footnoteRef/>
      </w:r>
      <w:r w:rsidRPr="009F6572">
        <w:t xml:space="preserve"> Online Computer Library Centre (OCLC) and Center for Research Libraries (CRL), </w:t>
      </w:r>
      <w:r w:rsidRPr="009F6572">
        <w:rPr>
          <w:i/>
        </w:rPr>
        <w:t>Trusted Repositories Audit and Certification: Criteria and Checklist</w:t>
      </w:r>
      <w:r w:rsidRPr="009F6572">
        <w:t xml:space="preserve">, 2007, </w:t>
      </w:r>
      <w:hyperlink r:id="rId1" w:history="1">
        <w:r w:rsidRPr="009F6572">
          <w:rPr>
            <w:rStyle w:val="Hyperlink"/>
            <w:color w:val="auto"/>
            <w:u w:val="none"/>
          </w:rPr>
          <w:t>http://www.crl.edu/sites/default/files/attachments/pages/trac_0.pdf</w:t>
        </w:r>
      </w:hyperlink>
      <w:r w:rsidRPr="009F6572">
        <w:t xml:space="preserve"> </w:t>
      </w:r>
    </w:p>
  </w:footnote>
  <w:footnote w:id="2">
    <w:p w:rsidR="00105FFE" w:rsidRDefault="00105FFE">
      <w:pPr>
        <w:pStyle w:val="FootnoteText"/>
      </w:pPr>
      <w:r>
        <w:rPr>
          <w:rStyle w:val="FootnoteReference"/>
        </w:rPr>
        <w:footnoteRef/>
      </w:r>
      <w:r>
        <w:t xml:space="preserve"> </w:t>
      </w:r>
      <w:r w:rsidRPr="009F6572">
        <w:t xml:space="preserve">Adapted with permission from State Records Authority of New South Wales advice, ‘How to avoid information loss in the digital age’, </w:t>
      </w:r>
      <w:hyperlink r:id="rId2" w:tooltip="blocked::http://futureproof.records.nsw.gov.au/wp-content/uploads/2010/05/Managing-digital-records-leaflet-Final1.pdf" w:history="1">
        <w:r w:rsidRPr="009F6572">
          <w:rPr>
            <w:rStyle w:val="Hyperlink"/>
            <w:color w:val="auto"/>
            <w:u w:val="none"/>
          </w:rPr>
          <w:t>http://futureproof.records.nsw.gov.au/wp-content/uploads/2010/05/Managing-digital-records-leaflet-Final1.pdf</w:t>
        </w:r>
      </w:hyperlink>
      <w:r w:rsidRPr="009F6572">
        <w:rPr>
          <w:rStyle w:val="Hyperlink"/>
          <w:color w:val="auto"/>
          <w:u w:val="none"/>
        </w:rPr>
        <w:t>, and Queensland State Archives Public Records Brief, ‘Keeping records useable – Ten steps for ensuring the continued accessibility of digital records’, http://www.archives.qld.gov.au/publications/ PublicRecordsBriefs/</w:t>
      </w:r>
      <w:r>
        <w:rPr>
          <w:rStyle w:val="Hyperlink"/>
          <w:color w:val="auto"/>
          <w:u w:val="none"/>
        </w:rPr>
        <w:t xml:space="preserve"> </w:t>
      </w:r>
      <w:r w:rsidRPr="009F6572">
        <w:rPr>
          <w:rStyle w:val="Hyperlink"/>
          <w:color w:val="auto"/>
          <w:u w:val="none"/>
        </w:rPr>
        <w:t>Ten_steps_digital_records.pdf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FE" w:rsidRPr="004D3F18" w:rsidRDefault="00F66018" w:rsidP="00C6338C">
    <w:pPr>
      <w:pStyle w:val="Header"/>
      <w:jc w:val="center"/>
      <w:rPr>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35pt;margin-top:28.35pt;width:535.75pt;height:23.25pt;z-index:-251659264;mso-position-horizontal-relative:page;mso-position-vertical-relative:page">
          <v:imagedata r:id="rId1" o:title="ParbicaA4strip"/>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FE" w:rsidRPr="004D3F18" w:rsidRDefault="00105FFE" w:rsidP="00C6338C">
    <w:pPr>
      <w:pStyle w:val="Header"/>
      <w:jc w:val="cent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931"/>
    <w:multiLevelType w:val="hybridMultilevel"/>
    <w:tmpl w:val="8990D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04C14"/>
    <w:multiLevelType w:val="hybridMultilevel"/>
    <w:tmpl w:val="A9E2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256EED"/>
    <w:multiLevelType w:val="hybridMultilevel"/>
    <w:tmpl w:val="9B14CA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C42FA"/>
    <w:multiLevelType w:val="hybridMultilevel"/>
    <w:tmpl w:val="CBECD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B460E2"/>
    <w:multiLevelType w:val="hybridMultilevel"/>
    <w:tmpl w:val="061E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7E3B92"/>
    <w:multiLevelType w:val="hybridMultilevel"/>
    <w:tmpl w:val="CE62FE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DB7A77"/>
    <w:multiLevelType w:val="hybridMultilevel"/>
    <w:tmpl w:val="143A6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AC5F74"/>
    <w:multiLevelType w:val="hybridMultilevel"/>
    <w:tmpl w:val="5008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580E05"/>
    <w:multiLevelType w:val="hybridMultilevel"/>
    <w:tmpl w:val="19D2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1B2EB9"/>
    <w:multiLevelType w:val="hybridMultilevel"/>
    <w:tmpl w:val="7AC8C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F23334"/>
    <w:multiLevelType w:val="hybridMultilevel"/>
    <w:tmpl w:val="ADA8B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33162C"/>
    <w:multiLevelType w:val="hybridMultilevel"/>
    <w:tmpl w:val="EBEA2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591D28"/>
    <w:multiLevelType w:val="multilevel"/>
    <w:tmpl w:val="6B4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854E0"/>
    <w:multiLevelType w:val="hybridMultilevel"/>
    <w:tmpl w:val="B85C1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431FAD"/>
    <w:multiLevelType w:val="hybridMultilevel"/>
    <w:tmpl w:val="A06E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59796C"/>
    <w:multiLevelType w:val="hybridMultilevel"/>
    <w:tmpl w:val="129E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E854E2"/>
    <w:multiLevelType w:val="hybridMultilevel"/>
    <w:tmpl w:val="4E7E95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D383B49"/>
    <w:multiLevelType w:val="hybridMultilevel"/>
    <w:tmpl w:val="301E4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971147"/>
    <w:multiLevelType w:val="hybridMultilevel"/>
    <w:tmpl w:val="FC30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FC6FF0"/>
    <w:multiLevelType w:val="hybridMultilevel"/>
    <w:tmpl w:val="220E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5"/>
  </w:num>
  <w:num w:numId="4">
    <w:abstractNumId w:val="39"/>
  </w:num>
  <w:num w:numId="5">
    <w:abstractNumId w:val="23"/>
  </w:num>
  <w:num w:numId="6">
    <w:abstractNumId w:val="16"/>
  </w:num>
  <w:num w:numId="7">
    <w:abstractNumId w:val="31"/>
  </w:num>
  <w:num w:numId="8">
    <w:abstractNumId w:val="36"/>
  </w:num>
  <w:num w:numId="9">
    <w:abstractNumId w:val="28"/>
  </w:num>
  <w:num w:numId="10">
    <w:abstractNumId w:val="22"/>
  </w:num>
  <w:num w:numId="11">
    <w:abstractNumId w:val="1"/>
  </w:num>
  <w:num w:numId="12">
    <w:abstractNumId w:val="37"/>
  </w:num>
  <w:num w:numId="13">
    <w:abstractNumId w:val="24"/>
  </w:num>
  <w:num w:numId="14">
    <w:abstractNumId w:val="17"/>
  </w:num>
  <w:num w:numId="15">
    <w:abstractNumId w:val="34"/>
  </w:num>
  <w:num w:numId="16">
    <w:abstractNumId w:val="27"/>
  </w:num>
  <w:num w:numId="17">
    <w:abstractNumId w:val="14"/>
  </w:num>
  <w:num w:numId="18">
    <w:abstractNumId w:val="3"/>
  </w:num>
  <w:num w:numId="19">
    <w:abstractNumId w:val="30"/>
  </w:num>
  <w:num w:numId="20">
    <w:abstractNumId w:val="11"/>
  </w:num>
  <w:num w:numId="21">
    <w:abstractNumId w:val="35"/>
  </w:num>
  <w:num w:numId="22">
    <w:abstractNumId w:val="38"/>
  </w:num>
  <w:num w:numId="23">
    <w:abstractNumId w:val="32"/>
  </w:num>
  <w:num w:numId="24">
    <w:abstractNumId w:val="12"/>
  </w:num>
  <w:num w:numId="25">
    <w:abstractNumId w:val="13"/>
  </w:num>
  <w:num w:numId="26">
    <w:abstractNumId w:val="4"/>
  </w:num>
  <w:num w:numId="27">
    <w:abstractNumId w:val="26"/>
  </w:num>
  <w:num w:numId="28">
    <w:abstractNumId w:val="5"/>
  </w:num>
  <w:num w:numId="29">
    <w:abstractNumId w:val="20"/>
  </w:num>
  <w:num w:numId="30">
    <w:abstractNumId w:val="21"/>
  </w:num>
  <w:num w:numId="31">
    <w:abstractNumId w:val="7"/>
  </w:num>
  <w:num w:numId="32">
    <w:abstractNumId w:val="29"/>
  </w:num>
  <w:num w:numId="33">
    <w:abstractNumId w:val="0"/>
  </w:num>
  <w:num w:numId="34">
    <w:abstractNumId w:val="10"/>
  </w:num>
  <w:num w:numId="35">
    <w:abstractNumId w:val="33"/>
  </w:num>
  <w:num w:numId="36">
    <w:abstractNumId w:val="6"/>
  </w:num>
  <w:num w:numId="37">
    <w:abstractNumId w:val="15"/>
  </w:num>
  <w:num w:numId="38">
    <w:abstractNumId w:val="2"/>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colormru v:ext="edit" colors="#d2d2d2,#6f9bb9,#9dbbcf,#d0dee8"/>
      <o:colormenu v:ext="edit" fillcolor="none [2092]" strokecolor="none [162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DB3"/>
    <w:rsid w:val="00007C2F"/>
    <w:rsid w:val="0002302A"/>
    <w:rsid w:val="00025850"/>
    <w:rsid w:val="000354AF"/>
    <w:rsid w:val="00037E1E"/>
    <w:rsid w:val="0007013D"/>
    <w:rsid w:val="000D1C09"/>
    <w:rsid w:val="000E2F7F"/>
    <w:rsid w:val="00101551"/>
    <w:rsid w:val="00105FFE"/>
    <w:rsid w:val="001111F6"/>
    <w:rsid w:val="0017545B"/>
    <w:rsid w:val="001802C9"/>
    <w:rsid w:val="00181B74"/>
    <w:rsid w:val="001A262A"/>
    <w:rsid w:val="001E1A65"/>
    <w:rsid w:val="001E589C"/>
    <w:rsid w:val="001E79A2"/>
    <w:rsid w:val="001F67D1"/>
    <w:rsid w:val="002243AB"/>
    <w:rsid w:val="00233014"/>
    <w:rsid w:val="00242015"/>
    <w:rsid w:val="00253E0B"/>
    <w:rsid w:val="0026326F"/>
    <w:rsid w:val="00277032"/>
    <w:rsid w:val="002921AA"/>
    <w:rsid w:val="002A1CE3"/>
    <w:rsid w:val="0030575A"/>
    <w:rsid w:val="0031401D"/>
    <w:rsid w:val="0035459C"/>
    <w:rsid w:val="003C7AE1"/>
    <w:rsid w:val="003D109A"/>
    <w:rsid w:val="003D276E"/>
    <w:rsid w:val="00404314"/>
    <w:rsid w:val="00404D60"/>
    <w:rsid w:val="0042698A"/>
    <w:rsid w:val="00454B53"/>
    <w:rsid w:val="0046513A"/>
    <w:rsid w:val="00494AEC"/>
    <w:rsid w:val="00497BB9"/>
    <w:rsid w:val="004D2649"/>
    <w:rsid w:val="004D4E61"/>
    <w:rsid w:val="004E6B7B"/>
    <w:rsid w:val="00511635"/>
    <w:rsid w:val="005151B6"/>
    <w:rsid w:val="00551D15"/>
    <w:rsid w:val="00592499"/>
    <w:rsid w:val="005975CF"/>
    <w:rsid w:val="005A6848"/>
    <w:rsid w:val="00632C1D"/>
    <w:rsid w:val="00643258"/>
    <w:rsid w:val="00692597"/>
    <w:rsid w:val="006B6BB7"/>
    <w:rsid w:val="006C2DC3"/>
    <w:rsid w:val="006E7204"/>
    <w:rsid w:val="00756B3E"/>
    <w:rsid w:val="00800170"/>
    <w:rsid w:val="00820CDC"/>
    <w:rsid w:val="008514BE"/>
    <w:rsid w:val="00866D14"/>
    <w:rsid w:val="00886D80"/>
    <w:rsid w:val="008906F0"/>
    <w:rsid w:val="00894C0B"/>
    <w:rsid w:val="008A2E03"/>
    <w:rsid w:val="008C3229"/>
    <w:rsid w:val="008D7AC3"/>
    <w:rsid w:val="008D7B91"/>
    <w:rsid w:val="00905D77"/>
    <w:rsid w:val="009178E0"/>
    <w:rsid w:val="00970FF7"/>
    <w:rsid w:val="009A3414"/>
    <w:rsid w:val="009F6572"/>
    <w:rsid w:val="00A30D13"/>
    <w:rsid w:val="00A616C2"/>
    <w:rsid w:val="00A637D2"/>
    <w:rsid w:val="00A80CE9"/>
    <w:rsid w:val="00AC4E8B"/>
    <w:rsid w:val="00AD0D0D"/>
    <w:rsid w:val="00AD35E2"/>
    <w:rsid w:val="00AE1642"/>
    <w:rsid w:val="00AF5DD1"/>
    <w:rsid w:val="00B153D0"/>
    <w:rsid w:val="00B169FB"/>
    <w:rsid w:val="00B54372"/>
    <w:rsid w:val="00B74A50"/>
    <w:rsid w:val="00B9660D"/>
    <w:rsid w:val="00BE5948"/>
    <w:rsid w:val="00C130D6"/>
    <w:rsid w:val="00C20593"/>
    <w:rsid w:val="00C25AB8"/>
    <w:rsid w:val="00C34E7A"/>
    <w:rsid w:val="00C409C1"/>
    <w:rsid w:val="00C6338C"/>
    <w:rsid w:val="00C81B01"/>
    <w:rsid w:val="00CA617B"/>
    <w:rsid w:val="00CA762D"/>
    <w:rsid w:val="00CB1083"/>
    <w:rsid w:val="00CB3469"/>
    <w:rsid w:val="00CD5DA6"/>
    <w:rsid w:val="00CE2FC3"/>
    <w:rsid w:val="00CE6C85"/>
    <w:rsid w:val="00CF48DA"/>
    <w:rsid w:val="00D056D9"/>
    <w:rsid w:val="00D10D87"/>
    <w:rsid w:val="00D15BAB"/>
    <w:rsid w:val="00D20143"/>
    <w:rsid w:val="00D50A80"/>
    <w:rsid w:val="00D70973"/>
    <w:rsid w:val="00D72DB3"/>
    <w:rsid w:val="00D811B0"/>
    <w:rsid w:val="00DA25F8"/>
    <w:rsid w:val="00DB187E"/>
    <w:rsid w:val="00DE380F"/>
    <w:rsid w:val="00DF44E6"/>
    <w:rsid w:val="00DF5830"/>
    <w:rsid w:val="00E01DB3"/>
    <w:rsid w:val="00E205E3"/>
    <w:rsid w:val="00E26366"/>
    <w:rsid w:val="00E7672A"/>
    <w:rsid w:val="00E8754A"/>
    <w:rsid w:val="00ED4977"/>
    <w:rsid w:val="00ED4C63"/>
    <w:rsid w:val="00EE67E2"/>
    <w:rsid w:val="00F24919"/>
    <w:rsid w:val="00F4676D"/>
    <w:rsid w:val="00F66018"/>
    <w:rsid w:val="00F85C9A"/>
    <w:rsid w:val="00F86DE7"/>
    <w:rsid w:val="00FC3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colormru v:ext="edit" colors="#d2d2d2,#6f9bb9,#9dbbcf,#d0dee8"/>
      <o:colormenu v:ext="edit" fillcolor="none [2092]" strokecolor="none [1629]"/>
    </o:shapedefaults>
    <o:shapelayout v:ext="edit">
      <o:idmap v:ext="edit" data="1"/>
      <o:rules v:ext="edit">
        <o:r id="V:Rule4" type="connector" idref="#_x0000_s1046"/>
        <o:r id="V:Rule5" type="connector" idref="#_x0000_s1040"/>
        <o:r id="V:Rule6" type="connector" idref="#_x0000_s1039"/>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1C09"/>
    <w:pPr>
      <w:autoSpaceDE w:val="0"/>
      <w:autoSpaceDN w:val="0"/>
      <w:adjustRightInd w:val="0"/>
    </w:pPr>
    <w:rPr>
      <w:rFonts w:ascii="Arial" w:hAnsi="Arial" w:cs="Arial"/>
      <w:color w:val="000000"/>
      <w:sz w:val="24"/>
      <w:szCs w:val="24"/>
      <w:lang w:val="en-US"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val="en-GB" w:eastAsia="en-GB"/>
    </w:rPr>
  </w:style>
  <w:style w:type="paragraph" w:styleId="NormalWeb">
    <w:name w:val="Normal (Web)"/>
    <w:basedOn w:val="Normal"/>
    <w:rsid w:val="00F85C9A"/>
    <w:pPr>
      <w:spacing w:before="90" w:after="100" w:afterAutospacing="1"/>
    </w:pPr>
    <w:rPr>
      <w:rFonts w:ascii="Times New Roman" w:hAnsi="Times New Roman"/>
    </w:rPr>
  </w:style>
  <w:style w:type="paragraph" w:customStyle="1" w:styleId="CM15">
    <w:name w:val="CM15"/>
    <w:basedOn w:val="Normal"/>
    <w:next w:val="Normal"/>
    <w:rsid w:val="00ED4C63"/>
    <w:pPr>
      <w:widowControl w:val="0"/>
      <w:autoSpaceDE w:val="0"/>
      <w:autoSpaceDN w:val="0"/>
      <w:adjustRightInd w:val="0"/>
    </w:pPr>
    <w:rPr>
      <w:rFonts w:ascii="Arial" w:hAnsi="Arial"/>
    </w:rPr>
  </w:style>
  <w:style w:type="character" w:customStyle="1" w:styleId="A6">
    <w:name w:val="A6"/>
    <w:rsid w:val="00ED4C63"/>
    <w:rPr>
      <w:rFonts w:cs="Bookman Old Style"/>
      <w:color w:val="221E1F"/>
      <w:sz w:val="12"/>
      <w:szCs w:val="12"/>
    </w:rPr>
  </w:style>
  <w:style w:type="paragraph" w:styleId="FootnoteText">
    <w:name w:val="footnote text"/>
    <w:basedOn w:val="Normal"/>
    <w:semiHidden/>
    <w:rsid w:val="0030575A"/>
    <w:rPr>
      <w:rFonts w:ascii="Times New Roman" w:hAnsi="Times New Roman"/>
      <w:sz w:val="20"/>
      <w:szCs w:val="20"/>
      <w:lang w:val="en-AU" w:eastAsia="en-AU"/>
    </w:rPr>
  </w:style>
  <w:style w:type="character" w:styleId="FootnoteReference">
    <w:name w:val="footnote reference"/>
    <w:basedOn w:val="DefaultParagraphFont"/>
    <w:semiHidden/>
    <w:rsid w:val="0030575A"/>
    <w:rPr>
      <w:vertAlign w:val="superscript"/>
    </w:rPr>
  </w:style>
  <w:style w:type="character" w:customStyle="1" w:styleId="mw-headline">
    <w:name w:val="mw-headline"/>
    <w:basedOn w:val="DefaultParagraphFont"/>
    <w:rsid w:val="00B74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conline.org/advice/digital-preservation-handbook.html" TargetMode="External"/><Relationship Id="rId18" Type="http://schemas.openxmlformats.org/officeDocument/2006/relationships/hyperlink" Target="http://www.era.lib.ed.ac.uk/bitstream/1842/3346/3/Mueller%20Database%20archiving%20_%20Briefing%20Paper.doc" TargetMode="External"/><Relationship Id="rId3" Type="http://schemas.microsoft.com/office/2007/relationships/stylesWithEffects" Target="stylesWithEffects.xml"/><Relationship Id="rId21" Type="http://schemas.openxmlformats.org/officeDocument/2006/relationships/hyperlink" Target="http://dpsp.sourceforge.n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how.com/how_6743273_convert-old-vhs-tapes-dvds.html" TargetMode="External"/><Relationship Id="rId2" Type="http://schemas.openxmlformats.org/officeDocument/2006/relationships/styles" Target="styles.xml"/><Relationship Id="rId16" Type="http://schemas.openxmlformats.org/officeDocument/2006/relationships/hyperlink" Target="http://www.ehow.com/how_5796206_convert-reel-reel-audio-digital.html" TargetMode="External"/><Relationship Id="rId20" Type="http://schemas.openxmlformats.org/officeDocument/2006/relationships/hyperlink" Target="http://www.ifs.tuwien.ac.at/dp/hoppla/release/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asa-web.org/tc04/audio-preservatio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rl.edu/sites/default/files/attachments/pages/trac_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gitizationguidelines.gov/audio-visual/documents/IP_Fleischhauer_AudioVisual_Reformatting_isqv22no2.pdf" TargetMode="External"/><Relationship Id="rId22" Type="http://schemas.openxmlformats.org/officeDocument/2006/relationships/hyperlink" Target="http://archivematica.org/wiki/index.php?title=Softwa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utureproof.records.nsw.gov.au/wp-content/uploads/2010/05/Managing-digital-records-leaflet-Final1.pdf" TargetMode="External"/><Relationship Id="rId1" Type="http://schemas.openxmlformats.org/officeDocument/2006/relationships/hyperlink" Target="http://www.crl.edu/sites/default/files/attachments/pages/trac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27</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Checklist Word</vt:lpstr>
    </vt:vector>
  </TitlesOfParts>
  <Company>National Archives of Australia</Company>
  <LinksUpToDate>false</LinksUpToDate>
  <CharactersWithSpaces>41715</CharactersWithSpaces>
  <SharedDoc>false</SharedDoc>
  <HLinks>
    <vt:vector size="72" baseType="variant">
      <vt:variant>
        <vt:i4>2228332</vt:i4>
      </vt:variant>
      <vt:variant>
        <vt:i4>27</vt:i4>
      </vt:variant>
      <vt:variant>
        <vt:i4>0</vt:i4>
      </vt:variant>
      <vt:variant>
        <vt:i4>5</vt:i4>
      </vt:variant>
      <vt:variant>
        <vt:lpwstr>http://archivematica.org/wiki/index.php?title=Software</vt:lpwstr>
      </vt:variant>
      <vt:variant>
        <vt:lpwstr/>
      </vt:variant>
      <vt:variant>
        <vt:i4>393223</vt:i4>
      </vt:variant>
      <vt:variant>
        <vt:i4>24</vt:i4>
      </vt:variant>
      <vt:variant>
        <vt:i4>0</vt:i4>
      </vt:variant>
      <vt:variant>
        <vt:i4>5</vt:i4>
      </vt:variant>
      <vt:variant>
        <vt:lpwstr>http://dpsp.sourceforge.net/</vt:lpwstr>
      </vt:variant>
      <vt:variant>
        <vt:lpwstr/>
      </vt:variant>
      <vt:variant>
        <vt:i4>6946915</vt:i4>
      </vt:variant>
      <vt:variant>
        <vt:i4>21</vt:i4>
      </vt:variant>
      <vt:variant>
        <vt:i4>0</vt:i4>
      </vt:variant>
      <vt:variant>
        <vt:i4>5</vt:i4>
      </vt:variant>
      <vt:variant>
        <vt:lpwstr>http://www.ifs.tuwien.ac.at/dp/hoppla/release/index.html</vt:lpwstr>
      </vt:variant>
      <vt:variant>
        <vt:lpwstr>anchor3</vt:lpwstr>
      </vt:variant>
      <vt:variant>
        <vt:i4>5767225</vt:i4>
      </vt:variant>
      <vt:variant>
        <vt:i4>18</vt:i4>
      </vt:variant>
      <vt:variant>
        <vt:i4>0</vt:i4>
      </vt:variant>
      <vt:variant>
        <vt:i4>5</vt:i4>
      </vt:variant>
      <vt:variant>
        <vt:lpwstr>http://www.crl.edu/sites/default/files/attachments/pages/trac_0.pdf</vt:lpwstr>
      </vt:variant>
      <vt:variant>
        <vt:lpwstr/>
      </vt:variant>
      <vt:variant>
        <vt:i4>8126535</vt:i4>
      </vt:variant>
      <vt:variant>
        <vt:i4>15</vt:i4>
      </vt:variant>
      <vt:variant>
        <vt:i4>0</vt:i4>
      </vt:variant>
      <vt:variant>
        <vt:i4>5</vt:i4>
      </vt:variant>
      <vt:variant>
        <vt:lpwstr>http://www.era.lib.ed.ac.uk/bitstream/1842/3346/3/Mueller Database archiving _ Briefing Paper.doc</vt:lpwstr>
      </vt:variant>
      <vt:variant>
        <vt:lpwstr/>
      </vt:variant>
      <vt:variant>
        <vt:i4>7864418</vt:i4>
      </vt:variant>
      <vt:variant>
        <vt:i4>12</vt:i4>
      </vt:variant>
      <vt:variant>
        <vt:i4>0</vt:i4>
      </vt:variant>
      <vt:variant>
        <vt:i4>5</vt:i4>
      </vt:variant>
      <vt:variant>
        <vt:lpwstr>http://www.ehow.com/how_6743273_convert-old-vhs-tapes-dvds.html</vt:lpwstr>
      </vt:variant>
      <vt:variant>
        <vt:lpwstr/>
      </vt:variant>
      <vt:variant>
        <vt:i4>131085</vt:i4>
      </vt:variant>
      <vt:variant>
        <vt:i4>9</vt:i4>
      </vt:variant>
      <vt:variant>
        <vt:i4>0</vt:i4>
      </vt:variant>
      <vt:variant>
        <vt:i4>5</vt:i4>
      </vt:variant>
      <vt:variant>
        <vt:lpwstr>http://www.ehow.com/how_5796206_convert-reel-reel-audio-digital.html</vt:lpwstr>
      </vt:variant>
      <vt:variant>
        <vt:lpwstr/>
      </vt:variant>
      <vt:variant>
        <vt:i4>2752620</vt:i4>
      </vt:variant>
      <vt:variant>
        <vt:i4>6</vt:i4>
      </vt:variant>
      <vt:variant>
        <vt:i4>0</vt:i4>
      </vt:variant>
      <vt:variant>
        <vt:i4>5</vt:i4>
      </vt:variant>
      <vt:variant>
        <vt:lpwstr>http://www.iasa-web.org/tc04/audio-preservation</vt:lpwstr>
      </vt:variant>
      <vt:variant>
        <vt:lpwstr/>
      </vt:variant>
      <vt:variant>
        <vt:i4>7798820</vt:i4>
      </vt:variant>
      <vt:variant>
        <vt:i4>3</vt:i4>
      </vt:variant>
      <vt:variant>
        <vt:i4>0</vt:i4>
      </vt:variant>
      <vt:variant>
        <vt:i4>5</vt:i4>
      </vt:variant>
      <vt:variant>
        <vt:lpwstr>http://www.digitizationguidelines.gov/audio-visual/documents/IP_Fleischhauer_AudioVisual_Reformatting_isqv22no2.pdf</vt:lpwstr>
      </vt:variant>
      <vt:variant>
        <vt:lpwstr/>
      </vt:variant>
      <vt:variant>
        <vt:i4>7929977</vt:i4>
      </vt:variant>
      <vt:variant>
        <vt:i4>0</vt:i4>
      </vt:variant>
      <vt:variant>
        <vt:i4>0</vt:i4>
      </vt:variant>
      <vt:variant>
        <vt:i4>5</vt:i4>
      </vt:variant>
      <vt:variant>
        <vt:lpwstr>http://www.dpconline.org/advice/digital-preservation-handbook.html</vt:lpwstr>
      </vt:variant>
      <vt:variant>
        <vt:lpwstr/>
      </vt:variant>
      <vt:variant>
        <vt:i4>5636099</vt:i4>
      </vt:variant>
      <vt:variant>
        <vt:i4>3</vt:i4>
      </vt:variant>
      <vt:variant>
        <vt:i4>0</vt:i4>
      </vt:variant>
      <vt:variant>
        <vt:i4>5</vt:i4>
      </vt:variant>
      <vt:variant>
        <vt:lpwstr>http://futureproof.records.nsw.gov.au/wp-content/uploads/2010/05/Managing-digital-records-leaflet-Final1.pdf</vt:lpwstr>
      </vt:variant>
      <vt:variant>
        <vt:lpwstr/>
      </vt:variant>
      <vt:variant>
        <vt:i4>5767225</vt:i4>
      </vt:variant>
      <vt:variant>
        <vt:i4>0</vt:i4>
      </vt:variant>
      <vt:variant>
        <vt:i4>0</vt:i4>
      </vt:variant>
      <vt:variant>
        <vt:i4>5</vt:i4>
      </vt:variant>
      <vt:variant>
        <vt:lpwstr>http://www.crl.edu/sites/default/files/attachments/pages/trac_0.pdf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Terence Janssen</cp:lastModifiedBy>
  <cp:revision>14</cp:revision>
  <cp:lastPrinted>2007-05-15T06:32:00Z</cp:lastPrinted>
  <dcterms:created xsi:type="dcterms:W3CDTF">2011-07-28T01:28:00Z</dcterms:created>
  <dcterms:modified xsi:type="dcterms:W3CDTF">2011-08-22T05:23:00Z</dcterms:modified>
</cp:coreProperties>
</file>