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8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3685"/>
      </w:tblGrid>
      <w:tr w:rsidR="00771817" w14:paraId="5E99B301" w14:textId="77777777" w:rsidTr="00AC0163">
        <w:tc>
          <w:tcPr>
            <w:tcW w:w="7196" w:type="dxa"/>
          </w:tcPr>
          <w:p w14:paraId="7F6B2B45" w14:textId="77777777" w:rsidR="00771817" w:rsidRPr="00652AE0" w:rsidRDefault="00771817" w:rsidP="00AC0163">
            <w:pPr>
              <w:ind w:left="567"/>
              <w:rPr>
                <w:rFonts w:ascii="Arial" w:hAnsi="Arial"/>
                <w:color w:val="1F3D86"/>
                <w:sz w:val="48"/>
                <w:szCs w:val="48"/>
              </w:rPr>
            </w:pPr>
            <w:r>
              <w:rPr>
                <w:rFonts w:ascii="Arial" w:hAnsi="Arial"/>
                <w:color w:val="1F3D86"/>
                <w:sz w:val="48"/>
              </w:rPr>
              <w:t xml:space="preserve">Boîte à outils d'archivage </w:t>
            </w:r>
            <w:r>
              <w:rPr>
                <w:rFonts w:ascii="Arial" w:hAnsi="Arial"/>
                <w:color w:val="1F3D86"/>
                <w:sz w:val="48"/>
              </w:rPr>
              <w:br/>
              <w:t xml:space="preserve">pour une bonne gouvernance </w:t>
            </w:r>
          </w:p>
          <w:p w14:paraId="4D67E256" w14:textId="77777777" w:rsidR="00771817" w:rsidRDefault="00771817" w:rsidP="00AC0163">
            <w:pPr>
              <w:rPr>
                <w:rFonts w:ascii="Arial" w:hAnsi="Arial"/>
                <w:color w:val="1F3D86"/>
                <w:sz w:val="44"/>
              </w:rPr>
            </w:pPr>
            <w:r>
              <w:rPr>
                <w:noProof/>
              </w:rPr>
              <w:drawing>
                <wp:anchor distT="0" distB="0" distL="114300" distR="114300" simplePos="0" relativeHeight="251653120" behindDoc="1" locked="0" layoutInCell="1" allowOverlap="1" wp14:anchorId="2FFA1CCB" wp14:editId="1688A27E">
                  <wp:simplePos x="0" y="0"/>
                  <wp:positionH relativeFrom="page">
                    <wp:posOffset>193040</wp:posOffset>
                  </wp:positionH>
                  <wp:positionV relativeFrom="page">
                    <wp:posOffset>1438910</wp:posOffset>
                  </wp:positionV>
                  <wp:extent cx="7057335" cy="6808515"/>
                  <wp:effectExtent l="0" t="0" r="0" b="0"/>
                  <wp:wrapNone/>
                  <wp:docPr id="4" name="Picture 4" descr="ParbicaA4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rbicaA4cove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4536"/>
                          <a:stretch/>
                        </pic:blipFill>
                        <pic:spPr bwMode="auto">
                          <a:xfrm>
                            <a:off x="0" y="0"/>
                            <a:ext cx="7058573" cy="68097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685" w:type="dxa"/>
          </w:tcPr>
          <w:p w14:paraId="2562E937" w14:textId="77777777" w:rsidR="00771817" w:rsidRDefault="00771817" w:rsidP="00AC0163">
            <w:pPr>
              <w:rPr>
                <w:rFonts w:ascii="Arial" w:hAnsi="Arial"/>
                <w:color w:val="1F3D86"/>
                <w:sz w:val="44"/>
              </w:rPr>
            </w:pPr>
            <w:r>
              <w:rPr>
                <w:rFonts w:ascii="Arial" w:hAnsi="Arial"/>
                <w:noProof/>
                <w:color w:val="1F3D86"/>
                <w:sz w:val="44"/>
              </w:rPr>
              <w:drawing>
                <wp:inline distT="0" distB="0" distL="0" distR="0" wp14:anchorId="1A0BD15A" wp14:editId="12CE8030">
                  <wp:extent cx="2196331" cy="943428"/>
                  <wp:effectExtent l="0" t="0" r="0" b="0"/>
                  <wp:docPr id="301" name="Picture 301" descr="G:\EIS\ISL\PARBICA\BRANDING\ICA generated logo - 2016\ICA_Logo_Branches_Parb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IS\ISL\PARBICA\BRANDING\ICA generated logo - 2016\ICA_Logo_Branches_Parbic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7039" cy="943732"/>
                          </a:xfrm>
                          <a:prstGeom prst="rect">
                            <a:avLst/>
                          </a:prstGeom>
                          <a:noFill/>
                          <a:ln>
                            <a:noFill/>
                          </a:ln>
                        </pic:spPr>
                      </pic:pic>
                    </a:graphicData>
                  </a:graphic>
                </wp:inline>
              </w:drawing>
            </w:r>
          </w:p>
        </w:tc>
      </w:tr>
    </w:tbl>
    <w:p w14:paraId="497506E7" w14:textId="77777777" w:rsidR="00771817" w:rsidRPr="0083231F" w:rsidRDefault="00771817" w:rsidP="00771817">
      <w:pPr>
        <w:jc w:val="right"/>
        <w:rPr>
          <w:rFonts w:ascii="Arial" w:hAnsi="Arial"/>
          <w:b/>
          <w:lang w:val="en-AU"/>
        </w:rPr>
      </w:pPr>
    </w:p>
    <w:p w14:paraId="2996A815" w14:textId="77777777" w:rsidR="00771817" w:rsidRPr="0083231F" w:rsidRDefault="00771817" w:rsidP="00771817">
      <w:pPr>
        <w:rPr>
          <w:rFonts w:ascii="Arial" w:hAnsi="Arial"/>
          <w:b/>
          <w:lang w:val="en-AU"/>
        </w:rPr>
      </w:pPr>
    </w:p>
    <w:p w14:paraId="13BAF124" w14:textId="77777777" w:rsidR="00771817" w:rsidRPr="0083231F" w:rsidRDefault="00771817" w:rsidP="00771817">
      <w:pPr>
        <w:jc w:val="center"/>
        <w:rPr>
          <w:rFonts w:ascii="Arial" w:hAnsi="Arial"/>
          <w:b/>
          <w:lang w:val="en-AU"/>
        </w:rPr>
      </w:pPr>
    </w:p>
    <w:p w14:paraId="05C1BECF" w14:textId="77777777" w:rsidR="00771817" w:rsidRPr="0083231F" w:rsidRDefault="00771817" w:rsidP="00771817">
      <w:pPr>
        <w:jc w:val="center"/>
        <w:rPr>
          <w:rFonts w:ascii="Arial" w:hAnsi="Arial"/>
          <w:b/>
          <w:lang w:val="en-AU"/>
        </w:rPr>
      </w:pPr>
    </w:p>
    <w:p w14:paraId="74C1BEAC" w14:textId="77777777" w:rsidR="00771817" w:rsidRPr="0083231F" w:rsidRDefault="00771817" w:rsidP="00771817">
      <w:pPr>
        <w:jc w:val="center"/>
        <w:rPr>
          <w:rFonts w:ascii="Arial" w:hAnsi="Arial"/>
          <w:b/>
        </w:rPr>
      </w:pPr>
      <w:r>
        <w:rPr>
          <w:b/>
          <w:noProof/>
        </w:rPr>
        <mc:AlternateContent>
          <mc:Choice Requires="wps">
            <w:drawing>
              <wp:anchor distT="0" distB="0" distL="114300" distR="114300" simplePos="0" relativeHeight="251655168" behindDoc="0" locked="0" layoutInCell="1" allowOverlap="1" wp14:anchorId="72BB0D9C" wp14:editId="17185EB2">
                <wp:simplePos x="0" y="0"/>
                <wp:positionH relativeFrom="column">
                  <wp:posOffset>2823845</wp:posOffset>
                </wp:positionH>
                <wp:positionV relativeFrom="paragraph">
                  <wp:posOffset>24130</wp:posOffset>
                </wp:positionV>
                <wp:extent cx="3524250" cy="12598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524250" cy="1259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24711D" w14:textId="7971D2DB" w:rsidR="004A308D" w:rsidRPr="006047BA" w:rsidRDefault="004A308D" w:rsidP="00771817">
                            <w:pPr>
                              <w:jc w:val="right"/>
                              <w:rPr>
                                <w:rFonts w:ascii="Arial" w:eastAsia="Times New Roman" w:hAnsi="Arial"/>
                                <w:color w:val="FFFFFF"/>
                                <w:sz w:val="32"/>
                              </w:rPr>
                            </w:pPr>
                            <w:r>
                              <w:rPr>
                                <w:rFonts w:ascii="Arial" w:hAnsi="Arial"/>
                                <w:color w:val="FFFFFF"/>
                                <w:sz w:val="32"/>
                              </w:rPr>
                              <w:t xml:space="preserve">DIRECTIVE 22 : </w:t>
                            </w:r>
                          </w:p>
                          <w:p w14:paraId="68144AB0" w14:textId="145872C8" w:rsidR="004A308D" w:rsidRDefault="004A308D" w:rsidP="00771817">
                            <w:pPr>
                              <w:jc w:val="right"/>
                              <w:rPr>
                                <w:rFonts w:ascii="Arial" w:eastAsia="Times New Roman" w:hAnsi="Arial"/>
                                <w:color w:val="FFFFFF"/>
                                <w:sz w:val="32"/>
                              </w:rPr>
                            </w:pPr>
                            <w:r>
                              <w:rPr>
                                <w:rFonts w:ascii="Arial" w:hAnsi="Arial"/>
                                <w:color w:val="FFFFFF"/>
                                <w:sz w:val="32"/>
                              </w:rPr>
                              <w:t xml:space="preserve">Élaboration d’un </w:t>
                            </w:r>
                          </w:p>
                          <w:p w14:paraId="6D822404" w14:textId="1C47177D" w:rsidR="004A308D" w:rsidRPr="006047BA" w:rsidRDefault="004A308D" w:rsidP="00771817">
                            <w:pPr>
                              <w:jc w:val="right"/>
                              <w:rPr>
                                <w:rFonts w:ascii="Arial" w:eastAsia="Times New Roman" w:hAnsi="Arial"/>
                                <w:color w:val="FFFFFF"/>
                                <w:sz w:val="32"/>
                              </w:rPr>
                            </w:pPr>
                            <w:r>
                              <w:rPr>
                                <w:rFonts w:ascii="Arial" w:hAnsi="Arial"/>
                                <w:color w:val="FFFFFF"/>
                                <w:sz w:val="32"/>
                              </w:rPr>
                              <w:t>plan de reprise après sinistre</w:t>
                            </w:r>
                          </w:p>
                          <w:p w14:paraId="34ACA4BD" w14:textId="77777777" w:rsidR="004A308D" w:rsidRPr="009A6575" w:rsidRDefault="004A308D" w:rsidP="00771817">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0D9C" id="_x0000_t202" coordsize="21600,21600" o:spt="202" path="m,l,21600r21600,l21600,xe">
                <v:stroke joinstyle="miter"/>
                <v:path gradientshapeok="t" o:connecttype="rect"/>
              </v:shapetype>
              <v:shape id="Text Box 1" o:spid="_x0000_s1026" type="#_x0000_t202" style="position:absolute;left:0;text-align:left;margin-left:222.35pt;margin-top:1.9pt;width:277.5pt;height:9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" filled="f" stroked="f">
                <v:textbox>
                  <w:txbxContent>
                    <w:p w14:paraId="4324711D" w14:textId="7971D2DB" w:rsidR="004A308D" w:rsidRPr="006047BA" w:rsidRDefault="004A308D" w:rsidP="00771817">
                      <w:pPr>
                        <w:jc w:val="right"/>
                        <w:rPr>
                          <w:rFonts w:ascii="Arial" w:eastAsia="Times New Roman" w:hAnsi="Arial"/>
                          <w:color w:val="FFFFFF"/>
                          <w:sz w:val="32"/>
                        </w:rPr>
                      </w:pPr>
                      <w:r>
                        <w:rPr>
                          <w:rFonts w:ascii="Arial" w:hAnsi="Arial"/>
                          <w:color w:val="FFFFFF"/>
                          <w:sz w:val="32"/>
                        </w:rPr>
                        <w:t xml:space="preserve">DIRECTIVE 22 : </w:t>
                      </w:r>
                    </w:p>
                    <w:p w14:paraId="68144AB0" w14:textId="145872C8" w:rsidR="004A308D" w:rsidRDefault="004A308D" w:rsidP="00771817">
                      <w:pPr>
                        <w:jc w:val="right"/>
                        <w:rPr>
                          <w:rFonts w:ascii="Arial" w:eastAsia="Times New Roman" w:hAnsi="Arial"/>
                          <w:color w:val="FFFFFF"/>
                          <w:sz w:val="32"/>
                        </w:rPr>
                      </w:pPr>
                      <w:r>
                        <w:rPr>
                          <w:rFonts w:ascii="Arial" w:hAnsi="Arial"/>
                          <w:color w:val="FFFFFF"/>
                          <w:sz w:val="32"/>
                        </w:rPr>
                        <w:t xml:space="preserve">Élaboration d’un </w:t>
                      </w:r>
                    </w:p>
                    <w:p w14:paraId="6D822404" w14:textId="1C47177D" w:rsidR="004A308D" w:rsidRPr="006047BA" w:rsidRDefault="004A308D" w:rsidP="00771817">
                      <w:pPr>
                        <w:jc w:val="right"/>
                        <w:rPr>
                          <w:rFonts w:ascii="Arial" w:eastAsia="Times New Roman" w:hAnsi="Arial"/>
                          <w:color w:val="FFFFFF"/>
                          <w:sz w:val="32"/>
                        </w:rPr>
                      </w:pPr>
                      <w:r>
                        <w:rPr>
                          <w:rFonts w:ascii="Arial" w:hAnsi="Arial"/>
                          <w:color w:val="FFFFFF"/>
                          <w:sz w:val="32"/>
                        </w:rPr>
                        <w:t>plan de reprise après sinistre</w:t>
                      </w:r>
                    </w:p>
                    <w:p w14:paraId="34ACA4BD" w14:textId="77777777" w:rsidR="004A308D" w:rsidRPr="009A6575" w:rsidRDefault="004A308D" w:rsidP="00771817">
                      <w:pPr>
                        <w:rPr>
                          <w:lang w:val="en-AU"/>
                        </w:rPr>
                      </w:pPr>
                    </w:p>
                  </w:txbxContent>
                </v:textbox>
                <w10:wrap type="square"/>
              </v:shape>
            </w:pict>
          </mc:Fallback>
        </mc:AlternateContent>
      </w:r>
    </w:p>
    <w:p w14:paraId="47BCC485" w14:textId="77777777" w:rsidR="00771817" w:rsidRDefault="00771817" w:rsidP="00771817">
      <w:pPr>
        <w:pStyle w:val="BodyText"/>
        <w:spacing w:before="35"/>
        <w:jc w:val="both"/>
        <w:rPr>
          <w:b/>
        </w:rPr>
      </w:pPr>
    </w:p>
    <w:p w14:paraId="2FCBFBB5" w14:textId="77777777" w:rsidR="00771817" w:rsidRDefault="00771817" w:rsidP="00771817">
      <w:pPr>
        <w:pStyle w:val="BodyText"/>
        <w:spacing w:before="35"/>
        <w:jc w:val="both"/>
        <w:rPr>
          <w:b/>
        </w:rPr>
      </w:pPr>
    </w:p>
    <w:p w14:paraId="3F841CFB" w14:textId="77777777" w:rsidR="00771817" w:rsidRDefault="00771817" w:rsidP="00771817">
      <w:pPr>
        <w:pStyle w:val="BodyText"/>
        <w:spacing w:before="35"/>
        <w:jc w:val="both"/>
        <w:rPr>
          <w:b/>
        </w:rPr>
      </w:pPr>
    </w:p>
    <w:p w14:paraId="4A5894F0" w14:textId="77777777" w:rsidR="00771817" w:rsidRDefault="00771817" w:rsidP="00771817">
      <w:pPr>
        <w:pStyle w:val="BodyText"/>
        <w:spacing w:before="35"/>
        <w:jc w:val="both"/>
        <w:rPr>
          <w:b/>
        </w:rPr>
      </w:pPr>
    </w:p>
    <w:p w14:paraId="4356872A" w14:textId="77777777" w:rsidR="00771817" w:rsidRDefault="00771817" w:rsidP="00771817">
      <w:pPr>
        <w:pStyle w:val="BodyText"/>
        <w:spacing w:before="35"/>
        <w:jc w:val="both"/>
        <w:rPr>
          <w:b/>
        </w:rPr>
      </w:pPr>
    </w:p>
    <w:p w14:paraId="698C3723" w14:textId="77777777" w:rsidR="00771817" w:rsidRDefault="00771817" w:rsidP="00771817">
      <w:pPr>
        <w:pStyle w:val="BodyText"/>
        <w:spacing w:before="35"/>
        <w:jc w:val="both"/>
        <w:rPr>
          <w:b/>
        </w:rPr>
      </w:pPr>
    </w:p>
    <w:p w14:paraId="432C3499" w14:textId="77777777" w:rsidR="00771817" w:rsidRDefault="00771817" w:rsidP="00771817">
      <w:pPr>
        <w:pStyle w:val="BodyText"/>
        <w:spacing w:before="35"/>
        <w:jc w:val="both"/>
        <w:rPr>
          <w:b/>
        </w:rPr>
      </w:pPr>
    </w:p>
    <w:p w14:paraId="11EAA73A" w14:textId="77777777" w:rsidR="00771817" w:rsidRDefault="00771817" w:rsidP="00771817">
      <w:pPr>
        <w:pStyle w:val="BodyText"/>
        <w:spacing w:before="35"/>
        <w:jc w:val="both"/>
        <w:rPr>
          <w:b/>
        </w:rPr>
      </w:pPr>
    </w:p>
    <w:p w14:paraId="721E2725" w14:textId="77777777" w:rsidR="00771817" w:rsidRDefault="00771817" w:rsidP="00771817">
      <w:pPr>
        <w:pStyle w:val="BodyText"/>
        <w:spacing w:before="35"/>
        <w:jc w:val="both"/>
        <w:rPr>
          <w:b/>
        </w:rPr>
      </w:pPr>
    </w:p>
    <w:p w14:paraId="09D0B6CC" w14:textId="77777777" w:rsidR="00771817" w:rsidRDefault="00771817" w:rsidP="00771817">
      <w:pPr>
        <w:pStyle w:val="BodyText"/>
        <w:spacing w:before="35"/>
        <w:jc w:val="both"/>
        <w:rPr>
          <w:b/>
        </w:rPr>
      </w:pPr>
    </w:p>
    <w:p w14:paraId="2701696E" w14:textId="77777777" w:rsidR="00771817" w:rsidRDefault="00771817" w:rsidP="00771817">
      <w:pPr>
        <w:pStyle w:val="BodyText"/>
        <w:spacing w:before="35"/>
        <w:jc w:val="both"/>
        <w:rPr>
          <w:b/>
        </w:rPr>
      </w:pPr>
    </w:p>
    <w:p w14:paraId="7C367913" w14:textId="77777777" w:rsidR="00771817" w:rsidRDefault="00771817" w:rsidP="00771817">
      <w:pPr>
        <w:pStyle w:val="BodyText"/>
        <w:spacing w:before="35"/>
        <w:jc w:val="both"/>
        <w:rPr>
          <w:b/>
        </w:rPr>
      </w:pPr>
    </w:p>
    <w:p w14:paraId="50CFBF1E" w14:textId="77777777" w:rsidR="00771817" w:rsidRDefault="00771817" w:rsidP="00771817">
      <w:pPr>
        <w:pStyle w:val="BodyText"/>
        <w:spacing w:before="35"/>
        <w:jc w:val="both"/>
        <w:rPr>
          <w:b/>
        </w:rPr>
      </w:pPr>
    </w:p>
    <w:p w14:paraId="4CE3CD6C" w14:textId="77777777" w:rsidR="00771817" w:rsidRDefault="00771817" w:rsidP="00771817">
      <w:pPr>
        <w:pStyle w:val="BodyText"/>
        <w:spacing w:before="35"/>
        <w:jc w:val="both"/>
        <w:rPr>
          <w:b/>
        </w:rPr>
      </w:pPr>
    </w:p>
    <w:p w14:paraId="5A4C74CF" w14:textId="77777777" w:rsidR="00771817" w:rsidRDefault="00771817" w:rsidP="00771817">
      <w:pPr>
        <w:pStyle w:val="BodyText"/>
        <w:spacing w:before="35"/>
        <w:jc w:val="both"/>
        <w:rPr>
          <w:b/>
        </w:rPr>
      </w:pPr>
    </w:p>
    <w:p w14:paraId="422A1B77" w14:textId="77777777" w:rsidR="00771817" w:rsidRDefault="00771817" w:rsidP="00771817">
      <w:pPr>
        <w:pStyle w:val="BodyText"/>
        <w:spacing w:before="35"/>
        <w:jc w:val="both"/>
        <w:rPr>
          <w:b/>
        </w:rPr>
      </w:pPr>
    </w:p>
    <w:p w14:paraId="646C7E24" w14:textId="77777777" w:rsidR="00771817" w:rsidRDefault="00771817" w:rsidP="00771817">
      <w:pPr>
        <w:rPr>
          <w:rFonts w:ascii="Arial" w:hAnsi="Arial" w:cs="Arial"/>
        </w:rPr>
        <w:sectPr w:rsidR="00771817" w:rsidSect="00CF069A">
          <w:headerReference w:type="default" r:id="rId10"/>
          <w:footerReference w:type="default" r:id="rId11"/>
          <w:footerReference w:type="first" r:id="rId12"/>
          <w:type w:val="continuous"/>
          <w:pgSz w:w="11907" w:h="16840" w:code="9"/>
          <w:pgMar w:top="1418" w:right="1418" w:bottom="992" w:left="1418" w:header="425" w:footer="635" w:gutter="0"/>
          <w:cols w:space="708"/>
          <w:titlePg/>
          <w:docGrid w:linePitch="360"/>
        </w:sectPr>
      </w:pPr>
    </w:p>
    <w:p w14:paraId="31302A15" w14:textId="77777777" w:rsidR="00771817" w:rsidRDefault="00771817" w:rsidP="00771817">
      <w:pPr>
        <w:rPr>
          <w:rFonts w:ascii="Arial" w:hAnsi="Arial" w:cs="Arial"/>
        </w:rPr>
        <w:sectPr w:rsidR="00771817" w:rsidSect="00AC0163">
          <w:type w:val="continuous"/>
          <w:pgSz w:w="11907" w:h="16840" w:code="9"/>
          <w:pgMar w:top="1418" w:right="1418" w:bottom="992" w:left="1418" w:header="425" w:footer="635" w:gutter="0"/>
          <w:cols w:space="708"/>
          <w:docGrid w:linePitch="360"/>
        </w:sectPr>
      </w:pPr>
    </w:p>
    <w:p w14:paraId="213CDA69" w14:textId="1A5673BD" w:rsidR="00DE24F8" w:rsidRPr="007A3933" w:rsidRDefault="00A6359A" w:rsidP="0027108D">
      <w:pPr>
        <w:pStyle w:val="Heading1"/>
        <w:spacing w:before="240" w:after="240"/>
        <w:ind w:left="0" w:right="21"/>
        <w:rPr>
          <w:rFonts w:ascii="Arial" w:hAnsi="Arial"/>
          <w:b/>
        </w:rPr>
      </w:pPr>
      <w:bookmarkStart w:id="0" w:name="_Toc528599582"/>
      <w:bookmarkStart w:id="1" w:name="_Toc77002493"/>
      <w:r>
        <w:rPr>
          <w:rFonts w:ascii="Arial" w:hAnsi="Arial"/>
          <w:noProof/>
          <w:sz w:val="28"/>
        </w:rPr>
        <w:lastRenderedPageBreak/>
        <w:drawing>
          <wp:anchor distT="0" distB="0" distL="114300" distR="114300" simplePos="0" relativeHeight="251658240" behindDoc="0" locked="0" layoutInCell="1" allowOverlap="1" wp14:anchorId="3DFFC479" wp14:editId="605711C4">
            <wp:simplePos x="0" y="0"/>
            <wp:positionH relativeFrom="column">
              <wp:posOffset>3390900</wp:posOffset>
            </wp:positionH>
            <wp:positionV relativeFrom="paragraph">
              <wp:posOffset>-79375</wp:posOffset>
            </wp:positionV>
            <wp:extent cx="2701636" cy="1485436"/>
            <wp:effectExtent l="0" t="0" r="3810" b="635"/>
            <wp:wrapSquare wrapText="bothSides"/>
            <wp:docPr id="303" name="Picture 303" descr="G:\EIS\ISL\PARBICA\BRANDING\ICA generated logo - 2016\ICA_Logo_Big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IS\ISL\PARBICA\BRANDING\ICA generated logo - 2016\ICA_Logo_Big_CMY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1636" cy="1485436"/>
                    </a:xfrm>
                    <a:prstGeom prst="rect">
                      <a:avLst/>
                    </a:prstGeom>
                    <a:noFill/>
                    <a:ln>
                      <a:noFill/>
                    </a:ln>
                  </pic:spPr>
                </pic:pic>
              </a:graphicData>
            </a:graphic>
            <wp14:sizeRelH relativeFrom="page">
              <wp14:pctWidth>0</wp14:pctWidth>
            </wp14:sizeRelH>
            <wp14:sizeRelV relativeFrom="page">
              <wp14:pctHeight>0</wp14:pctHeight>
            </wp14:sizeRelV>
          </wp:anchor>
        </w:drawing>
      </w:r>
      <w:r w:rsidR="00DE24F8">
        <w:rPr>
          <w:rFonts w:ascii="Arial" w:hAnsi="Arial"/>
          <w:b/>
        </w:rPr>
        <w:t>Remerciements</w:t>
      </w:r>
      <w:bookmarkEnd w:id="0"/>
      <w:bookmarkEnd w:id="1"/>
    </w:p>
    <w:p w14:paraId="3693A358" w14:textId="5563C114" w:rsidR="00DE24F8" w:rsidRPr="005F1F53" w:rsidRDefault="00DE24F8" w:rsidP="00DE24F8">
      <w:pPr>
        <w:rPr>
          <w:rFonts w:ascii="Arial" w:hAnsi="Arial" w:cs="Arial"/>
          <w:noProof/>
        </w:rPr>
      </w:pPr>
      <w:r>
        <w:rPr>
          <w:rFonts w:ascii="Arial" w:hAnsi="Arial"/>
        </w:rPr>
        <w:t>Les directives de gestion des catastrophes de la Boîte à outils d’archivage pour une bonne gouvernance de PARBICA ont été soutenues par la Commission du programme du Conseil international des archives.</w:t>
      </w:r>
    </w:p>
    <w:p w14:paraId="58EE4AF6" w14:textId="67DCBD48" w:rsidR="00DE24F8" w:rsidRDefault="00DE24F8" w:rsidP="00DE24F8">
      <w:pPr>
        <w:rPr>
          <w:rFonts w:ascii="Arial" w:hAnsi="Arial" w:cs="Arial"/>
        </w:rPr>
      </w:pPr>
      <w:r>
        <w:rPr>
          <w:rFonts w:ascii="Arial" w:hAnsi="Arial"/>
        </w:rPr>
        <w:t xml:space="preserve"> </w:t>
      </w:r>
    </w:p>
    <w:p w14:paraId="48BE9562" w14:textId="77777777" w:rsidR="00DE24F8" w:rsidRPr="005F1F53" w:rsidRDefault="00DE24F8" w:rsidP="00DE24F8">
      <w:pPr>
        <w:spacing w:after="120"/>
        <w:rPr>
          <w:rFonts w:ascii="Arial" w:hAnsi="Arial" w:cs="Arial"/>
        </w:rPr>
      </w:pPr>
      <w:r>
        <w:rPr>
          <w:rFonts w:ascii="Arial" w:hAnsi="Arial"/>
          <w:b/>
        </w:rPr>
        <w:t xml:space="preserve">Responsables du projet : </w:t>
      </w:r>
      <w:r>
        <w:rPr>
          <w:rFonts w:ascii="Arial" w:hAnsi="Arial"/>
          <w:b/>
        </w:rPr>
        <w:tab/>
      </w:r>
      <w:r>
        <w:rPr>
          <w:rFonts w:ascii="Arial" w:hAnsi="Arial"/>
        </w:rPr>
        <w:t>Fiona Gunn et Helen Walker, Archives nationales d'Australie</w:t>
      </w:r>
    </w:p>
    <w:p w14:paraId="5275BE85" w14:textId="77777777" w:rsidR="00DE24F8" w:rsidRPr="005F1F53" w:rsidRDefault="00DE24F8" w:rsidP="00DE24F8">
      <w:pPr>
        <w:spacing w:after="60"/>
        <w:rPr>
          <w:rFonts w:ascii="Arial" w:hAnsi="Arial" w:cs="Arial"/>
        </w:rPr>
      </w:pPr>
      <w:r>
        <w:rPr>
          <w:rFonts w:ascii="Arial" w:hAnsi="Arial"/>
          <w:b/>
        </w:rPr>
        <w:t xml:space="preserve">Auteurs : </w:t>
      </w:r>
      <w:r>
        <w:rPr>
          <w:rFonts w:ascii="Arial" w:hAnsi="Arial"/>
          <w:b/>
        </w:rPr>
        <w:tab/>
      </w:r>
      <w:r>
        <w:rPr>
          <w:rFonts w:ascii="Arial" w:hAnsi="Arial"/>
          <w:b/>
        </w:rPr>
        <w:tab/>
      </w:r>
      <w:r>
        <w:rPr>
          <w:rFonts w:ascii="Arial" w:hAnsi="Arial"/>
        </w:rPr>
        <w:t>Brandon Oswald, Island Culture Archival Support</w:t>
      </w:r>
    </w:p>
    <w:p w14:paraId="0A1AE011" w14:textId="77777777" w:rsidR="00DE24F8" w:rsidRPr="005F1F53" w:rsidRDefault="00DE24F8" w:rsidP="00DE24F8">
      <w:pPr>
        <w:spacing w:after="60"/>
        <w:ind w:left="1440" w:firstLine="720"/>
        <w:rPr>
          <w:rFonts w:ascii="Arial" w:hAnsi="Arial" w:cs="Arial"/>
        </w:rPr>
      </w:pPr>
      <w:r>
        <w:rPr>
          <w:rFonts w:ascii="Arial" w:hAnsi="Arial"/>
        </w:rPr>
        <w:t>Lillie Le Dorré / Talei Masters, Archives de Nouvelle-Zélande</w:t>
      </w:r>
    </w:p>
    <w:p w14:paraId="4412A74B" w14:textId="77777777" w:rsidR="00DE24F8" w:rsidRPr="005F1F53" w:rsidRDefault="00DE24F8" w:rsidP="00DE24F8">
      <w:pPr>
        <w:spacing w:after="120"/>
        <w:ind w:left="1440" w:firstLine="720"/>
        <w:rPr>
          <w:rFonts w:ascii="Arial" w:hAnsi="Arial" w:cs="Arial"/>
        </w:rPr>
      </w:pPr>
      <w:r>
        <w:rPr>
          <w:rFonts w:ascii="Arial" w:hAnsi="Arial"/>
        </w:rPr>
        <w:t>Fiona Gunn, Archives nationales d'Australie</w:t>
      </w:r>
    </w:p>
    <w:p w14:paraId="1AA8CE27" w14:textId="77777777" w:rsidR="00DE24F8" w:rsidRPr="005F1F53" w:rsidRDefault="00DE24F8" w:rsidP="00DE24F8">
      <w:pPr>
        <w:spacing w:after="60"/>
        <w:rPr>
          <w:rFonts w:ascii="Arial" w:hAnsi="Arial" w:cs="Arial"/>
          <w:b/>
        </w:rPr>
      </w:pPr>
      <w:r>
        <w:rPr>
          <w:rFonts w:ascii="Arial" w:hAnsi="Arial"/>
          <w:b/>
        </w:rPr>
        <w:t xml:space="preserve">Nous remercions les personnes suivantes, qui nous ont conseillé pour élaborer les directives, </w:t>
      </w:r>
      <w:r>
        <w:rPr>
          <w:rFonts w:ascii="Arial" w:hAnsi="Arial"/>
          <w:b/>
        </w:rPr>
        <w:br w:type="textWrapping" w:clear="all"/>
        <w:t>ont procédé à un examen par les pairs des directives et ont apporté leur soutien à la rédaction :</w:t>
      </w:r>
    </w:p>
    <w:p w14:paraId="58F962D7" w14:textId="77777777" w:rsidR="00DE24F8" w:rsidRPr="005F1F53" w:rsidRDefault="00DE24F8" w:rsidP="00DE24F8">
      <w:pPr>
        <w:pStyle w:val="ListParagraph"/>
        <w:numPr>
          <w:ilvl w:val="0"/>
          <w:numId w:val="23"/>
        </w:numPr>
        <w:spacing w:after="60"/>
        <w:ind w:left="851" w:hanging="284"/>
        <w:rPr>
          <w:rFonts w:ascii="Arial" w:hAnsi="Arial" w:cs="Arial"/>
        </w:rPr>
      </w:pPr>
      <w:r>
        <w:rPr>
          <w:rFonts w:ascii="Arial" w:hAnsi="Arial"/>
        </w:rPr>
        <w:t>Opeta Alefaio, Archives nationales des Fidji</w:t>
      </w:r>
    </w:p>
    <w:p w14:paraId="7251C68B" w14:textId="77777777" w:rsidR="00DE24F8" w:rsidRPr="005F1F53" w:rsidRDefault="00DE24F8" w:rsidP="00DE24F8">
      <w:pPr>
        <w:pStyle w:val="ListParagraph"/>
        <w:numPr>
          <w:ilvl w:val="0"/>
          <w:numId w:val="23"/>
        </w:numPr>
        <w:spacing w:after="60"/>
        <w:ind w:left="851" w:hanging="284"/>
        <w:rPr>
          <w:rFonts w:ascii="Arial" w:hAnsi="Arial" w:cs="Arial"/>
        </w:rPr>
      </w:pPr>
      <w:r>
        <w:rPr>
          <w:rFonts w:ascii="Arial" w:hAnsi="Arial"/>
        </w:rPr>
        <w:t>Eric Boamah</w:t>
      </w:r>
    </w:p>
    <w:p w14:paraId="463AA6AD" w14:textId="77777777" w:rsidR="00DE24F8" w:rsidRPr="005F1F53" w:rsidRDefault="00DE24F8" w:rsidP="00DE24F8">
      <w:pPr>
        <w:pStyle w:val="ListParagraph"/>
        <w:numPr>
          <w:ilvl w:val="0"/>
          <w:numId w:val="23"/>
        </w:numPr>
        <w:spacing w:after="60"/>
        <w:ind w:left="851" w:hanging="284"/>
        <w:rPr>
          <w:rFonts w:ascii="Arial" w:hAnsi="Arial" w:cs="Arial"/>
        </w:rPr>
      </w:pPr>
      <w:r>
        <w:rPr>
          <w:rFonts w:ascii="Arial" w:hAnsi="Arial"/>
        </w:rPr>
        <w:t>Greg Doolan</w:t>
      </w:r>
    </w:p>
    <w:p w14:paraId="53190F24" w14:textId="77777777" w:rsidR="00DE24F8" w:rsidRPr="005F1F53" w:rsidRDefault="00DE24F8" w:rsidP="00DE24F8">
      <w:pPr>
        <w:pStyle w:val="ListParagraph"/>
        <w:numPr>
          <w:ilvl w:val="0"/>
          <w:numId w:val="23"/>
        </w:numPr>
        <w:spacing w:after="60"/>
        <w:ind w:left="851" w:hanging="284"/>
        <w:rPr>
          <w:rFonts w:ascii="Arial" w:hAnsi="Arial" w:cs="Arial"/>
        </w:rPr>
      </w:pPr>
      <w:r>
        <w:rPr>
          <w:rFonts w:ascii="Arial" w:hAnsi="Arial"/>
        </w:rPr>
        <w:t>Margaret Inifiri, Archives nationales des îles Salomon</w:t>
      </w:r>
    </w:p>
    <w:p w14:paraId="0366BF2F" w14:textId="77777777" w:rsidR="00DE24F8" w:rsidRPr="005F1F53" w:rsidRDefault="00DE24F8" w:rsidP="00DE24F8">
      <w:pPr>
        <w:pStyle w:val="ListParagraph"/>
        <w:numPr>
          <w:ilvl w:val="0"/>
          <w:numId w:val="23"/>
        </w:numPr>
        <w:spacing w:after="60"/>
        <w:ind w:left="851" w:hanging="284"/>
        <w:rPr>
          <w:rFonts w:ascii="Arial" w:hAnsi="Arial" w:cs="Arial"/>
        </w:rPr>
      </w:pPr>
      <w:r>
        <w:rPr>
          <w:rFonts w:ascii="Arial" w:hAnsi="Arial"/>
        </w:rPr>
        <w:t>Tukul Kaiku</w:t>
      </w:r>
    </w:p>
    <w:p w14:paraId="17C11F28" w14:textId="77777777" w:rsidR="00DE24F8" w:rsidRPr="005F1F53" w:rsidRDefault="00DE24F8" w:rsidP="00DE24F8">
      <w:pPr>
        <w:pStyle w:val="ListParagraph"/>
        <w:numPr>
          <w:ilvl w:val="0"/>
          <w:numId w:val="23"/>
        </w:numPr>
        <w:spacing w:after="60"/>
        <w:ind w:left="851" w:hanging="284"/>
        <w:rPr>
          <w:rFonts w:ascii="Arial" w:hAnsi="Arial" w:cs="Arial"/>
        </w:rPr>
      </w:pPr>
      <w:r>
        <w:t>Emilie Leumas et Gregor Trinkaus-Randall, Groupe d'experts de l'ICA sur la gestion des urgences et la préparation aux catastrophes</w:t>
      </w:r>
    </w:p>
    <w:p w14:paraId="66D4F408" w14:textId="77777777" w:rsidR="00DE24F8" w:rsidRPr="005F1F53" w:rsidRDefault="00DE24F8" w:rsidP="00DE24F8">
      <w:pPr>
        <w:pStyle w:val="ListParagraph"/>
        <w:numPr>
          <w:ilvl w:val="0"/>
          <w:numId w:val="23"/>
        </w:numPr>
        <w:spacing w:after="60"/>
        <w:ind w:left="851" w:hanging="284"/>
        <w:rPr>
          <w:rFonts w:ascii="Arial" w:hAnsi="Arial" w:cs="Arial"/>
        </w:rPr>
      </w:pPr>
      <w:r>
        <w:rPr>
          <w:rFonts w:ascii="Arial" w:hAnsi="Arial"/>
        </w:rPr>
        <w:t>Linda Macfarlane et Monique Nielsen, Archives nationales d'Australie</w:t>
      </w:r>
    </w:p>
    <w:p w14:paraId="12A2C115" w14:textId="77777777" w:rsidR="00DE24F8" w:rsidRPr="005F1F53" w:rsidRDefault="00DE24F8" w:rsidP="00DE24F8">
      <w:pPr>
        <w:pStyle w:val="ListParagraph"/>
        <w:numPr>
          <w:ilvl w:val="0"/>
          <w:numId w:val="23"/>
        </w:numPr>
        <w:spacing w:after="60"/>
        <w:ind w:left="851" w:hanging="284"/>
        <w:rPr>
          <w:rFonts w:ascii="Arial" w:hAnsi="Arial" w:cs="Arial"/>
        </w:rPr>
      </w:pPr>
      <w:r>
        <w:rPr>
          <w:rFonts w:ascii="Arial" w:hAnsi="Arial"/>
        </w:rPr>
        <w:t>Tess Perez, Archives de l'État de Yap</w:t>
      </w:r>
    </w:p>
    <w:p w14:paraId="08D604DF" w14:textId="77777777" w:rsidR="00DE24F8" w:rsidRPr="005F1F53" w:rsidRDefault="00DE24F8" w:rsidP="00DE24F8">
      <w:pPr>
        <w:pStyle w:val="ListParagraph"/>
        <w:numPr>
          <w:ilvl w:val="0"/>
          <w:numId w:val="23"/>
        </w:numPr>
        <w:spacing w:after="60"/>
        <w:ind w:left="851" w:hanging="284"/>
        <w:rPr>
          <w:rFonts w:ascii="Arial" w:hAnsi="Arial" w:cs="Arial"/>
        </w:rPr>
      </w:pPr>
      <w:r>
        <w:rPr>
          <w:rFonts w:ascii="Arial" w:hAnsi="Arial"/>
        </w:rPr>
        <w:t>Noa Petueli Tapumanaia, Bibliothèque et Archives nationales de Tuvalu</w:t>
      </w:r>
    </w:p>
    <w:p w14:paraId="15858202" w14:textId="77777777" w:rsidR="00DE24F8" w:rsidRPr="005F1F53" w:rsidRDefault="00DE24F8" w:rsidP="00DE24F8">
      <w:pPr>
        <w:pStyle w:val="ListParagraph"/>
        <w:numPr>
          <w:ilvl w:val="0"/>
          <w:numId w:val="23"/>
        </w:numPr>
        <w:spacing w:after="60"/>
        <w:ind w:left="851" w:hanging="284"/>
        <w:rPr>
          <w:rFonts w:ascii="Arial" w:hAnsi="Arial" w:cs="Arial"/>
        </w:rPr>
      </w:pPr>
      <w:r>
        <w:rPr>
          <w:rFonts w:ascii="Arial" w:hAnsi="Arial"/>
        </w:rPr>
        <w:t>Ros Russell</w:t>
      </w:r>
    </w:p>
    <w:p w14:paraId="3DD93389" w14:textId="77777777" w:rsidR="00DE24F8" w:rsidRPr="005F1F53" w:rsidRDefault="00DE24F8" w:rsidP="00DE24F8">
      <w:pPr>
        <w:pStyle w:val="ListParagraph"/>
        <w:numPr>
          <w:ilvl w:val="0"/>
          <w:numId w:val="23"/>
        </w:numPr>
        <w:spacing w:after="60"/>
        <w:ind w:left="851" w:hanging="284"/>
        <w:rPr>
          <w:rFonts w:ascii="Arial" w:hAnsi="Arial" w:cs="Arial"/>
        </w:rPr>
      </w:pPr>
      <w:r>
        <w:rPr>
          <w:rFonts w:ascii="Arial" w:hAnsi="Arial"/>
        </w:rPr>
        <w:t>Amela Silipa, Autorité des Samoa en charge des archives nationales et des documents d’activité</w:t>
      </w:r>
    </w:p>
    <w:p w14:paraId="509ADA12" w14:textId="77777777" w:rsidR="00DE24F8" w:rsidRDefault="00DE24F8" w:rsidP="00DE24F8">
      <w:pPr>
        <w:pStyle w:val="ListParagraph"/>
        <w:numPr>
          <w:ilvl w:val="0"/>
          <w:numId w:val="23"/>
        </w:numPr>
        <w:spacing w:after="60"/>
        <w:ind w:left="851" w:hanging="284"/>
        <w:rPr>
          <w:rFonts w:ascii="Arial" w:hAnsi="Arial" w:cs="Arial"/>
        </w:rPr>
      </w:pPr>
      <w:r>
        <w:rPr>
          <w:rFonts w:ascii="Arial" w:hAnsi="Arial"/>
        </w:rPr>
        <w:t>Margaret Terry et Augustine Tevimule, Bibliothèque et archives nationales du Vanuatu.</w:t>
      </w:r>
    </w:p>
    <w:p w14:paraId="5FACD36E" w14:textId="77777777" w:rsidR="00DE24F8" w:rsidRPr="007856B7" w:rsidRDefault="00DE24F8" w:rsidP="00DE24F8">
      <w:pPr>
        <w:spacing w:before="200" w:after="60"/>
        <w:rPr>
          <w:rFonts w:ascii="Arial" w:hAnsi="Arial" w:cs="Arial"/>
          <w:b/>
        </w:rPr>
      </w:pPr>
      <w:r>
        <w:rPr>
          <w:rFonts w:ascii="Arial" w:hAnsi="Arial"/>
          <w:b/>
        </w:rPr>
        <w:t>Remerciements spéciaux au Bureau de PARBICA.</w:t>
      </w:r>
    </w:p>
    <w:p w14:paraId="04381C93" w14:textId="11F18113" w:rsidR="00DE24F8" w:rsidRDefault="00DE24F8" w:rsidP="00DE24F8">
      <w:pPr>
        <w:rPr>
          <w:rFonts w:ascii="Arial" w:hAnsi="Arial" w:cs="Arial"/>
        </w:rPr>
      </w:pPr>
      <w:r>
        <w:rPr>
          <w:rFonts w:ascii="Arial" w:hAnsi="Arial"/>
          <w:noProof/>
          <w:sz w:val="28"/>
        </w:rPr>
        <mc:AlternateContent>
          <mc:Choice Requires="wps">
            <w:drawing>
              <wp:anchor distT="0" distB="0" distL="114300" distR="114300" simplePos="0" relativeHeight="251662336" behindDoc="0" locked="0" layoutInCell="1" allowOverlap="1" wp14:anchorId="4B47C163" wp14:editId="163E35AE">
                <wp:simplePos x="0" y="0"/>
                <wp:positionH relativeFrom="column">
                  <wp:posOffset>-374073</wp:posOffset>
                </wp:positionH>
                <wp:positionV relativeFrom="paragraph">
                  <wp:posOffset>69042</wp:posOffset>
                </wp:positionV>
                <wp:extent cx="6426200" cy="1593273"/>
                <wp:effectExtent l="0" t="0" r="12700" b="2603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593273"/>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E13212F" w14:textId="77777777" w:rsidR="004A308D" w:rsidRPr="00807351" w:rsidRDefault="004A308D" w:rsidP="00DE24F8">
                            <w:pPr>
                              <w:rPr>
                                <w:rFonts w:ascii="Arial" w:hAnsi="Arial" w:cs="Arial"/>
                                <w:sz w:val="18"/>
                                <w:szCs w:val="18"/>
                              </w:rPr>
                            </w:pPr>
                            <w:r w:rsidRPr="00807351">
                              <w:rPr>
                                <w:rFonts w:ascii="Arial" w:hAnsi="Arial"/>
                                <w:sz w:val="18"/>
                                <w:szCs w:val="18"/>
                              </w:rPr>
                              <w:t xml:space="preserve">La version originale de cette directive a été préparée par la Branche Régionale pour le Pacifique du Conseil International d'Archives (PARBICA), pour être utilisée par les pays du Pacifique. </w:t>
                            </w:r>
                          </w:p>
                          <w:p w14:paraId="1EECF5FF" w14:textId="77777777" w:rsidR="004A308D" w:rsidRPr="00807351" w:rsidRDefault="004A308D" w:rsidP="00DE24F8">
                            <w:pPr>
                              <w:rPr>
                                <w:rFonts w:ascii="Arial" w:hAnsi="Arial" w:cs="Arial"/>
                                <w:sz w:val="18"/>
                                <w:szCs w:val="18"/>
                              </w:rPr>
                            </w:pPr>
                          </w:p>
                          <w:p w14:paraId="03A5FD06" w14:textId="77777777" w:rsidR="004A308D" w:rsidRPr="00807351" w:rsidRDefault="004A308D" w:rsidP="00DE24F8">
                            <w:pPr>
                              <w:rPr>
                                <w:rFonts w:ascii="Arial" w:hAnsi="Arial" w:cs="Arial"/>
                                <w:sz w:val="18"/>
                                <w:szCs w:val="18"/>
                              </w:rPr>
                            </w:pPr>
                            <w:r w:rsidRPr="00807351">
                              <w:rPr>
                                <w:rFonts w:ascii="Arial" w:hAnsi="Arial"/>
                                <w:sz w:val="18"/>
                                <w:szCs w:val="18"/>
                              </w:rPr>
                              <w:t>Nous espérons que vous utiliserez et adapterez cette directive pour répondre aux besoins et aux dispositions de votre propre organisation. Concernant l'utilisation de cette directive, PARBICA ne demande qu'une affectation et vous demande de faire savoir comment vous l'avez utilisée - cela nous aide à mesurer l'impact de la Boîte à outils.</w:t>
                            </w:r>
                          </w:p>
                          <w:p w14:paraId="11E88A4D" w14:textId="77777777" w:rsidR="004A308D" w:rsidRPr="00807351" w:rsidRDefault="004A308D" w:rsidP="00DE24F8">
                            <w:pPr>
                              <w:rPr>
                                <w:rFonts w:ascii="Arial" w:hAnsi="Arial" w:cs="Arial"/>
                                <w:sz w:val="18"/>
                                <w:szCs w:val="18"/>
                              </w:rPr>
                            </w:pPr>
                          </w:p>
                          <w:p w14:paraId="210E6B84" w14:textId="23867B3A" w:rsidR="004A308D" w:rsidRPr="00807351" w:rsidRDefault="004A308D" w:rsidP="00DE24F8">
                            <w:pPr>
                              <w:rPr>
                                <w:rFonts w:ascii="Arial" w:hAnsi="Arial" w:cs="Arial"/>
                                <w:sz w:val="18"/>
                                <w:szCs w:val="18"/>
                              </w:rPr>
                            </w:pPr>
                            <w:r w:rsidRPr="00807351">
                              <w:rPr>
                                <w:rFonts w:ascii="Arial" w:hAnsi="Arial"/>
                                <w:sz w:val="18"/>
                                <w:szCs w:val="18"/>
                              </w:rPr>
                              <w:t xml:space="preserve">Si vous avez des questions ou des commentaires sur ces directives, merci de contacter PARBICA à l'adresse suivante : </w:t>
                            </w:r>
                            <w:hyperlink r:id="rId14" w:history="1">
                              <w:r w:rsidRPr="00807351">
                                <w:rPr>
                                  <w:rStyle w:val="Hyperlink"/>
                                  <w:rFonts w:ascii="Arial" w:hAnsi="Arial"/>
                                  <w:sz w:val="18"/>
                                  <w:szCs w:val="18"/>
                                </w:rPr>
                                <w:t>parbica.treasurer@naa.gov.au</w:t>
                              </w:r>
                            </w:hyperlink>
                            <w:r w:rsidRPr="00807351">
                              <w:rPr>
                                <w:rFonts w:ascii="Arial" w:hAnsi="Arial"/>
                                <w:sz w:val="18"/>
                                <w:szCs w:val="18"/>
                              </w:rPr>
                              <w:t xml:space="preserve"> ou par l'intermédiaire de l'un des interlocuteurs sur le site web : </w:t>
                            </w:r>
                            <w:hyperlink r:id="rId15" w:history="1">
                              <w:r w:rsidRPr="00807351">
                                <w:rPr>
                                  <w:rStyle w:val="Hyperlink"/>
                                  <w:rFonts w:ascii="Arial" w:hAnsi="Arial"/>
                                  <w:sz w:val="18"/>
                                  <w:szCs w:val="18"/>
                                </w:rPr>
                                <w:t>http://www.parbica.org</w:t>
                              </w:r>
                            </w:hyperlink>
                            <w:r w:rsidRPr="00807351">
                              <w:rPr>
                                <w:rFonts w:ascii="Arial" w:hAnsi="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7C163" id="Text Box 2" o:spid="_x0000_s1027" type="#_x0000_t202" style="position:absolute;margin-left:-29.45pt;margin-top:5.45pt;width:506pt;height:12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" fillcolor="white [3201]" strokecolor="#4f81bd [3204]" strokeweight="2pt">
                <v:textbox>
                  <w:txbxContent>
                    <w:p w14:paraId="5E13212F" w14:textId="77777777" w:rsidR="004A308D" w:rsidRPr="00807351" w:rsidRDefault="004A308D" w:rsidP="00DE24F8">
                      <w:pPr>
                        <w:rPr>
                          <w:rFonts w:ascii="Arial" w:hAnsi="Arial" w:cs="Arial"/>
                          <w:sz w:val="18"/>
                          <w:szCs w:val="18"/>
                        </w:rPr>
                      </w:pPr>
                      <w:r w:rsidRPr="00807351">
                        <w:rPr>
                          <w:rFonts w:ascii="Arial" w:hAnsi="Arial"/>
                          <w:sz w:val="18"/>
                          <w:szCs w:val="18"/>
                        </w:rPr>
                        <w:t xml:space="preserve">La version originale de cette directive a été préparée par la Branche Régionale pour le Pacifique du Conseil International d'Archives (PARBICA), pour être utilisée par les pays du Pacifique. </w:t>
                      </w:r>
                    </w:p>
                    <w:p w14:paraId="1EECF5FF" w14:textId="77777777" w:rsidR="004A308D" w:rsidRPr="00807351" w:rsidRDefault="004A308D" w:rsidP="00DE24F8">
                      <w:pPr>
                        <w:rPr>
                          <w:rFonts w:ascii="Arial" w:hAnsi="Arial" w:cs="Arial"/>
                          <w:sz w:val="18"/>
                          <w:szCs w:val="18"/>
                        </w:rPr>
                      </w:pPr>
                    </w:p>
                    <w:p w14:paraId="03A5FD06" w14:textId="77777777" w:rsidR="004A308D" w:rsidRPr="00807351" w:rsidRDefault="004A308D" w:rsidP="00DE24F8">
                      <w:pPr>
                        <w:rPr>
                          <w:rFonts w:ascii="Arial" w:hAnsi="Arial" w:cs="Arial"/>
                          <w:sz w:val="18"/>
                          <w:szCs w:val="18"/>
                        </w:rPr>
                      </w:pPr>
                      <w:r w:rsidRPr="00807351">
                        <w:rPr>
                          <w:rFonts w:ascii="Arial" w:hAnsi="Arial"/>
                          <w:sz w:val="18"/>
                          <w:szCs w:val="18"/>
                        </w:rPr>
                        <w:t>Nous espérons que vous utiliserez et adapterez cette directive pour répondre aux besoins et aux dispositions de votre propre organisation. Concernant l'utilisation de cette directive, PARBICA ne demande qu'une affectation et vous demande de faire savoir comment vous l'avez utilisée - cela nous aide à mesurer l'impact de la Boîte à outils.</w:t>
                      </w:r>
                    </w:p>
                    <w:p w14:paraId="11E88A4D" w14:textId="77777777" w:rsidR="004A308D" w:rsidRPr="00807351" w:rsidRDefault="004A308D" w:rsidP="00DE24F8">
                      <w:pPr>
                        <w:rPr>
                          <w:rFonts w:ascii="Arial" w:hAnsi="Arial" w:cs="Arial"/>
                          <w:sz w:val="18"/>
                          <w:szCs w:val="18"/>
                        </w:rPr>
                      </w:pPr>
                    </w:p>
                    <w:p w14:paraId="210E6B84" w14:textId="23867B3A" w:rsidR="004A308D" w:rsidRPr="00807351" w:rsidRDefault="004A308D" w:rsidP="00DE24F8">
                      <w:pPr>
                        <w:rPr>
                          <w:rFonts w:ascii="Arial" w:hAnsi="Arial" w:cs="Arial"/>
                          <w:sz w:val="18"/>
                          <w:szCs w:val="18"/>
                        </w:rPr>
                      </w:pPr>
                      <w:r w:rsidRPr="00807351">
                        <w:rPr>
                          <w:rFonts w:ascii="Arial" w:hAnsi="Arial"/>
                          <w:sz w:val="18"/>
                          <w:szCs w:val="18"/>
                        </w:rPr>
                        <w:t xml:space="preserve">Si vous avez des questions ou des commentaires sur ces directives, merci de contacter PARBICA à l'adresse suivante : </w:t>
                      </w:r>
                      <w:hyperlink r:id="rId16" w:history="1">
                        <w:r w:rsidRPr="00807351">
                          <w:rPr>
                            <w:rStyle w:val="Hyperlink"/>
                            <w:rFonts w:ascii="Arial" w:hAnsi="Arial"/>
                            <w:sz w:val="18"/>
                            <w:szCs w:val="18"/>
                          </w:rPr>
                          <w:t>parbica.treasurer@naa.gov.au</w:t>
                        </w:r>
                      </w:hyperlink>
                      <w:r w:rsidRPr="00807351">
                        <w:rPr>
                          <w:rFonts w:ascii="Arial" w:hAnsi="Arial"/>
                          <w:sz w:val="18"/>
                          <w:szCs w:val="18"/>
                        </w:rPr>
                        <w:t xml:space="preserve"> ou par l'intermédiaire de l'un des interlocuteurs sur le site web : </w:t>
                      </w:r>
                      <w:hyperlink r:id="rId17" w:history="1">
                        <w:r w:rsidRPr="00807351">
                          <w:rPr>
                            <w:rStyle w:val="Hyperlink"/>
                            <w:rFonts w:ascii="Arial" w:hAnsi="Arial"/>
                            <w:sz w:val="18"/>
                            <w:szCs w:val="18"/>
                          </w:rPr>
                          <w:t>http://www.parbica.org</w:t>
                        </w:r>
                      </w:hyperlink>
                      <w:r w:rsidRPr="00807351">
                        <w:rPr>
                          <w:rFonts w:ascii="Arial" w:hAnsi="Arial"/>
                          <w:sz w:val="18"/>
                          <w:szCs w:val="18"/>
                        </w:rPr>
                        <w:t>.</w:t>
                      </w:r>
                    </w:p>
                  </w:txbxContent>
                </v:textbox>
              </v:shape>
            </w:pict>
          </mc:Fallback>
        </mc:AlternateContent>
      </w:r>
    </w:p>
    <w:p w14:paraId="77ACDF4F" w14:textId="77777777" w:rsidR="00DE24F8" w:rsidRPr="00026DF3" w:rsidRDefault="00DE24F8" w:rsidP="00DE24F8">
      <w:pPr>
        <w:rPr>
          <w:rFonts w:ascii="Arial" w:eastAsia="Arial" w:hAnsi="Arial" w:cs="Arial"/>
          <w:sz w:val="28"/>
          <w:szCs w:val="28"/>
        </w:rPr>
      </w:pPr>
      <w:r>
        <w:br w:type="page"/>
      </w:r>
    </w:p>
    <w:p w14:paraId="6679347D" w14:textId="694C0701" w:rsidR="008656F7" w:rsidRPr="00A6359A" w:rsidRDefault="008656F7" w:rsidP="008656F7">
      <w:pPr>
        <w:rPr>
          <w:rFonts w:ascii="Arial" w:eastAsia="Arial" w:hAnsi="Arial" w:cs="Arial"/>
          <w:sz w:val="28"/>
          <w:szCs w:val="28"/>
        </w:rPr>
      </w:pPr>
    </w:p>
    <w:p w14:paraId="26092944" w14:textId="77777777" w:rsidR="00D73058" w:rsidRPr="00A6359A" w:rsidRDefault="00D73058" w:rsidP="00D73058">
      <w:pPr>
        <w:pStyle w:val="Heading2"/>
        <w:rPr>
          <w:rFonts w:cs="Arial"/>
          <w:lang w:eastAsia="en-NZ"/>
        </w:rPr>
      </w:pPr>
    </w:p>
    <w:p w14:paraId="4880EECB" w14:textId="77777777" w:rsidR="00D73058" w:rsidRPr="00A6359A" w:rsidRDefault="00D73058" w:rsidP="00D73058">
      <w:pPr>
        <w:pStyle w:val="Heading2"/>
        <w:rPr>
          <w:rFonts w:cs="Arial"/>
          <w:lang w:eastAsia="en-NZ"/>
        </w:rPr>
      </w:pPr>
    </w:p>
    <w:p w14:paraId="1555BA77" w14:textId="77777777" w:rsidR="00D73058" w:rsidRPr="00A6359A" w:rsidRDefault="00D73058" w:rsidP="00D73058">
      <w:pPr>
        <w:pStyle w:val="Heading2"/>
        <w:rPr>
          <w:rFonts w:cs="Arial"/>
          <w:lang w:eastAsia="en-NZ"/>
        </w:rPr>
      </w:pPr>
    </w:p>
    <w:p w14:paraId="14DF1D1B" w14:textId="77777777" w:rsidR="00D73058" w:rsidRPr="00A6359A" w:rsidRDefault="00D73058" w:rsidP="00D73058">
      <w:pPr>
        <w:pStyle w:val="Heading2"/>
        <w:rPr>
          <w:rFonts w:cs="Arial"/>
          <w:lang w:eastAsia="en-NZ"/>
        </w:rPr>
      </w:pPr>
    </w:p>
    <w:p w14:paraId="19E38CDB" w14:textId="027FC644" w:rsidR="007B6B40" w:rsidRPr="00A6359A" w:rsidRDefault="007B6B40">
      <w:pPr>
        <w:pStyle w:val="TOC1"/>
        <w:tabs>
          <w:tab w:val="right" w:pos="8850"/>
        </w:tabs>
        <w:rPr>
          <w:rFonts w:ascii="Arial" w:hAnsi="Arial" w:cs="Arial"/>
          <w:sz w:val="28"/>
          <w:szCs w:val="28"/>
        </w:rPr>
      </w:pPr>
      <w:r w:rsidRPr="00A6359A">
        <w:rPr>
          <w:rFonts w:ascii="Arial" w:hAnsi="Arial" w:cs="Arial"/>
          <w:sz w:val="28"/>
        </w:rPr>
        <w:t>Table des matières</w:t>
      </w:r>
    </w:p>
    <w:sdt>
      <w:sdtPr>
        <w:rPr>
          <w:rFonts w:ascii="Arial" w:eastAsiaTheme="minorHAnsi" w:hAnsi="Arial" w:cs="Arial"/>
          <w:b w:val="0"/>
          <w:bCs w:val="0"/>
          <w:color w:val="auto"/>
          <w:sz w:val="22"/>
          <w:szCs w:val="22"/>
          <w:lang w:eastAsia="en-US"/>
        </w:rPr>
        <w:id w:val="2025967581"/>
        <w:docPartObj>
          <w:docPartGallery w:val="Table of Contents"/>
          <w:docPartUnique/>
        </w:docPartObj>
      </w:sdtPr>
      <w:sdtEndPr>
        <w:rPr>
          <w:noProof/>
        </w:rPr>
      </w:sdtEndPr>
      <w:sdtContent>
        <w:p w14:paraId="14671BF7" w14:textId="14B85117" w:rsidR="00676ABC" w:rsidRPr="00A6359A" w:rsidRDefault="00676ABC" w:rsidP="00676ABC">
          <w:pPr>
            <w:pStyle w:val="TOCHeading"/>
            <w:rPr>
              <w:rFonts w:ascii="Arial" w:hAnsi="Arial" w:cs="Arial"/>
              <w:color w:val="000000" w:themeColor="text1"/>
            </w:rPr>
          </w:pPr>
        </w:p>
        <w:p w14:paraId="13E306D4" w14:textId="5EAC567B" w:rsidR="000F0CE4" w:rsidRPr="00A6359A" w:rsidRDefault="00676ABC">
          <w:pPr>
            <w:pStyle w:val="TOC1"/>
            <w:tabs>
              <w:tab w:val="right" w:leader="dot" w:pos="8850"/>
            </w:tabs>
            <w:rPr>
              <w:rFonts w:ascii="Arial" w:eastAsiaTheme="minorEastAsia" w:hAnsi="Arial" w:cs="Arial"/>
              <w:b w:val="0"/>
              <w:noProof/>
              <w:lang w:eastAsia="fr-FR"/>
            </w:rPr>
          </w:pPr>
          <w:r w:rsidRPr="00A6359A">
            <w:rPr>
              <w:rFonts w:ascii="Arial" w:hAnsi="Arial" w:cs="Arial"/>
              <w:sz w:val="24"/>
            </w:rPr>
            <w:fldChar w:fldCharType="begin"/>
          </w:r>
          <w:r w:rsidRPr="00A6359A">
            <w:rPr>
              <w:rFonts w:ascii="Arial" w:hAnsi="Arial" w:cs="Arial"/>
              <w:sz w:val="24"/>
            </w:rPr>
            <w:instrText xml:space="preserve"> TOC \o "1-3" \h \z \u </w:instrText>
          </w:r>
          <w:r w:rsidRPr="00A6359A">
            <w:rPr>
              <w:rFonts w:ascii="Arial" w:hAnsi="Arial" w:cs="Arial"/>
              <w:sz w:val="24"/>
            </w:rPr>
            <w:fldChar w:fldCharType="separate"/>
          </w:r>
          <w:hyperlink w:anchor="_Toc77002493" w:history="1">
            <w:r w:rsidR="000F0CE4" w:rsidRPr="00A6359A">
              <w:rPr>
                <w:rStyle w:val="Hyperlink"/>
                <w:rFonts w:ascii="Arial" w:hAnsi="Arial" w:cs="Arial"/>
                <w:noProof/>
              </w:rPr>
              <w:t>Remerciements</w:t>
            </w:r>
            <w:r w:rsidR="000F0CE4" w:rsidRPr="00A6359A">
              <w:rPr>
                <w:rFonts w:ascii="Arial" w:hAnsi="Arial" w:cs="Arial"/>
                <w:noProof/>
                <w:webHidden/>
              </w:rPr>
              <w:tab/>
            </w:r>
            <w:r w:rsidR="000F0CE4" w:rsidRPr="00A6359A">
              <w:rPr>
                <w:rFonts w:ascii="Arial" w:hAnsi="Arial" w:cs="Arial"/>
                <w:noProof/>
                <w:webHidden/>
              </w:rPr>
              <w:fldChar w:fldCharType="begin"/>
            </w:r>
            <w:r w:rsidR="000F0CE4" w:rsidRPr="00A6359A">
              <w:rPr>
                <w:rFonts w:ascii="Arial" w:hAnsi="Arial" w:cs="Arial"/>
                <w:noProof/>
                <w:webHidden/>
              </w:rPr>
              <w:instrText xml:space="preserve"> PAGEREF _Toc77002493 \h </w:instrText>
            </w:r>
            <w:r w:rsidR="000F0CE4" w:rsidRPr="00A6359A">
              <w:rPr>
                <w:rFonts w:ascii="Arial" w:hAnsi="Arial" w:cs="Arial"/>
                <w:noProof/>
                <w:webHidden/>
              </w:rPr>
            </w:r>
            <w:r w:rsidR="000F0CE4" w:rsidRPr="00A6359A">
              <w:rPr>
                <w:rFonts w:ascii="Arial" w:hAnsi="Arial" w:cs="Arial"/>
                <w:noProof/>
                <w:webHidden/>
              </w:rPr>
              <w:fldChar w:fldCharType="separate"/>
            </w:r>
            <w:r w:rsidR="008F08B0">
              <w:rPr>
                <w:rFonts w:ascii="Arial" w:hAnsi="Arial" w:cs="Arial"/>
                <w:noProof/>
                <w:webHidden/>
              </w:rPr>
              <w:t>2</w:t>
            </w:r>
            <w:r w:rsidR="000F0CE4" w:rsidRPr="00A6359A">
              <w:rPr>
                <w:rFonts w:ascii="Arial" w:hAnsi="Arial" w:cs="Arial"/>
                <w:noProof/>
                <w:webHidden/>
              </w:rPr>
              <w:fldChar w:fldCharType="end"/>
            </w:r>
          </w:hyperlink>
        </w:p>
        <w:p w14:paraId="0789AB4A" w14:textId="6BDE60DA" w:rsidR="000F0CE4" w:rsidRPr="00A6359A" w:rsidRDefault="008F08B0">
          <w:pPr>
            <w:pStyle w:val="TOC1"/>
            <w:tabs>
              <w:tab w:val="right" w:leader="dot" w:pos="8850"/>
            </w:tabs>
            <w:rPr>
              <w:rFonts w:ascii="Arial" w:eastAsiaTheme="minorEastAsia" w:hAnsi="Arial" w:cs="Arial"/>
              <w:b w:val="0"/>
              <w:noProof/>
              <w:lang w:eastAsia="fr-FR"/>
            </w:rPr>
          </w:pPr>
          <w:hyperlink w:anchor="_Toc77002494" w:history="1">
            <w:r w:rsidR="000F0CE4" w:rsidRPr="00A6359A">
              <w:rPr>
                <w:rStyle w:val="Hyperlink"/>
                <w:rFonts w:ascii="Arial" w:hAnsi="Arial" w:cs="Arial"/>
                <w:noProof/>
              </w:rPr>
              <w:t>Introduction</w:t>
            </w:r>
            <w:r w:rsidR="000F0CE4" w:rsidRPr="00A6359A">
              <w:rPr>
                <w:rFonts w:ascii="Arial" w:hAnsi="Arial" w:cs="Arial"/>
                <w:noProof/>
                <w:webHidden/>
              </w:rPr>
              <w:tab/>
            </w:r>
            <w:r w:rsidR="000F0CE4" w:rsidRPr="00A6359A">
              <w:rPr>
                <w:rFonts w:ascii="Arial" w:hAnsi="Arial" w:cs="Arial"/>
                <w:noProof/>
                <w:webHidden/>
              </w:rPr>
              <w:fldChar w:fldCharType="begin"/>
            </w:r>
            <w:r w:rsidR="000F0CE4" w:rsidRPr="00A6359A">
              <w:rPr>
                <w:rFonts w:ascii="Arial" w:hAnsi="Arial" w:cs="Arial"/>
                <w:noProof/>
                <w:webHidden/>
              </w:rPr>
              <w:instrText xml:space="preserve"> PAGEREF _Toc77002494 \h </w:instrText>
            </w:r>
            <w:r w:rsidR="000F0CE4" w:rsidRPr="00A6359A">
              <w:rPr>
                <w:rFonts w:ascii="Arial" w:hAnsi="Arial" w:cs="Arial"/>
                <w:noProof/>
                <w:webHidden/>
              </w:rPr>
            </w:r>
            <w:r w:rsidR="000F0CE4" w:rsidRPr="00A6359A">
              <w:rPr>
                <w:rFonts w:ascii="Arial" w:hAnsi="Arial" w:cs="Arial"/>
                <w:noProof/>
                <w:webHidden/>
              </w:rPr>
              <w:fldChar w:fldCharType="separate"/>
            </w:r>
            <w:r>
              <w:rPr>
                <w:rFonts w:ascii="Arial" w:hAnsi="Arial" w:cs="Arial"/>
                <w:noProof/>
                <w:webHidden/>
              </w:rPr>
              <w:t>4</w:t>
            </w:r>
            <w:r w:rsidR="000F0CE4" w:rsidRPr="00A6359A">
              <w:rPr>
                <w:rFonts w:ascii="Arial" w:hAnsi="Arial" w:cs="Arial"/>
                <w:noProof/>
                <w:webHidden/>
              </w:rPr>
              <w:fldChar w:fldCharType="end"/>
            </w:r>
          </w:hyperlink>
        </w:p>
        <w:p w14:paraId="477CF92B" w14:textId="3FC282E9" w:rsidR="000F0CE4" w:rsidRPr="00A6359A" w:rsidRDefault="008F08B0">
          <w:pPr>
            <w:pStyle w:val="TOC2"/>
            <w:tabs>
              <w:tab w:val="right" w:leader="dot" w:pos="8850"/>
            </w:tabs>
            <w:rPr>
              <w:rFonts w:ascii="Arial" w:eastAsiaTheme="minorEastAsia" w:hAnsi="Arial" w:cs="Arial"/>
              <w:i w:val="0"/>
              <w:noProof/>
              <w:lang w:eastAsia="fr-FR"/>
            </w:rPr>
          </w:pPr>
          <w:hyperlink w:anchor="_Toc77002495" w:history="1">
            <w:r w:rsidR="000F0CE4" w:rsidRPr="00A6359A">
              <w:rPr>
                <w:rStyle w:val="Hyperlink"/>
                <w:rFonts w:ascii="Arial" w:hAnsi="Arial" w:cs="Arial"/>
                <w:noProof/>
              </w:rPr>
              <w:t>À propos de cette directive</w:t>
            </w:r>
            <w:r w:rsidR="000F0CE4" w:rsidRPr="00A6359A">
              <w:rPr>
                <w:rFonts w:ascii="Arial" w:hAnsi="Arial" w:cs="Arial"/>
                <w:noProof/>
                <w:webHidden/>
              </w:rPr>
              <w:tab/>
            </w:r>
            <w:r w:rsidR="000F0CE4" w:rsidRPr="00A6359A">
              <w:rPr>
                <w:rFonts w:ascii="Arial" w:hAnsi="Arial" w:cs="Arial"/>
                <w:noProof/>
                <w:webHidden/>
              </w:rPr>
              <w:fldChar w:fldCharType="begin"/>
            </w:r>
            <w:r w:rsidR="000F0CE4" w:rsidRPr="00A6359A">
              <w:rPr>
                <w:rFonts w:ascii="Arial" w:hAnsi="Arial" w:cs="Arial"/>
                <w:noProof/>
                <w:webHidden/>
              </w:rPr>
              <w:instrText xml:space="preserve"> PAGEREF _Toc77002495 \h </w:instrText>
            </w:r>
            <w:r w:rsidR="000F0CE4" w:rsidRPr="00A6359A">
              <w:rPr>
                <w:rFonts w:ascii="Arial" w:hAnsi="Arial" w:cs="Arial"/>
                <w:noProof/>
                <w:webHidden/>
              </w:rPr>
            </w:r>
            <w:r w:rsidR="000F0CE4" w:rsidRPr="00A6359A">
              <w:rPr>
                <w:rFonts w:ascii="Arial" w:hAnsi="Arial" w:cs="Arial"/>
                <w:noProof/>
                <w:webHidden/>
              </w:rPr>
              <w:fldChar w:fldCharType="separate"/>
            </w:r>
            <w:r>
              <w:rPr>
                <w:rFonts w:ascii="Arial" w:hAnsi="Arial" w:cs="Arial"/>
                <w:noProof/>
                <w:webHidden/>
              </w:rPr>
              <w:t>4</w:t>
            </w:r>
            <w:r w:rsidR="000F0CE4" w:rsidRPr="00A6359A">
              <w:rPr>
                <w:rFonts w:ascii="Arial" w:hAnsi="Arial" w:cs="Arial"/>
                <w:noProof/>
                <w:webHidden/>
              </w:rPr>
              <w:fldChar w:fldCharType="end"/>
            </w:r>
          </w:hyperlink>
        </w:p>
        <w:p w14:paraId="206FC4CF" w14:textId="380D6632" w:rsidR="000F0CE4" w:rsidRPr="00A6359A" w:rsidRDefault="008F08B0">
          <w:pPr>
            <w:pStyle w:val="TOC2"/>
            <w:tabs>
              <w:tab w:val="right" w:leader="dot" w:pos="8850"/>
            </w:tabs>
            <w:rPr>
              <w:rFonts w:ascii="Arial" w:eastAsiaTheme="minorEastAsia" w:hAnsi="Arial" w:cs="Arial"/>
              <w:i w:val="0"/>
              <w:noProof/>
              <w:lang w:eastAsia="fr-FR"/>
            </w:rPr>
          </w:pPr>
          <w:hyperlink w:anchor="_Toc77002496" w:history="1">
            <w:r w:rsidR="000F0CE4" w:rsidRPr="00A6359A">
              <w:rPr>
                <w:rStyle w:val="Hyperlink"/>
                <w:rFonts w:ascii="Arial" w:hAnsi="Arial" w:cs="Arial"/>
                <w:noProof/>
              </w:rPr>
              <w:t>À qui est destinée cette directive ?</w:t>
            </w:r>
            <w:r w:rsidR="000F0CE4" w:rsidRPr="00A6359A">
              <w:rPr>
                <w:rFonts w:ascii="Arial" w:hAnsi="Arial" w:cs="Arial"/>
                <w:noProof/>
                <w:webHidden/>
              </w:rPr>
              <w:tab/>
            </w:r>
            <w:r w:rsidR="000F0CE4" w:rsidRPr="00A6359A">
              <w:rPr>
                <w:rFonts w:ascii="Arial" w:hAnsi="Arial" w:cs="Arial"/>
                <w:noProof/>
                <w:webHidden/>
              </w:rPr>
              <w:fldChar w:fldCharType="begin"/>
            </w:r>
            <w:r w:rsidR="000F0CE4" w:rsidRPr="00A6359A">
              <w:rPr>
                <w:rFonts w:ascii="Arial" w:hAnsi="Arial" w:cs="Arial"/>
                <w:noProof/>
                <w:webHidden/>
              </w:rPr>
              <w:instrText xml:space="preserve"> PAGEREF _Toc77002496 \h </w:instrText>
            </w:r>
            <w:r w:rsidR="000F0CE4" w:rsidRPr="00A6359A">
              <w:rPr>
                <w:rFonts w:ascii="Arial" w:hAnsi="Arial" w:cs="Arial"/>
                <w:noProof/>
                <w:webHidden/>
              </w:rPr>
            </w:r>
            <w:r w:rsidR="000F0CE4" w:rsidRPr="00A6359A">
              <w:rPr>
                <w:rFonts w:ascii="Arial" w:hAnsi="Arial" w:cs="Arial"/>
                <w:noProof/>
                <w:webHidden/>
              </w:rPr>
              <w:fldChar w:fldCharType="separate"/>
            </w:r>
            <w:r>
              <w:rPr>
                <w:rFonts w:ascii="Arial" w:hAnsi="Arial" w:cs="Arial"/>
                <w:noProof/>
                <w:webHidden/>
              </w:rPr>
              <w:t>4</w:t>
            </w:r>
            <w:r w:rsidR="000F0CE4" w:rsidRPr="00A6359A">
              <w:rPr>
                <w:rFonts w:ascii="Arial" w:hAnsi="Arial" w:cs="Arial"/>
                <w:noProof/>
                <w:webHidden/>
              </w:rPr>
              <w:fldChar w:fldCharType="end"/>
            </w:r>
          </w:hyperlink>
        </w:p>
        <w:p w14:paraId="7ADDF909" w14:textId="78315C13" w:rsidR="000F0CE4" w:rsidRPr="00A6359A" w:rsidRDefault="008F08B0">
          <w:pPr>
            <w:pStyle w:val="TOC1"/>
            <w:tabs>
              <w:tab w:val="right" w:leader="dot" w:pos="8850"/>
            </w:tabs>
            <w:rPr>
              <w:rFonts w:ascii="Arial" w:eastAsiaTheme="minorEastAsia" w:hAnsi="Arial" w:cs="Arial"/>
              <w:b w:val="0"/>
              <w:noProof/>
              <w:lang w:eastAsia="fr-FR"/>
            </w:rPr>
          </w:pPr>
          <w:hyperlink w:anchor="_Toc77002497" w:history="1">
            <w:r w:rsidR="000F0CE4" w:rsidRPr="00A6359A">
              <w:rPr>
                <w:rStyle w:val="Hyperlink"/>
                <w:rFonts w:ascii="Arial" w:hAnsi="Arial" w:cs="Arial"/>
                <w:noProof/>
              </w:rPr>
              <w:t>Préparation d'un plan de reprise après sinistre</w:t>
            </w:r>
            <w:r w:rsidR="000F0CE4" w:rsidRPr="00A6359A">
              <w:rPr>
                <w:rFonts w:ascii="Arial" w:hAnsi="Arial" w:cs="Arial"/>
                <w:noProof/>
                <w:webHidden/>
              </w:rPr>
              <w:tab/>
            </w:r>
            <w:r w:rsidR="000F0CE4" w:rsidRPr="00A6359A">
              <w:rPr>
                <w:rFonts w:ascii="Arial" w:hAnsi="Arial" w:cs="Arial"/>
                <w:noProof/>
                <w:webHidden/>
              </w:rPr>
              <w:fldChar w:fldCharType="begin"/>
            </w:r>
            <w:r w:rsidR="000F0CE4" w:rsidRPr="00A6359A">
              <w:rPr>
                <w:rFonts w:ascii="Arial" w:hAnsi="Arial" w:cs="Arial"/>
                <w:noProof/>
                <w:webHidden/>
              </w:rPr>
              <w:instrText xml:space="preserve"> PAGEREF _Toc77002497 \h </w:instrText>
            </w:r>
            <w:r w:rsidR="000F0CE4" w:rsidRPr="00A6359A">
              <w:rPr>
                <w:rFonts w:ascii="Arial" w:hAnsi="Arial" w:cs="Arial"/>
                <w:noProof/>
                <w:webHidden/>
              </w:rPr>
            </w:r>
            <w:r w:rsidR="000F0CE4" w:rsidRPr="00A6359A">
              <w:rPr>
                <w:rFonts w:ascii="Arial" w:hAnsi="Arial" w:cs="Arial"/>
                <w:noProof/>
                <w:webHidden/>
              </w:rPr>
              <w:fldChar w:fldCharType="separate"/>
            </w:r>
            <w:r>
              <w:rPr>
                <w:rFonts w:ascii="Arial" w:hAnsi="Arial" w:cs="Arial"/>
                <w:noProof/>
                <w:webHidden/>
              </w:rPr>
              <w:t>5</w:t>
            </w:r>
            <w:r w:rsidR="000F0CE4" w:rsidRPr="00A6359A">
              <w:rPr>
                <w:rFonts w:ascii="Arial" w:hAnsi="Arial" w:cs="Arial"/>
                <w:noProof/>
                <w:webHidden/>
              </w:rPr>
              <w:fldChar w:fldCharType="end"/>
            </w:r>
          </w:hyperlink>
        </w:p>
        <w:p w14:paraId="30A7C52F" w14:textId="3C18012E" w:rsidR="000F0CE4" w:rsidRPr="00A6359A" w:rsidRDefault="008F08B0">
          <w:pPr>
            <w:pStyle w:val="TOC2"/>
            <w:tabs>
              <w:tab w:val="right" w:leader="dot" w:pos="8850"/>
            </w:tabs>
            <w:rPr>
              <w:rFonts w:ascii="Arial" w:eastAsiaTheme="minorEastAsia" w:hAnsi="Arial" w:cs="Arial"/>
              <w:i w:val="0"/>
              <w:noProof/>
              <w:lang w:eastAsia="fr-FR"/>
            </w:rPr>
          </w:pPr>
          <w:hyperlink w:anchor="_Toc77002498" w:history="1">
            <w:r w:rsidR="000F0CE4" w:rsidRPr="00A6359A">
              <w:rPr>
                <w:rStyle w:val="Hyperlink"/>
                <w:rFonts w:ascii="Arial" w:hAnsi="Arial" w:cs="Arial"/>
                <w:noProof/>
              </w:rPr>
              <w:t>Enregistrement et évaluation du dommage</w:t>
            </w:r>
            <w:r w:rsidR="000F0CE4" w:rsidRPr="00A6359A">
              <w:rPr>
                <w:rFonts w:ascii="Arial" w:hAnsi="Arial" w:cs="Arial"/>
                <w:noProof/>
                <w:webHidden/>
              </w:rPr>
              <w:tab/>
            </w:r>
            <w:r w:rsidR="000F0CE4" w:rsidRPr="00A6359A">
              <w:rPr>
                <w:rFonts w:ascii="Arial" w:hAnsi="Arial" w:cs="Arial"/>
                <w:noProof/>
                <w:webHidden/>
              </w:rPr>
              <w:fldChar w:fldCharType="begin"/>
            </w:r>
            <w:r w:rsidR="000F0CE4" w:rsidRPr="00A6359A">
              <w:rPr>
                <w:rFonts w:ascii="Arial" w:hAnsi="Arial" w:cs="Arial"/>
                <w:noProof/>
                <w:webHidden/>
              </w:rPr>
              <w:instrText xml:space="preserve"> PAGEREF _Toc77002498 \h </w:instrText>
            </w:r>
            <w:r w:rsidR="000F0CE4" w:rsidRPr="00A6359A">
              <w:rPr>
                <w:rFonts w:ascii="Arial" w:hAnsi="Arial" w:cs="Arial"/>
                <w:noProof/>
                <w:webHidden/>
              </w:rPr>
            </w:r>
            <w:r w:rsidR="000F0CE4" w:rsidRPr="00A6359A">
              <w:rPr>
                <w:rFonts w:ascii="Arial" w:hAnsi="Arial" w:cs="Arial"/>
                <w:noProof/>
                <w:webHidden/>
              </w:rPr>
              <w:fldChar w:fldCharType="separate"/>
            </w:r>
            <w:r>
              <w:rPr>
                <w:rFonts w:ascii="Arial" w:hAnsi="Arial" w:cs="Arial"/>
                <w:noProof/>
                <w:webHidden/>
              </w:rPr>
              <w:t>5</w:t>
            </w:r>
            <w:r w:rsidR="000F0CE4" w:rsidRPr="00A6359A">
              <w:rPr>
                <w:rFonts w:ascii="Arial" w:hAnsi="Arial" w:cs="Arial"/>
                <w:noProof/>
                <w:webHidden/>
              </w:rPr>
              <w:fldChar w:fldCharType="end"/>
            </w:r>
          </w:hyperlink>
        </w:p>
        <w:p w14:paraId="11CD5CB7" w14:textId="0403F9D3" w:rsidR="000F0CE4" w:rsidRPr="00A6359A" w:rsidRDefault="008F08B0">
          <w:pPr>
            <w:pStyle w:val="TOC2"/>
            <w:tabs>
              <w:tab w:val="right" w:leader="dot" w:pos="8850"/>
            </w:tabs>
            <w:rPr>
              <w:rFonts w:ascii="Arial" w:eastAsiaTheme="minorEastAsia" w:hAnsi="Arial" w:cs="Arial"/>
              <w:i w:val="0"/>
              <w:noProof/>
              <w:lang w:eastAsia="fr-FR"/>
            </w:rPr>
          </w:pPr>
          <w:hyperlink w:anchor="_Toc77002501" w:history="1">
            <w:r w:rsidR="000F0CE4" w:rsidRPr="00A6359A">
              <w:rPr>
                <w:rStyle w:val="Hyperlink"/>
                <w:rFonts w:ascii="Arial" w:hAnsi="Arial" w:cs="Arial"/>
                <w:noProof/>
              </w:rPr>
              <w:t>Organisation de l'équipe de reprise</w:t>
            </w:r>
            <w:r w:rsidR="000F0CE4" w:rsidRPr="00A6359A">
              <w:rPr>
                <w:rFonts w:ascii="Arial" w:hAnsi="Arial" w:cs="Arial"/>
                <w:noProof/>
                <w:webHidden/>
              </w:rPr>
              <w:tab/>
            </w:r>
            <w:r w:rsidR="000F0CE4" w:rsidRPr="00A6359A">
              <w:rPr>
                <w:rFonts w:ascii="Arial" w:hAnsi="Arial" w:cs="Arial"/>
                <w:noProof/>
                <w:webHidden/>
              </w:rPr>
              <w:fldChar w:fldCharType="begin"/>
            </w:r>
            <w:r w:rsidR="000F0CE4" w:rsidRPr="00A6359A">
              <w:rPr>
                <w:rFonts w:ascii="Arial" w:hAnsi="Arial" w:cs="Arial"/>
                <w:noProof/>
                <w:webHidden/>
              </w:rPr>
              <w:instrText xml:space="preserve"> PAGEREF _Toc77002501 \h </w:instrText>
            </w:r>
            <w:r w:rsidR="000F0CE4" w:rsidRPr="00A6359A">
              <w:rPr>
                <w:rFonts w:ascii="Arial" w:hAnsi="Arial" w:cs="Arial"/>
                <w:noProof/>
                <w:webHidden/>
              </w:rPr>
            </w:r>
            <w:r w:rsidR="000F0CE4" w:rsidRPr="00A6359A">
              <w:rPr>
                <w:rFonts w:ascii="Arial" w:hAnsi="Arial" w:cs="Arial"/>
                <w:noProof/>
                <w:webHidden/>
              </w:rPr>
              <w:fldChar w:fldCharType="separate"/>
            </w:r>
            <w:r>
              <w:rPr>
                <w:rFonts w:ascii="Arial" w:hAnsi="Arial" w:cs="Arial"/>
                <w:noProof/>
                <w:webHidden/>
              </w:rPr>
              <w:t>8</w:t>
            </w:r>
            <w:r w:rsidR="000F0CE4" w:rsidRPr="00A6359A">
              <w:rPr>
                <w:rFonts w:ascii="Arial" w:hAnsi="Arial" w:cs="Arial"/>
                <w:noProof/>
                <w:webHidden/>
              </w:rPr>
              <w:fldChar w:fldCharType="end"/>
            </w:r>
          </w:hyperlink>
        </w:p>
        <w:p w14:paraId="0E6A8D02" w14:textId="6A81D7B6" w:rsidR="000F0CE4" w:rsidRPr="00A6359A" w:rsidRDefault="008F08B0">
          <w:pPr>
            <w:pStyle w:val="TOC2"/>
            <w:tabs>
              <w:tab w:val="right" w:leader="dot" w:pos="8850"/>
            </w:tabs>
            <w:rPr>
              <w:rFonts w:ascii="Arial" w:eastAsiaTheme="minorEastAsia" w:hAnsi="Arial" w:cs="Arial"/>
              <w:i w:val="0"/>
              <w:noProof/>
              <w:lang w:eastAsia="fr-FR"/>
            </w:rPr>
          </w:pPr>
          <w:hyperlink w:anchor="_Toc77002502" w:history="1">
            <w:r w:rsidR="000F0CE4" w:rsidRPr="00A6359A">
              <w:rPr>
                <w:rStyle w:val="Hyperlink"/>
                <w:rFonts w:ascii="Arial" w:hAnsi="Arial" w:cs="Arial"/>
                <w:noProof/>
              </w:rPr>
              <w:t>Maintien du moral des troupes</w:t>
            </w:r>
            <w:r w:rsidR="000F0CE4" w:rsidRPr="00A6359A">
              <w:rPr>
                <w:rFonts w:ascii="Arial" w:hAnsi="Arial" w:cs="Arial"/>
                <w:noProof/>
                <w:webHidden/>
              </w:rPr>
              <w:tab/>
            </w:r>
            <w:r w:rsidR="000F0CE4" w:rsidRPr="00A6359A">
              <w:rPr>
                <w:rFonts w:ascii="Arial" w:hAnsi="Arial" w:cs="Arial"/>
                <w:noProof/>
                <w:webHidden/>
              </w:rPr>
              <w:fldChar w:fldCharType="begin"/>
            </w:r>
            <w:r w:rsidR="000F0CE4" w:rsidRPr="00A6359A">
              <w:rPr>
                <w:rFonts w:ascii="Arial" w:hAnsi="Arial" w:cs="Arial"/>
                <w:noProof/>
                <w:webHidden/>
              </w:rPr>
              <w:instrText xml:space="preserve"> PAGEREF _Toc77002502 \h </w:instrText>
            </w:r>
            <w:r w:rsidR="000F0CE4" w:rsidRPr="00A6359A">
              <w:rPr>
                <w:rFonts w:ascii="Arial" w:hAnsi="Arial" w:cs="Arial"/>
                <w:noProof/>
                <w:webHidden/>
              </w:rPr>
            </w:r>
            <w:r w:rsidR="000F0CE4" w:rsidRPr="00A6359A">
              <w:rPr>
                <w:rFonts w:ascii="Arial" w:hAnsi="Arial" w:cs="Arial"/>
                <w:noProof/>
                <w:webHidden/>
              </w:rPr>
              <w:fldChar w:fldCharType="separate"/>
            </w:r>
            <w:r>
              <w:rPr>
                <w:rFonts w:ascii="Arial" w:hAnsi="Arial" w:cs="Arial"/>
                <w:noProof/>
                <w:webHidden/>
              </w:rPr>
              <w:t>8</w:t>
            </w:r>
            <w:r w:rsidR="000F0CE4" w:rsidRPr="00A6359A">
              <w:rPr>
                <w:rFonts w:ascii="Arial" w:hAnsi="Arial" w:cs="Arial"/>
                <w:noProof/>
                <w:webHidden/>
              </w:rPr>
              <w:fldChar w:fldCharType="end"/>
            </w:r>
          </w:hyperlink>
        </w:p>
        <w:p w14:paraId="28B045DE" w14:textId="54F6F90D" w:rsidR="000F0CE4" w:rsidRPr="00A6359A" w:rsidRDefault="008F08B0">
          <w:pPr>
            <w:pStyle w:val="TOC2"/>
            <w:tabs>
              <w:tab w:val="right" w:leader="dot" w:pos="8850"/>
            </w:tabs>
            <w:rPr>
              <w:rFonts w:ascii="Arial" w:eastAsiaTheme="minorEastAsia" w:hAnsi="Arial" w:cs="Arial"/>
              <w:i w:val="0"/>
              <w:noProof/>
              <w:lang w:eastAsia="fr-FR"/>
            </w:rPr>
          </w:pPr>
          <w:hyperlink w:anchor="_Toc77002503" w:history="1">
            <w:r w:rsidR="000F0CE4" w:rsidRPr="00A6359A">
              <w:rPr>
                <w:rStyle w:val="Hyperlink"/>
                <w:rFonts w:ascii="Arial" w:hAnsi="Arial" w:cs="Arial"/>
                <w:noProof/>
              </w:rPr>
              <w:t>Besoins associés à la reprise</w:t>
            </w:r>
            <w:r w:rsidR="000F0CE4" w:rsidRPr="00A6359A">
              <w:rPr>
                <w:rFonts w:ascii="Arial" w:hAnsi="Arial" w:cs="Arial"/>
                <w:noProof/>
                <w:webHidden/>
              </w:rPr>
              <w:tab/>
            </w:r>
            <w:r w:rsidR="000F0CE4" w:rsidRPr="00A6359A">
              <w:rPr>
                <w:rFonts w:ascii="Arial" w:hAnsi="Arial" w:cs="Arial"/>
                <w:noProof/>
                <w:webHidden/>
              </w:rPr>
              <w:fldChar w:fldCharType="begin"/>
            </w:r>
            <w:r w:rsidR="000F0CE4" w:rsidRPr="00A6359A">
              <w:rPr>
                <w:rFonts w:ascii="Arial" w:hAnsi="Arial" w:cs="Arial"/>
                <w:noProof/>
                <w:webHidden/>
              </w:rPr>
              <w:instrText xml:space="preserve"> PAGEREF _Toc77002503 \h </w:instrText>
            </w:r>
            <w:r w:rsidR="000F0CE4" w:rsidRPr="00A6359A">
              <w:rPr>
                <w:rFonts w:ascii="Arial" w:hAnsi="Arial" w:cs="Arial"/>
                <w:noProof/>
                <w:webHidden/>
              </w:rPr>
            </w:r>
            <w:r w:rsidR="000F0CE4" w:rsidRPr="00A6359A">
              <w:rPr>
                <w:rFonts w:ascii="Arial" w:hAnsi="Arial" w:cs="Arial"/>
                <w:noProof/>
                <w:webHidden/>
              </w:rPr>
              <w:fldChar w:fldCharType="separate"/>
            </w:r>
            <w:r>
              <w:rPr>
                <w:rFonts w:ascii="Arial" w:hAnsi="Arial" w:cs="Arial"/>
                <w:noProof/>
                <w:webHidden/>
              </w:rPr>
              <w:t>9</w:t>
            </w:r>
            <w:r w:rsidR="000F0CE4" w:rsidRPr="00A6359A">
              <w:rPr>
                <w:rFonts w:ascii="Arial" w:hAnsi="Arial" w:cs="Arial"/>
                <w:noProof/>
                <w:webHidden/>
              </w:rPr>
              <w:fldChar w:fldCharType="end"/>
            </w:r>
          </w:hyperlink>
        </w:p>
        <w:p w14:paraId="60B4C239" w14:textId="74DF3F1A" w:rsidR="000F0CE4" w:rsidRPr="00A6359A" w:rsidRDefault="008F08B0">
          <w:pPr>
            <w:pStyle w:val="TOC2"/>
            <w:tabs>
              <w:tab w:val="right" w:leader="dot" w:pos="8850"/>
            </w:tabs>
            <w:rPr>
              <w:rFonts w:ascii="Arial" w:eastAsiaTheme="minorEastAsia" w:hAnsi="Arial" w:cs="Arial"/>
              <w:i w:val="0"/>
              <w:noProof/>
              <w:lang w:eastAsia="fr-FR"/>
            </w:rPr>
          </w:pPr>
          <w:hyperlink w:anchor="_Toc77002505" w:history="1">
            <w:r w:rsidR="000F0CE4" w:rsidRPr="00A6359A">
              <w:rPr>
                <w:rStyle w:val="Hyperlink"/>
                <w:rFonts w:ascii="Arial" w:hAnsi="Arial" w:cs="Arial"/>
                <w:noProof/>
              </w:rPr>
              <w:t>Procédures de sauvetage</w:t>
            </w:r>
            <w:r w:rsidR="000F0CE4" w:rsidRPr="00A6359A">
              <w:rPr>
                <w:rFonts w:ascii="Arial" w:hAnsi="Arial" w:cs="Arial"/>
                <w:noProof/>
                <w:webHidden/>
              </w:rPr>
              <w:tab/>
            </w:r>
            <w:r w:rsidR="000F0CE4" w:rsidRPr="00A6359A">
              <w:rPr>
                <w:rFonts w:ascii="Arial" w:hAnsi="Arial" w:cs="Arial"/>
                <w:noProof/>
                <w:webHidden/>
              </w:rPr>
              <w:fldChar w:fldCharType="begin"/>
            </w:r>
            <w:r w:rsidR="000F0CE4" w:rsidRPr="00A6359A">
              <w:rPr>
                <w:rFonts w:ascii="Arial" w:hAnsi="Arial" w:cs="Arial"/>
                <w:noProof/>
                <w:webHidden/>
              </w:rPr>
              <w:instrText xml:space="preserve"> PAGEREF _Toc77002505 \h </w:instrText>
            </w:r>
            <w:r w:rsidR="000F0CE4" w:rsidRPr="00A6359A">
              <w:rPr>
                <w:rFonts w:ascii="Arial" w:hAnsi="Arial" w:cs="Arial"/>
                <w:noProof/>
                <w:webHidden/>
              </w:rPr>
            </w:r>
            <w:r w:rsidR="000F0CE4" w:rsidRPr="00A6359A">
              <w:rPr>
                <w:rFonts w:ascii="Arial" w:hAnsi="Arial" w:cs="Arial"/>
                <w:noProof/>
                <w:webHidden/>
              </w:rPr>
              <w:fldChar w:fldCharType="separate"/>
            </w:r>
            <w:r>
              <w:rPr>
                <w:rFonts w:ascii="Arial" w:hAnsi="Arial" w:cs="Arial"/>
                <w:noProof/>
                <w:webHidden/>
              </w:rPr>
              <w:t>10</w:t>
            </w:r>
            <w:r w:rsidR="000F0CE4" w:rsidRPr="00A6359A">
              <w:rPr>
                <w:rFonts w:ascii="Arial" w:hAnsi="Arial" w:cs="Arial"/>
                <w:noProof/>
                <w:webHidden/>
              </w:rPr>
              <w:fldChar w:fldCharType="end"/>
            </w:r>
          </w:hyperlink>
        </w:p>
        <w:p w14:paraId="0EB5E475" w14:textId="06B96993" w:rsidR="000F0CE4" w:rsidRPr="00A6359A" w:rsidRDefault="008F08B0">
          <w:pPr>
            <w:pStyle w:val="TOC2"/>
            <w:tabs>
              <w:tab w:val="right" w:leader="dot" w:pos="8850"/>
            </w:tabs>
            <w:rPr>
              <w:rFonts w:ascii="Arial" w:eastAsiaTheme="minorEastAsia" w:hAnsi="Arial" w:cs="Arial"/>
              <w:i w:val="0"/>
              <w:noProof/>
              <w:lang w:eastAsia="fr-FR"/>
            </w:rPr>
          </w:pPr>
          <w:hyperlink w:anchor="_Toc77002526" w:history="1">
            <w:r w:rsidR="000F0CE4" w:rsidRPr="00A6359A">
              <w:rPr>
                <w:rStyle w:val="Hyperlink"/>
                <w:rFonts w:ascii="Arial" w:hAnsi="Arial" w:cs="Arial"/>
                <w:noProof/>
              </w:rPr>
              <w:t>Fiches d'action</w:t>
            </w:r>
            <w:r w:rsidR="000F0CE4" w:rsidRPr="00A6359A">
              <w:rPr>
                <w:rFonts w:ascii="Arial" w:hAnsi="Arial" w:cs="Arial"/>
                <w:noProof/>
                <w:webHidden/>
              </w:rPr>
              <w:tab/>
            </w:r>
            <w:r w:rsidR="000F0CE4" w:rsidRPr="00A6359A">
              <w:rPr>
                <w:rFonts w:ascii="Arial" w:hAnsi="Arial" w:cs="Arial"/>
                <w:noProof/>
                <w:webHidden/>
              </w:rPr>
              <w:fldChar w:fldCharType="begin"/>
            </w:r>
            <w:r w:rsidR="000F0CE4" w:rsidRPr="00A6359A">
              <w:rPr>
                <w:rFonts w:ascii="Arial" w:hAnsi="Arial" w:cs="Arial"/>
                <w:noProof/>
                <w:webHidden/>
              </w:rPr>
              <w:instrText xml:space="preserve"> PAGEREF _Toc77002526 \h </w:instrText>
            </w:r>
            <w:r w:rsidR="000F0CE4" w:rsidRPr="00A6359A">
              <w:rPr>
                <w:rFonts w:ascii="Arial" w:hAnsi="Arial" w:cs="Arial"/>
                <w:noProof/>
                <w:webHidden/>
              </w:rPr>
            </w:r>
            <w:r w:rsidR="000F0CE4" w:rsidRPr="00A6359A">
              <w:rPr>
                <w:rFonts w:ascii="Arial" w:hAnsi="Arial" w:cs="Arial"/>
                <w:noProof/>
                <w:webHidden/>
              </w:rPr>
              <w:fldChar w:fldCharType="separate"/>
            </w:r>
            <w:r>
              <w:rPr>
                <w:rFonts w:ascii="Arial" w:hAnsi="Arial" w:cs="Arial"/>
                <w:noProof/>
                <w:webHidden/>
              </w:rPr>
              <w:t>16</w:t>
            </w:r>
            <w:r w:rsidR="000F0CE4" w:rsidRPr="00A6359A">
              <w:rPr>
                <w:rFonts w:ascii="Arial" w:hAnsi="Arial" w:cs="Arial"/>
                <w:noProof/>
                <w:webHidden/>
              </w:rPr>
              <w:fldChar w:fldCharType="end"/>
            </w:r>
          </w:hyperlink>
        </w:p>
        <w:p w14:paraId="5200CE7A" w14:textId="1FD9A867" w:rsidR="000F0CE4" w:rsidRPr="00A6359A" w:rsidRDefault="008F08B0">
          <w:pPr>
            <w:pStyle w:val="TOC2"/>
            <w:tabs>
              <w:tab w:val="right" w:leader="dot" w:pos="8850"/>
            </w:tabs>
            <w:rPr>
              <w:rFonts w:ascii="Arial" w:eastAsiaTheme="minorEastAsia" w:hAnsi="Arial" w:cs="Arial"/>
              <w:i w:val="0"/>
              <w:noProof/>
              <w:lang w:eastAsia="fr-FR"/>
            </w:rPr>
          </w:pPr>
          <w:hyperlink w:anchor="_Toc77002529" w:history="1">
            <w:r w:rsidR="000F0CE4" w:rsidRPr="00A6359A">
              <w:rPr>
                <w:rStyle w:val="Hyperlink"/>
                <w:rFonts w:ascii="Arial" w:hAnsi="Arial" w:cs="Arial"/>
                <w:noProof/>
              </w:rPr>
              <w:t>Retour à la normale</w:t>
            </w:r>
            <w:r w:rsidR="000F0CE4" w:rsidRPr="00A6359A">
              <w:rPr>
                <w:rFonts w:ascii="Arial" w:hAnsi="Arial" w:cs="Arial"/>
                <w:noProof/>
                <w:webHidden/>
              </w:rPr>
              <w:tab/>
            </w:r>
            <w:r w:rsidR="000F0CE4" w:rsidRPr="00A6359A">
              <w:rPr>
                <w:rFonts w:ascii="Arial" w:hAnsi="Arial" w:cs="Arial"/>
                <w:noProof/>
                <w:webHidden/>
              </w:rPr>
              <w:fldChar w:fldCharType="begin"/>
            </w:r>
            <w:r w:rsidR="000F0CE4" w:rsidRPr="00A6359A">
              <w:rPr>
                <w:rFonts w:ascii="Arial" w:hAnsi="Arial" w:cs="Arial"/>
                <w:noProof/>
                <w:webHidden/>
              </w:rPr>
              <w:instrText xml:space="preserve"> PAGEREF _Toc77002529 \h </w:instrText>
            </w:r>
            <w:r w:rsidR="000F0CE4" w:rsidRPr="00A6359A">
              <w:rPr>
                <w:rFonts w:ascii="Arial" w:hAnsi="Arial" w:cs="Arial"/>
                <w:noProof/>
                <w:webHidden/>
              </w:rPr>
            </w:r>
            <w:r w:rsidR="000F0CE4" w:rsidRPr="00A6359A">
              <w:rPr>
                <w:rFonts w:ascii="Arial" w:hAnsi="Arial" w:cs="Arial"/>
                <w:noProof/>
                <w:webHidden/>
              </w:rPr>
              <w:fldChar w:fldCharType="separate"/>
            </w:r>
            <w:r>
              <w:rPr>
                <w:rFonts w:ascii="Arial" w:hAnsi="Arial" w:cs="Arial"/>
                <w:noProof/>
                <w:webHidden/>
              </w:rPr>
              <w:t>17</w:t>
            </w:r>
            <w:r w:rsidR="000F0CE4" w:rsidRPr="00A6359A">
              <w:rPr>
                <w:rFonts w:ascii="Arial" w:hAnsi="Arial" w:cs="Arial"/>
                <w:noProof/>
                <w:webHidden/>
              </w:rPr>
              <w:fldChar w:fldCharType="end"/>
            </w:r>
          </w:hyperlink>
        </w:p>
        <w:p w14:paraId="03FDF517" w14:textId="30291948" w:rsidR="000F0CE4" w:rsidRPr="00A6359A" w:rsidRDefault="008F08B0">
          <w:pPr>
            <w:pStyle w:val="TOC1"/>
            <w:tabs>
              <w:tab w:val="right" w:leader="dot" w:pos="8850"/>
            </w:tabs>
            <w:rPr>
              <w:rFonts w:ascii="Arial" w:eastAsiaTheme="minorEastAsia" w:hAnsi="Arial" w:cs="Arial"/>
              <w:b w:val="0"/>
              <w:noProof/>
              <w:lang w:eastAsia="fr-FR"/>
            </w:rPr>
          </w:pPr>
          <w:hyperlink w:anchor="_Toc77002530" w:history="1">
            <w:r w:rsidR="000F0CE4" w:rsidRPr="00A6359A">
              <w:rPr>
                <w:rStyle w:val="Hyperlink"/>
                <w:rFonts w:ascii="Arial" w:hAnsi="Arial" w:cs="Arial"/>
                <w:noProof/>
              </w:rPr>
              <w:t>Ressources complémentaires</w:t>
            </w:r>
            <w:r w:rsidR="000F0CE4" w:rsidRPr="00A6359A">
              <w:rPr>
                <w:rFonts w:ascii="Arial" w:hAnsi="Arial" w:cs="Arial"/>
                <w:noProof/>
                <w:webHidden/>
              </w:rPr>
              <w:tab/>
            </w:r>
            <w:r w:rsidR="000F0CE4" w:rsidRPr="00A6359A">
              <w:rPr>
                <w:rFonts w:ascii="Arial" w:hAnsi="Arial" w:cs="Arial"/>
                <w:noProof/>
                <w:webHidden/>
              </w:rPr>
              <w:fldChar w:fldCharType="begin"/>
            </w:r>
            <w:r w:rsidR="000F0CE4" w:rsidRPr="00A6359A">
              <w:rPr>
                <w:rFonts w:ascii="Arial" w:hAnsi="Arial" w:cs="Arial"/>
                <w:noProof/>
                <w:webHidden/>
              </w:rPr>
              <w:instrText xml:space="preserve"> PAGEREF _Toc77002530 \h </w:instrText>
            </w:r>
            <w:r w:rsidR="000F0CE4" w:rsidRPr="00A6359A">
              <w:rPr>
                <w:rFonts w:ascii="Arial" w:hAnsi="Arial" w:cs="Arial"/>
                <w:noProof/>
                <w:webHidden/>
              </w:rPr>
            </w:r>
            <w:r w:rsidR="000F0CE4" w:rsidRPr="00A6359A">
              <w:rPr>
                <w:rFonts w:ascii="Arial" w:hAnsi="Arial" w:cs="Arial"/>
                <w:noProof/>
                <w:webHidden/>
              </w:rPr>
              <w:fldChar w:fldCharType="separate"/>
            </w:r>
            <w:r>
              <w:rPr>
                <w:rFonts w:ascii="Arial" w:hAnsi="Arial" w:cs="Arial"/>
                <w:noProof/>
                <w:webHidden/>
              </w:rPr>
              <w:t>18</w:t>
            </w:r>
            <w:r w:rsidR="000F0CE4" w:rsidRPr="00A6359A">
              <w:rPr>
                <w:rFonts w:ascii="Arial" w:hAnsi="Arial" w:cs="Arial"/>
                <w:noProof/>
                <w:webHidden/>
              </w:rPr>
              <w:fldChar w:fldCharType="end"/>
            </w:r>
          </w:hyperlink>
        </w:p>
        <w:p w14:paraId="145A5BFB" w14:textId="40B033DE" w:rsidR="00676ABC" w:rsidRPr="00A6359A" w:rsidRDefault="00676ABC">
          <w:pPr>
            <w:rPr>
              <w:rFonts w:ascii="Arial" w:hAnsi="Arial" w:cs="Arial"/>
            </w:rPr>
          </w:pPr>
          <w:r w:rsidRPr="00A6359A">
            <w:rPr>
              <w:rFonts w:ascii="Arial" w:hAnsi="Arial" w:cs="Arial"/>
              <w:b/>
              <w:sz w:val="24"/>
            </w:rPr>
            <w:fldChar w:fldCharType="end"/>
          </w:r>
        </w:p>
      </w:sdtContent>
    </w:sdt>
    <w:p w14:paraId="5885AC69" w14:textId="05F81FD4" w:rsidR="00361A75" w:rsidRPr="00A6359A" w:rsidRDefault="00361A75">
      <w:pPr>
        <w:rPr>
          <w:rFonts w:ascii="Arial" w:hAnsi="Arial" w:cs="Arial"/>
          <w:sz w:val="24"/>
          <w:szCs w:val="24"/>
        </w:rPr>
        <w:sectPr w:rsidR="00361A75" w:rsidRPr="00A6359A">
          <w:footerReference w:type="even" r:id="rId18"/>
          <w:footerReference w:type="default" r:id="rId19"/>
          <w:pgSz w:w="12240" w:h="15840"/>
          <w:pgMar w:top="1400" w:right="1700" w:bottom="280" w:left="1680" w:header="720" w:footer="720" w:gutter="0"/>
          <w:cols w:space="720"/>
        </w:sectPr>
      </w:pPr>
      <w:bookmarkStart w:id="2" w:name="_GoBack"/>
      <w:bookmarkEnd w:id="2"/>
    </w:p>
    <w:p w14:paraId="524C7428" w14:textId="77777777" w:rsidR="00771817" w:rsidRPr="00036E65" w:rsidRDefault="00771817" w:rsidP="002045BE">
      <w:pPr>
        <w:pStyle w:val="Heading1"/>
        <w:spacing w:before="0" w:after="200"/>
        <w:ind w:left="0" w:right="-212"/>
        <w:rPr>
          <w:rFonts w:ascii="Arial" w:hAnsi="Arial"/>
          <w:b/>
        </w:rPr>
      </w:pPr>
      <w:bookmarkStart w:id="3" w:name="_TOC_250004"/>
      <w:bookmarkStart w:id="4" w:name="_Toc386129889"/>
      <w:bookmarkStart w:id="5" w:name="_Toc526248497"/>
      <w:bookmarkStart w:id="6" w:name="_Toc526770844"/>
      <w:bookmarkStart w:id="7" w:name="_Toc77002494"/>
      <w:r>
        <w:rPr>
          <w:rFonts w:ascii="Arial" w:hAnsi="Arial"/>
          <w:b/>
        </w:rPr>
        <w:lastRenderedPageBreak/>
        <w:t>I</w:t>
      </w:r>
      <w:bookmarkEnd w:id="3"/>
      <w:bookmarkEnd w:id="4"/>
      <w:r>
        <w:rPr>
          <w:rFonts w:ascii="Arial" w:hAnsi="Arial"/>
          <w:b/>
        </w:rPr>
        <w:t>ntroduction</w:t>
      </w:r>
      <w:bookmarkEnd w:id="5"/>
      <w:bookmarkEnd w:id="6"/>
      <w:bookmarkEnd w:id="7"/>
    </w:p>
    <w:p w14:paraId="5A10FCF8" w14:textId="5C4984E1" w:rsidR="00771817" w:rsidRPr="0078620A" w:rsidRDefault="00771817" w:rsidP="002045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right="-212"/>
        <w:rPr>
          <w:rFonts w:ascii="Arial" w:hAnsi="Arial" w:cs="Arial"/>
          <w:color w:val="000000"/>
        </w:rPr>
      </w:pPr>
      <w:r>
        <w:rPr>
          <w:rFonts w:ascii="Arial" w:hAnsi="Arial"/>
          <w:color w:val="000000"/>
        </w:rPr>
        <w:t>La branche régionale du Pacifique du Conseil international des archives (PARBICA) a élaboré cette directive sur l'</w:t>
      </w:r>
      <w:r>
        <w:rPr>
          <w:rFonts w:ascii="Arial" w:hAnsi="Arial"/>
          <w:b/>
          <w:i/>
          <w:color w:val="000000"/>
        </w:rPr>
        <w:t xml:space="preserve">élaboration d'un plan de reprise après sinistre </w:t>
      </w:r>
      <w:r>
        <w:rPr>
          <w:rFonts w:ascii="Arial" w:hAnsi="Arial"/>
          <w:color w:val="000000"/>
        </w:rPr>
        <w:t>dans le cadre de la Boîte à outils d'archivage pour une bonne gouvernance. Elle a été rédigée en consultant le groupe de référence des îles du Pacifique, composé de représentants des pays suivants :</w:t>
      </w:r>
    </w:p>
    <w:p w14:paraId="58C59926" w14:textId="77777777" w:rsidR="00771817" w:rsidRPr="0078620A" w:rsidRDefault="00771817" w:rsidP="002045BE">
      <w:pPr>
        <w:pStyle w:val="ListParagraph"/>
        <w:widowControl/>
        <w:numPr>
          <w:ilvl w:val="0"/>
          <w:numId w:val="16"/>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1" w:right="-212" w:hanging="284"/>
        <w:rPr>
          <w:rFonts w:ascii="Arial" w:hAnsi="Arial" w:cs="Arial"/>
          <w:color w:val="000000"/>
        </w:rPr>
      </w:pPr>
      <w:r>
        <w:rPr>
          <w:rFonts w:ascii="Arial" w:hAnsi="Arial"/>
          <w:color w:val="000000"/>
        </w:rPr>
        <w:t xml:space="preserve">Australie </w:t>
      </w:r>
    </w:p>
    <w:p w14:paraId="2F912597" w14:textId="77777777" w:rsidR="00771817" w:rsidRPr="0078620A" w:rsidRDefault="00771817" w:rsidP="002045BE">
      <w:pPr>
        <w:pStyle w:val="ListParagraph"/>
        <w:widowControl/>
        <w:numPr>
          <w:ilvl w:val="0"/>
          <w:numId w:val="16"/>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1" w:right="-212" w:hanging="284"/>
        <w:rPr>
          <w:rFonts w:ascii="Arial" w:hAnsi="Arial" w:cs="Arial"/>
          <w:color w:val="000000"/>
        </w:rPr>
      </w:pPr>
      <w:r>
        <w:rPr>
          <w:rFonts w:ascii="Arial" w:hAnsi="Arial"/>
          <w:color w:val="000000"/>
        </w:rPr>
        <w:t>États fédérés de Micronésie</w:t>
      </w:r>
    </w:p>
    <w:p w14:paraId="6E5BE313" w14:textId="77777777" w:rsidR="00771817" w:rsidRPr="0078620A" w:rsidRDefault="00771817" w:rsidP="002045BE">
      <w:pPr>
        <w:pStyle w:val="ListParagraph"/>
        <w:widowControl/>
        <w:numPr>
          <w:ilvl w:val="0"/>
          <w:numId w:val="16"/>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1" w:right="-212" w:hanging="284"/>
        <w:rPr>
          <w:rFonts w:ascii="Arial" w:hAnsi="Arial" w:cs="Arial"/>
          <w:color w:val="000000"/>
        </w:rPr>
      </w:pPr>
      <w:r>
        <w:rPr>
          <w:rFonts w:ascii="Arial" w:hAnsi="Arial"/>
          <w:color w:val="000000"/>
        </w:rPr>
        <w:t>Fidji</w:t>
      </w:r>
    </w:p>
    <w:p w14:paraId="56234C35" w14:textId="77777777" w:rsidR="00771817" w:rsidRPr="0078620A" w:rsidRDefault="00771817" w:rsidP="002045BE">
      <w:pPr>
        <w:pStyle w:val="ListParagraph"/>
        <w:widowControl/>
        <w:numPr>
          <w:ilvl w:val="0"/>
          <w:numId w:val="16"/>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1" w:right="-212" w:hanging="284"/>
        <w:rPr>
          <w:rFonts w:ascii="Arial" w:hAnsi="Arial" w:cs="Arial"/>
          <w:color w:val="000000"/>
        </w:rPr>
      </w:pPr>
      <w:r>
        <w:rPr>
          <w:rFonts w:ascii="Arial" w:hAnsi="Arial"/>
          <w:color w:val="000000"/>
        </w:rPr>
        <w:t xml:space="preserve">Nouvelle-Zélande </w:t>
      </w:r>
    </w:p>
    <w:p w14:paraId="232F7448" w14:textId="77777777" w:rsidR="00771817" w:rsidRPr="0078620A" w:rsidRDefault="00771817" w:rsidP="002045BE">
      <w:pPr>
        <w:pStyle w:val="ListParagraph"/>
        <w:widowControl/>
        <w:numPr>
          <w:ilvl w:val="0"/>
          <w:numId w:val="16"/>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1" w:right="-212" w:hanging="284"/>
        <w:rPr>
          <w:rFonts w:ascii="Arial" w:hAnsi="Arial" w:cs="Arial"/>
          <w:color w:val="000000"/>
        </w:rPr>
      </w:pPr>
      <w:r>
        <w:rPr>
          <w:rFonts w:ascii="Arial" w:hAnsi="Arial"/>
          <w:color w:val="000000"/>
        </w:rPr>
        <w:t>Papouasie-Nouvelle-Guinée</w:t>
      </w:r>
    </w:p>
    <w:p w14:paraId="6E8CBEA0" w14:textId="77777777" w:rsidR="00771817" w:rsidRPr="0078620A" w:rsidRDefault="00771817" w:rsidP="002045BE">
      <w:pPr>
        <w:pStyle w:val="ListParagraph"/>
        <w:widowControl/>
        <w:numPr>
          <w:ilvl w:val="0"/>
          <w:numId w:val="16"/>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1" w:right="-212" w:hanging="284"/>
        <w:rPr>
          <w:rFonts w:ascii="Arial" w:hAnsi="Arial" w:cs="Arial"/>
          <w:color w:val="000000"/>
        </w:rPr>
      </w:pPr>
      <w:r>
        <w:rPr>
          <w:rFonts w:ascii="Arial" w:hAnsi="Arial"/>
          <w:color w:val="000000"/>
        </w:rPr>
        <w:t>Samoa</w:t>
      </w:r>
    </w:p>
    <w:p w14:paraId="287A037A" w14:textId="77777777" w:rsidR="00771817" w:rsidRPr="0078620A" w:rsidRDefault="00771817" w:rsidP="002045BE">
      <w:pPr>
        <w:pStyle w:val="ListParagraph"/>
        <w:widowControl/>
        <w:numPr>
          <w:ilvl w:val="0"/>
          <w:numId w:val="16"/>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1" w:right="-212" w:hanging="284"/>
        <w:rPr>
          <w:rFonts w:ascii="Arial" w:hAnsi="Arial" w:cs="Arial"/>
          <w:color w:val="000000"/>
        </w:rPr>
      </w:pPr>
      <w:r>
        <w:rPr>
          <w:rFonts w:ascii="Arial" w:hAnsi="Arial"/>
          <w:color w:val="000000"/>
        </w:rPr>
        <w:t>Îles Salomon</w:t>
      </w:r>
    </w:p>
    <w:p w14:paraId="6BE422D4" w14:textId="77777777" w:rsidR="00771817" w:rsidRPr="0078620A" w:rsidRDefault="00771817" w:rsidP="002045BE">
      <w:pPr>
        <w:pStyle w:val="ListParagraph"/>
        <w:widowControl/>
        <w:numPr>
          <w:ilvl w:val="0"/>
          <w:numId w:val="16"/>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1" w:right="-212" w:hanging="284"/>
        <w:rPr>
          <w:rFonts w:ascii="Arial" w:hAnsi="Arial" w:cs="Arial"/>
          <w:color w:val="000000"/>
        </w:rPr>
      </w:pPr>
      <w:r>
        <w:rPr>
          <w:rFonts w:ascii="Arial" w:hAnsi="Arial"/>
          <w:color w:val="000000"/>
        </w:rPr>
        <w:t>Tuvalu</w:t>
      </w:r>
    </w:p>
    <w:p w14:paraId="2A19121B" w14:textId="77777777" w:rsidR="00771817" w:rsidRPr="0078620A" w:rsidRDefault="00771817" w:rsidP="002045BE">
      <w:pPr>
        <w:pStyle w:val="ListParagraph"/>
        <w:widowControl/>
        <w:numPr>
          <w:ilvl w:val="0"/>
          <w:numId w:val="16"/>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51" w:right="-210" w:hanging="284"/>
        <w:rPr>
          <w:rFonts w:ascii="Arial" w:hAnsi="Arial" w:cs="Arial"/>
          <w:color w:val="000000"/>
        </w:rPr>
      </w:pPr>
      <w:r>
        <w:rPr>
          <w:rFonts w:ascii="Arial" w:hAnsi="Arial"/>
          <w:color w:val="000000"/>
        </w:rPr>
        <w:t>Vanuatu.</w:t>
      </w:r>
    </w:p>
    <w:p w14:paraId="704004F9" w14:textId="77777777" w:rsidR="00771817" w:rsidRPr="00E66862" w:rsidRDefault="00771817" w:rsidP="002045BE">
      <w:pPr>
        <w:pStyle w:val="Heading2"/>
        <w:spacing w:before="360" w:after="200"/>
        <w:ind w:left="0" w:right="-212"/>
        <w:rPr>
          <w:rFonts w:cs="Arial"/>
          <w:sz w:val="28"/>
          <w:szCs w:val="28"/>
        </w:rPr>
      </w:pPr>
      <w:bookmarkStart w:id="8" w:name="_Toc525820619"/>
      <w:bookmarkStart w:id="9" w:name="_Toc526248498"/>
      <w:bookmarkStart w:id="10" w:name="_Toc77002495"/>
      <w:r>
        <w:rPr>
          <w:sz w:val="28"/>
        </w:rPr>
        <w:t>À propos de cette directive</w:t>
      </w:r>
      <w:bookmarkEnd w:id="8"/>
      <w:bookmarkEnd w:id="9"/>
      <w:bookmarkEnd w:id="10"/>
    </w:p>
    <w:p w14:paraId="0D06A060" w14:textId="37C157CA" w:rsidR="00361A75" w:rsidRPr="00AC0163" w:rsidRDefault="00EA110E" w:rsidP="002045BE">
      <w:pPr>
        <w:pStyle w:val="BodyText"/>
        <w:spacing w:after="200"/>
        <w:ind w:left="0" w:right="-212"/>
        <w:rPr>
          <w:sz w:val="22"/>
          <w:szCs w:val="22"/>
        </w:rPr>
      </w:pPr>
      <w:r>
        <w:rPr>
          <w:sz w:val="22"/>
        </w:rPr>
        <w:t>Cette directive vise à permettre aux archives de développer un plan efficace de reprise après sinistre (plan de reprise). Le plan doit permettre à l'organisation de gérer la reprise après une catastrophe. Une fois que les problèmes immédiats de la catastrophe ont été traités et que le bâtiment est sûr et sécurisé, il est temps d'activer le plan de reprise.</w:t>
      </w:r>
    </w:p>
    <w:p w14:paraId="78C23E44" w14:textId="171A975F" w:rsidR="00361A75" w:rsidRPr="00AC0163" w:rsidRDefault="00EA110E" w:rsidP="002045BE">
      <w:pPr>
        <w:pStyle w:val="BodyText"/>
        <w:spacing w:after="200"/>
        <w:ind w:left="0" w:right="-212"/>
        <w:rPr>
          <w:sz w:val="22"/>
          <w:szCs w:val="22"/>
        </w:rPr>
      </w:pPr>
      <w:r>
        <w:rPr>
          <w:sz w:val="22"/>
        </w:rPr>
        <w:t>Il est tentant de réaliser immédiatement toutes les actions de reprise après une catastrophe. Toutefois, il est préférable de commencer par consulter vos plans d'intervention et de reprise. Il est important d'être préparé pour que la mise en œuvre de votre plan de reprise après une catastrophe ne vous submerge pas.</w:t>
      </w:r>
    </w:p>
    <w:p w14:paraId="5F9FC19C" w14:textId="7A9860FE" w:rsidR="00361A75" w:rsidRPr="00AC0163" w:rsidRDefault="00EA110E" w:rsidP="002045BE">
      <w:pPr>
        <w:pStyle w:val="BodyText"/>
        <w:spacing w:after="60"/>
        <w:ind w:left="0" w:right="-212"/>
        <w:rPr>
          <w:sz w:val="22"/>
          <w:szCs w:val="22"/>
        </w:rPr>
      </w:pPr>
      <w:r>
        <w:rPr>
          <w:sz w:val="22"/>
        </w:rPr>
        <w:t>Les principaux objectifs de l'intervention en cas de catastrophe sont les suivants :</w:t>
      </w:r>
    </w:p>
    <w:p w14:paraId="0ED35724" w14:textId="3F059FD1" w:rsidR="00361A75" w:rsidRPr="00AC0163" w:rsidRDefault="00FF30FD" w:rsidP="002045BE">
      <w:pPr>
        <w:pStyle w:val="BodyText"/>
        <w:numPr>
          <w:ilvl w:val="1"/>
          <w:numId w:val="14"/>
        </w:numPr>
        <w:tabs>
          <w:tab w:val="left" w:pos="851"/>
        </w:tabs>
        <w:spacing w:after="60" w:line="292" w:lineRule="exact"/>
        <w:ind w:left="851" w:right="-212" w:hanging="284"/>
        <w:rPr>
          <w:sz w:val="22"/>
          <w:szCs w:val="22"/>
        </w:rPr>
      </w:pPr>
      <w:r>
        <w:rPr>
          <w:sz w:val="22"/>
        </w:rPr>
        <w:t>sécurité de l'ensemble du personnel et des visiteurs de l'organisation</w:t>
      </w:r>
    </w:p>
    <w:p w14:paraId="5CC2AEE8" w14:textId="678EE4A2" w:rsidR="00361A75" w:rsidRPr="00AC0163" w:rsidRDefault="00FF30FD" w:rsidP="002045BE">
      <w:pPr>
        <w:pStyle w:val="BodyText"/>
        <w:numPr>
          <w:ilvl w:val="1"/>
          <w:numId w:val="14"/>
        </w:numPr>
        <w:tabs>
          <w:tab w:val="left" w:pos="851"/>
        </w:tabs>
        <w:spacing w:after="60"/>
        <w:ind w:left="851" w:right="-212" w:hanging="284"/>
        <w:rPr>
          <w:sz w:val="22"/>
          <w:szCs w:val="22"/>
        </w:rPr>
      </w:pPr>
      <w:r>
        <w:rPr>
          <w:sz w:val="22"/>
        </w:rPr>
        <w:t>vitesse de réaction, car la moisissure peut se développer sur des documents dans les 48 heures suivant un sinistre</w:t>
      </w:r>
    </w:p>
    <w:p w14:paraId="33BCE847" w14:textId="690D75AD" w:rsidR="00361A75" w:rsidRPr="00AC0163" w:rsidRDefault="00FF30FD" w:rsidP="002045BE">
      <w:pPr>
        <w:pStyle w:val="BodyText"/>
        <w:numPr>
          <w:ilvl w:val="1"/>
          <w:numId w:val="14"/>
        </w:numPr>
        <w:tabs>
          <w:tab w:val="left" w:pos="851"/>
        </w:tabs>
        <w:spacing w:after="60" w:line="293" w:lineRule="exact"/>
        <w:ind w:left="851" w:right="-212" w:hanging="284"/>
        <w:rPr>
          <w:sz w:val="22"/>
          <w:szCs w:val="22"/>
        </w:rPr>
      </w:pPr>
      <w:r>
        <w:rPr>
          <w:sz w:val="22"/>
        </w:rPr>
        <w:t>réduction des dommages à la collection et au bâtiment</w:t>
      </w:r>
    </w:p>
    <w:p w14:paraId="7127B824" w14:textId="095A0A93" w:rsidR="00361A75" w:rsidRPr="00AC0163" w:rsidRDefault="00FF30FD" w:rsidP="002045BE">
      <w:pPr>
        <w:pStyle w:val="BodyText"/>
        <w:numPr>
          <w:ilvl w:val="1"/>
          <w:numId w:val="14"/>
        </w:numPr>
        <w:tabs>
          <w:tab w:val="left" w:pos="851"/>
        </w:tabs>
        <w:spacing w:after="60" w:line="293" w:lineRule="exact"/>
        <w:ind w:left="851" w:right="-212" w:hanging="284"/>
        <w:rPr>
          <w:sz w:val="22"/>
          <w:szCs w:val="22"/>
        </w:rPr>
      </w:pPr>
      <w:r>
        <w:rPr>
          <w:sz w:val="22"/>
        </w:rPr>
        <w:t>enregistrement du dommage (pour l'assurance et à des fins de tenue d’archives)</w:t>
      </w:r>
    </w:p>
    <w:p w14:paraId="1BD040CE" w14:textId="3F7FDB1F" w:rsidR="00361A75" w:rsidRPr="00AC0163" w:rsidRDefault="00FF30FD" w:rsidP="002045BE">
      <w:pPr>
        <w:pStyle w:val="BodyText"/>
        <w:numPr>
          <w:ilvl w:val="1"/>
          <w:numId w:val="14"/>
        </w:numPr>
        <w:tabs>
          <w:tab w:val="left" w:pos="851"/>
        </w:tabs>
        <w:spacing w:after="60" w:line="292" w:lineRule="exact"/>
        <w:ind w:left="851" w:right="-212" w:hanging="284"/>
        <w:rPr>
          <w:sz w:val="22"/>
          <w:szCs w:val="22"/>
        </w:rPr>
      </w:pPr>
      <w:r>
        <w:rPr>
          <w:sz w:val="22"/>
        </w:rPr>
        <w:t>sauvetage de la plus grande partie possible de la collection</w:t>
      </w:r>
    </w:p>
    <w:p w14:paraId="1F52DEE7" w14:textId="3034F7A6" w:rsidR="00361A75" w:rsidRPr="00AC0163" w:rsidRDefault="00FF30FD" w:rsidP="002045BE">
      <w:pPr>
        <w:pStyle w:val="BodyText"/>
        <w:numPr>
          <w:ilvl w:val="1"/>
          <w:numId w:val="14"/>
        </w:numPr>
        <w:tabs>
          <w:tab w:val="left" w:pos="851"/>
        </w:tabs>
        <w:spacing w:after="200" w:line="292" w:lineRule="exact"/>
        <w:ind w:left="851" w:right="-212" w:hanging="284"/>
        <w:rPr>
          <w:sz w:val="22"/>
          <w:szCs w:val="22"/>
        </w:rPr>
      </w:pPr>
      <w:r>
        <w:rPr>
          <w:sz w:val="22"/>
        </w:rPr>
        <w:t>retour aux opérations normales des archives dès que possible.</w:t>
      </w:r>
    </w:p>
    <w:p w14:paraId="28D33ADE" w14:textId="35E1DD7F" w:rsidR="004E6D51" w:rsidRPr="00AC0163" w:rsidRDefault="002045BE" w:rsidP="002045BE">
      <w:pPr>
        <w:pStyle w:val="BodyText"/>
        <w:tabs>
          <w:tab w:val="left" w:pos="4816"/>
        </w:tabs>
        <w:spacing w:after="200"/>
        <w:ind w:left="0" w:right="-212"/>
        <w:rPr>
          <w:spacing w:val="-11"/>
          <w:sz w:val="22"/>
          <w:szCs w:val="22"/>
        </w:rPr>
      </w:pPr>
      <w:r>
        <w:rPr>
          <w:sz w:val="22"/>
        </w:rPr>
        <w:t xml:space="preserve">Une fois le plan de reprise terminé, il doit être incorporé dans le plan de préparation aux catastrophes (PPC). Consultez la </w:t>
      </w:r>
      <w:r>
        <w:rPr>
          <w:b/>
          <w:i/>
          <w:sz w:val="22"/>
        </w:rPr>
        <w:t>Directive 20 : Élaboration d'un plan de préparation aux catastrophes.</w:t>
      </w:r>
      <w:r>
        <w:rPr>
          <w:sz w:val="22"/>
        </w:rPr>
        <w:t xml:space="preserve"> </w:t>
      </w:r>
    </w:p>
    <w:p w14:paraId="1BC66765" w14:textId="74231597" w:rsidR="00771817" w:rsidRPr="00F94BE5" w:rsidRDefault="00771817" w:rsidP="002045BE">
      <w:pPr>
        <w:pStyle w:val="Heading2"/>
        <w:spacing w:before="360" w:after="200"/>
        <w:ind w:left="0" w:right="-212"/>
        <w:rPr>
          <w:sz w:val="28"/>
        </w:rPr>
      </w:pPr>
      <w:bookmarkStart w:id="11" w:name="_Toc525575460"/>
      <w:bookmarkStart w:id="12" w:name="_Toc525726896"/>
      <w:bookmarkStart w:id="13" w:name="_Toc526248499"/>
      <w:bookmarkStart w:id="14" w:name="_Toc77002496"/>
      <w:r>
        <w:rPr>
          <w:sz w:val="28"/>
        </w:rPr>
        <w:t>À qui est destinée cette directive ?</w:t>
      </w:r>
      <w:bookmarkEnd w:id="11"/>
      <w:bookmarkEnd w:id="12"/>
      <w:bookmarkEnd w:id="13"/>
      <w:bookmarkEnd w:id="14"/>
    </w:p>
    <w:p w14:paraId="25794EBB" w14:textId="651B38B2" w:rsidR="00771817" w:rsidRPr="006F424E" w:rsidRDefault="00771817" w:rsidP="002045BE">
      <w:pPr>
        <w:pStyle w:val="BodyText"/>
        <w:spacing w:after="200"/>
        <w:ind w:left="0" w:right="-212"/>
        <w:rPr>
          <w:sz w:val="22"/>
          <w:szCs w:val="22"/>
        </w:rPr>
      </w:pPr>
      <w:r>
        <w:rPr>
          <w:sz w:val="22"/>
        </w:rPr>
        <w:t xml:space="preserve">Cette directive est destinée au personnel et aux bénévoles des archives ou aux personnes en charge de la gestion des documents d’activité qui souhaitent comprendre comment se </w:t>
      </w:r>
      <w:r>
        <w:rPr>
          <w:sz w:val="22"/>
        </w:rPr>
        <w:lastRenderedPageBreak/>
        <w:t xml:space="preserve">remettre d'une catastrophe, quelle que soit sa taille ou sa complexité. </w:t>
      </w:r>
    </w:p>
    <w:p w14:paraId="39CE28E3" w14:textId="56BDF861" w:rsidR="00771817" w:rsidRPr="006F424E" w:rsidRDefault="00771817" w:rsidP="004A308D">
      <w:pPr>
        <w:pStyle w:val="BodyText"/>
        <w:spacing w:after="200"/>
        <w:ind w:left="0" w:right="-334"/>
        <w:rPr>
          <w:sz w:val="22"/>
          <w:szCs w:val="22"/>
        </w:rPr>
      </w:pPr>
      <w:r>
        <w:rPr>
          <w:sz w:val="22"/>
        </w:rPr>
        <w:t xml:space="preserve">Cette directive doit être lue parallèlement à la </w:t>
      </w:r>
      <w:r>
        <w:rPr>
          <w:b/>
          <w:i/>
          <w:sz w:val="22"/>
        </w:rPr>
        <w:t xml:space="preserve">Directive 20 : Élaboration d'un plan de préparation aux catastrophes </w:t>
      </w:r>
      <w:r>
        <w:rPr>
          <w:sz w:val="22"/>
        </w:rPr>
        <w:t xml:space="preserve">et à la </w:t>
      </w:r>
      <w:r>
        <w:rPr>
          <w:b/>
          <w:i/>
          <w:sz w:val="22"/>
        </w:rPr>
        <w:t>Directive 21 : Élaboration d'un plan d'intervention en cas de catastrophe.</w:t>
      </w:r>
      <w:r>
        <w:rPr>
          <w:sz w:val="22"/>
        </w:rPr>
        <w:t xml:space="preserve"> La préparation et la planification sont les meilleurs moyens d'atténuer les dommages causés par des catastrophes naturelles ou d'autres formes de destruction. </w:t>
      </w:r>
    </w:p>
    <w:p w14:paraId="59035C7C" w14:textId="28AAAC2C" w:rsidR="004A308D" w:rsidRDefault="004A308D" w:rsidP="002045BE">
      <w:pPr>
        <w:pStyle w:val="Heading1"/>
        <w:spacing w:before="360" w:after="200"/>
        <w:ind w:left="0" w:right="-212"/>
        <w:rPr>
          <w:rFonts w:ascii="Arial" w:hAnsi="Arial"/>
          <w:b/>
        </w:rPr>
      </w:pPr>
      <w:bookmarkStart w:id="15" w:name="_Toc77002497"/>
      <w:bookmarkStart w:id="16" w:name="_Toc526770845"/>
      <w:r>
        <w:rPr>
          <w:rFonts w:ascii="Arial" w:hAnsi="Arial"/>
          <w:b/>
        </w:rPr>
        <w:t>Préparation d'un plan de reprise après sinistre</w:t>
      </w:r>
      <w:bookmarkEnd w:id="15"/>
    </w:p>
    <w:p w14:paraId="53B513C0" w14:textId="77777777" w:rsidR="004A308D" w:rsidRPr="006726F5" w:rsidRDefault="004A308D" w:rsidP="004A308D">
      <w:pPr>
        <w:pStyle w:val="BodyText"/>
        <w:spacing w:after="60"/>
        <w:ind w:left="0" w:right="-212"/>
        <w:rPr>
          <w:spacing w:val="-1"/>
          <w:sz w:val="22"/>
          <w:szCs w:val="22"/>
        </w:rPr>
      </w:pPr>
      <w:r>
        <w:rPr>
          <w:sz w:val="22"/>
        </w:rPr>
        <w:t>Votre plan de reprise doit comporter les sections suivantes :</w:t>
      </w:r>
    </w:p>
    <w:p w14:paraId="64C38A55" w14:textId="77777777" w:rsidR="004A308D" w:rsidRPr="00AC0163" w:rsidRDefault="004A308D" w:rsidP="004A308D">
      <w:pPr>
        <w:pStyle w:val="BodyText"/>
        <w:numPr>
          <w:ilvl w:val="0"/>
          <w:numId w:val="13"/>
        </w:numPr>
        <w:tabs>
          <w:tab w:val="left" w:pos="851"/>
        </w:tabs>
        <w:spacing w:after="60"/>
        <w:ind w:left="851" w:right="-212" w:hanging="284"/>
        <w:rPr>
          <w:sz w:val="22"/>
          <w:szCs w:val="22"/>
        </w:rPr>
      </w:pPr>
      <w:r>
        <w:rPr>
          <w:sz w:val="22"/>
        </w:rPr>
        <w:t>Enregistrement et évaluation du dommage</w:t>
      </w:r>
    </w:p>
    <w:p w14:paraId="3C9EDA10" w14:textId="77777777" w:rsidR="004A308D" w:rsidRPr="00AC0163" w:rsidRDefault="004A308D" w:rsidP="004A308D">
      <w:pPr>
        <w:pStyle w:val="BodyText"/>
        <w:numPr>
          <w:ilvl w:val="0"/>
          <w:numId w:val="13"/>
        </w:numPr>
        <w:tabs>
          <w:tab w:val="left" w:pos="851"/>
        </w:tabs>
        <w:spacing w:after="60"/>
        <w:ind w:left="851" w:right="-212" w:hanging="284"/>
        <w:rPr>
          <w:sz w:val="22"/>
          <w:szCs w:val="22"/>
        </w:rPr>
      </w:pPr>
      <w:r>
        <w:rPr>
          <w:sz w:val="22"/>
        </w:rPr>
        <w:t>Organisation de l'équipe de reprise</w:t>
      </w:r>
    </w:p>
    <w:p w14:paraId="352062F7" w14:textId="77777777" w:rsidR="004A308D" w:rsidRPr="00AC0163" w:rsidRDefault="004A308D" w:rsidP="004A308D">
      <w:pPr>
        <w:pStyle w:val="BodyText"/>
        <w:numPr>
          <w:ilvl w:val="0"/>
          <w:numId w:val="13"/>
        </w:numPr>
        <w:tabs>
          <w:tab w:val="left" w:pos="851"/>
        </w:tabs>
        <w:spacing w:after="60"/>
        <w:ind w:left="851" w:right="-212" w:hanging="284"/>
        <w:rPr>
          <w:sz w:val="22"/>
          <w:szCs w:val="22"/>
        </w:rPr>
      </w:pPr>
      <w:r>
        <w:rPr>
          <w:sz w:val="22"/>
        </w:rPr>
        <w:t>Besoins associés à la reprise</w:t>
      </w:r>
    </w:p>
    <w:p w14:paraId="36817EB0" w14:textId="77777777" w:rsidR="004A308D" w:rsidRPr="00AC0163" w:rsidRDefault="004A308D" w:rsidP="004A308D">
      <w:pPr>
        <w:pStyle w:val="BodyText"/>
        <w:numPr>
          <w:ilvl w:val="0"/>
          <w:numId w:val="13"/>
        </w:numPr>
        <w:tabs>
          <w:tab w:val="left" w:pos="851"/>
        </w:tabs>
        <w:spacing w:after="60"/>
        <w:ind w:left="851" w:right="-212" w:hanging="284"/>
        <w:rPr>
          <w:sz w:val="22"/>
          <w:szCs w:val="22"/>
        </w:rPr>
      </w:pPr>
      <w:r>
        <w:rPr>
          <w:sz w:val="22"/>
        </w:rPr>
        <w:t>Procédures de sauvetage</w:t>
      </w:r>
    </w:p>
    <w:p w14:paraId="20E6016D" w14:textId="77777777" w:rsidR="004A308D" w:rsidRPr="00AC0163" w:rsidRDefault="004A308D" w:rsidP="004A308D">
      <w:pPr>
        <w:pStyle w:val="BodyText"/>
        <w:numPr>
          <w:ilvl w:val="0"/>
          <w:numId w:val="13"/>
        </w:numPr>
        <w:tabs>
          <w:tab w:val="left" w:pos="851"/>
        </w:tabs>
        <w:spacing w:after="60"/>
        <w:ind w:left="851" w:right="-212" w:hanging="284"/>
        <w:rPr>
          <w:sz w:val="22"/>
          <w:szCs w:val="22"/>
        </w:rPr>
      </w:pPr>
      <w:r>
        <w:rPr>
          <w:sz w:val="22"/>
        </w:rPr>
        <w:t>Fiches d'action</w:t>
      </w:r>
    </w:p>
    <w:p w14:paraId="32D1841F" w14:textId="77777777" w:rsidR="004A308D" w:rsidRPr="00AC0163" w:rsidRDefault="004A308D" w:rsidP="004A308D">
      <w:pPr>
        <w:pStyle w:val="BodyText"/>
        <w:numPr>
          <w:ilvl w:val="0"/>
          <w:numId w:val="13"/>
        </w:numPr>
        <w:tabs>
          <w:tab w:val="left" w:pos="851"/>
        </w:tabs>
        <w:spacing w:after="60"/>
        <w:ind w:left="851" w:right="-212" w:hanging="284"/>
        <w:rPr>
          <w:sz w:val="22"/>
          <w:szCs w:val="22"/>
        </w:rPr>
      </w:pPr>
      <w:r>
        <w:rPr>
          <w:sz w:val="22"/>
        </w:rPr>
        <w:t>Maintien du moral des troupes</w:t>
      </w:r>
    </w:p>
    <w:p w14:paraId="2AC664B7" w14:textId="77777777" w:rsidR="004A308D" w:rsidRPr="00AC0163" w:rsidRDefault="004A308D" w:rsidP="004A308D">
      <w:pPr>
        <w:pStyle w:val="BodyText"/>
        <w:numPr>
          <w:ilvl w:val="0"/>
          <w:numId w:val="13"/>
        </w:numPr>
        <w:tabs>
          <w:tab w:val="left" w:pos="851"/>
        </w:tabs>
        <w:spacing w:after="200"/>
        <w:ind w:left="851" w:right="-210" w:hanging="284"/>
        <w:rPr>
          <w:sz w:val="22"/>
          <w:szCs w:val="22"/>
        </w:rPr>
      </w:pPr>
      <w:r>
        <w:rPr>
          <w:sz w:val="22"/>
        </w:rPr>
        <w:t>Retour à la normale.</w:t>
      </w:r>
    </w:p>
    <w:p w14:paraId="72CAD0D6" w14:textId="70FFE78C" w:rsidR="007B6B40" w:rsidRPr="004A308D" w:rsidRDefault="00453B9A" w:rsidP="004A308D">
      <w:pPr>
        <w:pStyle w:val="Heading2"/>
        <w:spacing w:before="360" w:after="200"/>
        <w:ind w:left="0"/>
        <w:rPr>
          <w:rFonts w:cs="Arial"/>
          <w:sz w:val="28"/>
          <w:szCs w:val="28"/>
        </w:rPr>
      </w:pPr>
      <w:bookmarkStart w:id="17" w:name="_Toc77002498"/>
      <w:r>
        <w:rPr>
          <w:sz w:val="28"/>
        </w:rPr>
        <w:t>Enregistrement et évaluation du dommage</w:t>
      </w:r>
      <w:bookmarkEnd w:id="16"/>
      <w:bookmarkEnd w:id="17"/>
    </w:p>
    <w:p w14:paraId="1E6DAC69" w14:textId="4C6AD7B7" w:rsidR="00361A75" w:rsidRPr="00845C7A" w:rsidRDefault="00EA110E" w:rsidP="002045BE">
      <w:pPr>
        <w:pStyle w:val="BodyText"/>
        <w:spacing w:after="200"/>
        <w:ind w:left="0" w:right="-212"/>
        <w:rPr>
          <w:sz w:val="22"/>
          <w:szCs w:val="22"/>
        </w:rPr>
      </w:pPr>
      <w:r>
        <w:rPr>
          <w:sz w:val="22"/>
        </w:rPr>
        <w:t>Cette étape de reprise après sinistre vous permettra d’élaborer une liste de contrôle pour l'évaluation du dommage, qui fournira les informations nécessaires pour planifier la reprise. La liste de contrôle vous aidera à évaluer la situation, à planifier et à rassembler les fournitures nécessaires avant le début des travaux de reprise.</w:t>
      </w:r>
    </w:p>
    <w:p w14:paraId="5CAF0892" w14:textId="57C8281D" w:rsidR="00361A75" w:rsidRPr="00845C7A" w:rsidRDefault="002045BE" w:rsidP="002045BE">
      <w:pPr>
        <w:pStyle w:val="BodyText"/>
        <w:spacing w:after="200"/>
        <w:ind w:left="0" w:right="-212"/>
        <w:rPr>
          <w:spacing w:val="-1"/>
          <w:sz w:val="22"/>
          <w:szCs w:val="22"/>
        </w:rPr>
      </w:pPr>
      <w:r>
        <w:rPr>
          <w:sz w:val="22"/>
        </w:rPr>
        <w:t>Le coordonnateur de l'intervention en cas de catastrophe et l'équipe d'intervention doivent parcourir l'organisation avec la liste de contrôle et photographier les éventuels dommages. La documentation et les photographies seront importantes pour les assurances et utiles dans les phases ultérieures de reprise. Ces informations peuvent également être utilisées pour réviser votre PPC, en particulier l'évaluation du risque.</w:t>
      </w:r>
    </w:p>
    <w:p w14:paraId="1735C6F6" w14:textId="05DF3202" w:rsidR="00361A75" w:rsidRPr="00845C7A" w:rsidRDefault="00845C7A" w:rsidP="002045BE">
      <w:pPr>
        <w:pStyle w:val="BodyText"/>
        <w:spacing w:after="60"/>
        <w:ind w:left="0" w:right="-212"/>
        <w:rPr>
          <w:sz w:val="22"/>
          <w:szCs w:val="22"/>
        </w:rPr>
      </w:pPr>
      <w:r>
        <w:rPr>
          <w:sz w:val="22"/>
        </w:rPr>
        <w:t>Une fois que les dommages ont été constatés et enregistrés, l'équipe pourra les évaluer et utiliser la liste de contrôle pour l'évaluation du dommage afin de guider le processus de reprise. Vous devrez noter et évaluer les points suivants :</w:t>
      </w:r>
    </w:p>
    <w:p w14:paraId="051E8C7C" w14:textId="77777777" w:rsidR="00361A75" w:rsidRPr="00845C7A" w:rsidRDefault="00EA110E" w:rsidP="002045BE">
      <w:pPr>
        <w:pStyle w:val="BodyText"/>
        <w:numPr>
          <w:ilvl w:val="1"/>
          <w:numId w:val="14"/>
        </w:numPr>
        <w:tabs>
          <w:tab w:val="left" w:pos="1253"/>
        </w:tabs>
        <w:spacing w:after="60"/>
        <w:ind w:right="-212" w:hanging="566"/>
        <w:rPr>
          <w:sz w:val="22"/>
          <w:szCs w:val="22"/>
        </w:rPr>
      </w:pPr>
      <w:r>
        <w:rPr>
          <w:sz w:val="22"/>
        </w:rPr>
        <w:t>Quel type de dommage s'est produit ?</w:t>
      </w:r>
    </w:p>
    <w:p w14:paraId="00001E9C" w14:textId="77777777" w:rsidR="00361A75" w:rsidRPr="00845C7A" w:rsidRDefault="00EA110E" w:rsidP="002045BE">
      <w:pPr>
        <w:pStyle w:val="BodyText"/>
        <w:numPr>
          <w:ilvl w:val="1"/>
          <w:numId w:val="14"/>
        </w:numPr>
        <w:tabs>
          <w:tab w:val="left" w:pos="1253"/>
        </w:tabs>
        <w:spacing w:after="60"/>
        <w:ind w:right="-212" w:hanging="566"/>
        <w:rPr>
          <w:sz w:val="22"/>
          <w:szCs w:val="22"/>
        </w:rPr>
      </w:pPr>
      <w:r>
        <w:rPr>
          <w:sz w:val="22"/>
        </w:rPr>
        <w:t>Quelle est l'ampleur du dommage - petit, moyen ou important ?</w:t>
      </w:r>
    </w:p>
    <w:p w14:paraId="1FA2E492" w14:textId="77777777" w:rsidR="00361A75" w:rsidRPr="00845C7A" w:rsidRDefault="00EA110E" w:rsidP="002045BE">
      <w:pPr>
        <w:pStyle w:val="BodyText"/>
        <w:numPr>
          <w:ilvl w:val="1"/>
          <w:numId w:val="14"/>
        </w:numPr>
        <w:tabs>
          <w:tab w:val="left" w:pos="1253"/>
        </w:tabs>
        <w:spacing w:after="60"/>
        <w:ind w:right="-212" w:hanging="566"/>
        <w:rPr>
          <w:sz w:val="22"/>
          <w:szCs w:val="22"/>
        </w:rPr>
      </w:pPr>
      <w:r>
        <w:rPr>
          <w:sz w:val="22"/>
        </w:rPr>
        <w:t>Quel type de matériel a été endommagé ?</w:t>
      </w:r>
    </w:p>
    <w:p w14:paraId="47277AB9" w14:textId="7A9B9CD0" w:rsidR="00361A75" w:rsidRPr="00465615" w:rsidRDefault="00EA110E" w:rsidP="002045BE">
      <w:pPr>
        <w:pStyle w:val="BodyText"/>
        <w:numPr>
          <w:ilvl w:val="1"/>
          <w:numId w:val="14"/>
        </w:numPr>
        <w:tabs>
          <w:tab w:val="left" w:pos="1253"/>
        </w:tabs>
        <w:spacing w:after="60"/>
        <w:ind w:right="-212" w:hanging="566"/>
        <w:rPr>
          <w:spacing w:val="-1"/>
          <w:sz w:val="22"/>
          <w:szCs w:val="22"/>
        </w:rPr>
      </w:pPr>
      <w:r>
        <w:rPr>
          <w:sz w:val="22"/>
        </w:rPr>
        <w:t>Des documents d’activité et collections vitaux ou significatifs ont-ils été endommagés ?</w:t>
      </w:r>
    </w:p>
    <w:p w14:paraId="509BEFFC" w14:textId="34B7BA3A" w:rsidR="00361A75" w:rsidRPr="00465615" w:rsidRDefault="00EA110E" w:rsidP="002045BE">
      <w:pPr>
        <w:pStyle w:val="BodyText"/>
        <w:numPr>
          <w:ilvl w:val="1"/>
          <w:numId w:val="14"/>
        </w:numPr>
        <w:tabs>
          <w:tab w:val="left" w:pos="1253"/>
        </w:tabs>
        <w:spacing w:after="60"/>
        <w:ind w:right="-212" w:hanging="566"/>
        <w:rPr>
          <w:spacing w:val="-1"/>
          <w:sz w:val="22"/>
          <w:szCs w:val="22"/>
        </w:rPr>
      </w:pPr>
      <w:r>
        <w:rPr>
          <w:sz w:val="22"/>
        </w:rPr>
        <w:t>Des documents d’activité doivent-ils être déplacés et, dans l'affirmative, seront-ils affectés par cette mesure ?</w:t>
      </w:r>
    </w:p>
    <w:p w14:paraId="09527C27" w14:textId="77777777" w:rsidR="00361A75" w:rsidRPr="00465615" w:rsidRDefault="00EA110E" w:rsidP="002045BE">
      <w:pPr>
        <w:pStyle w:val="BodyText"/>
        <w:numPr>
          <w:ilvl w:val="1"/>
          <w:numId w:val="14"/>
        </w:numPr>
        <w:tabs>
          <w:tab w:val="left" w:pos="1253"/>
        </w:tabs>
        <w:spacing w:after="60"/>
        <w:ind w:right="-212" w:hanging="566"/>
        <w:rPr>
          <w:spacing w:val="-1"/>
          <w:sz w:val="22"/>
          <w:szCs w:val="22"/>
        </w:rPr>
      </w:pPr>
      <w:r>
        <w:rPr>
          <w:sz w:val="22"/>
        </w:rPr>
        <w:t>Quel type de sauvetage va être nécessaire ?</w:t>
      </w:r>
    </w:p>
    <w:p w14:paraId="3C71A355" w14:textId="77777777" w:rsidR="00361A75" w:rsidRPr="00845C7A" w:rsidRDefault="00EA110E" w:rsidP="002045BE">
      <w:pPr>
        <w:pStyle w:val="BodyText"/>
        <w:numPr>
          <w:ilvl w:val="1"/>
          <w:numId w:val="14"/>
        </w:numPr>
        <w:tabs>
          <w:tab w:val="left" w:pos="1253"/>
        </w:tabs>
        <w:spacing w:after="200"/>
        <w:ind w:left="1253" w:right="-212"/>
        <w:rPr>
          <w:sz w:val="22"/>
          <w:szCs w:val="22"/>
        </w:rPr>
      </w:pPr>
      <w:r>
        <w:rPr>
          <w:sz w:val="22"/>
        </w:rPr>
        <w:t>Votre organisation doit-elle fermer ses portes pendant la reprise ?</w:t>
      </w:r>
    </w:p>
    <w:p w14:paraId="6E93D270" w14:textId="77777777" w:rsidR="00361A75" w:rsidRPr="00453B9A" w:rsidRDefault="00361A75" w:rsidP="002045BE">
      <w:pPr>
        <w:spacing w:before="10"/>
        <w:ind w:right="-212"/>
        <w:rPr>
          <w:rFonts w:ascii="Arial" w:eastAsia="Arial" w:hAnsi="Arial" w:cs="Arial"/>
          <w:sz w:val="23"/>
          <w:szCs w:val="23"/>
        </w:rPr>
      </w:pPr>
    </w:p>
    <w:p w14:paraId="6229B1DA" w14:textId="77777777" w:rsidR="00165663" w:rsidRDefault="00165663" w:rsidP="002045BE">
      <w:pPr>
        <w:ind w:left="119" w:right="-212"/>
        <w:jc w:val="both"/>
        <w:rPr>
          <w:rFonts w:ascii="Arial" w:eastAsia="Arial" w:hAnsi="Arial" w:cs="Arial"/>
          <w:sz w:val="24"/>
          <w:szCs w:val="24"/>
        </w:rPr>
        <w:sectPr w:rsidR="00165663">
          <w:pgSz w:w="12240" w:h="15840"/>
          <w:pgMar w:top="1500" w:right="1680" w:bottom="280" w:left="1680" w:header="720" w:footer="720" w:gutter="0"/>
          <w:cols w:space="720"/>
        </w:sectPr>
      </w:pPr>
    </w:p>
    <w:p w14:paraId="7498D34E" w14:textId="76957D0D" w:rsidR="00165663" w:rsidRDefault="00165663" w:rsidP="002045BE">
      <w:pPr>
        <w:pStyle w:val="Heading3"/>
        <w:keepNext/>
        <w:keepLines/>
        <w:spacing w:before="240" w:after="200"/>
        <w:ind w:left="0" w:right="-212"/>
        <w:rPr>
          <w:rFonts w:eastAsiaTheme="majorEastAsia" w:cs="Arial"/>
          <w:i w:val="0"/>
          <w:color w:val="365F91" w:themeColor="accent1" w:themeShade="BF"/>
          <w:sz w:val="28"/>
          <w:szCs w:val="28"/>
        </w:rPr>
      </w:pPr>
      <w:bookmarkStart w:id="18" w:name="_Toc527462917"/>
      <w:bookmarkStart w:id="19" w:name="_Toc527475327"/>
      <w:bookmarkStart w:id="20" w:name="_Toc528599588"/>
      <w:bookmarkStart w:id="21" w:name="_Toc77002140"/>
      <w:bookmarkStart w:id="22" w:name="_Toc77002499"/>
      <w:r>
        <w:rPr>
          <w:i w:val="0"/>
          <w:color w:val="365F91" w:themeColor="accent1" w:themeShade="BF"/>
          <w:sz w:val="28"/>
        </w:rPr>
        <w:lastRenderedPageBreak/>
        <w:t>Exemple - Liste de contrôle pour l'évaluation du dommage</w:t>
      </w:r>
      <w:bookmarkEnd w:id="18"/>
      <w:bookmarkEnd w:id="19"/>
      <w:bookmarkEnd w:id="20"/>
      <w:bookmarkEnd w:id="21"/>
      <w:bookmarkEnd w:id="22"/>
    </w:p>
    <w:tbl>
      <w:tblPr>
        <w:tblStyle w:val="TableGrid"/>
        <w:tblW w:w="9464" w:type="dxa"/>
        <w:tblLook w:val="04A0" w:firstRow="1" w:lastRow="0" w:firstColumn="1" w:lastColumn="0" w:noHBand="0" w:noVBand="1"/>
      </w:tblPr>
      <w:tblGrid>
        <w:gridCol w:w="675"/>
        <w:gridCol w:w="108"/>
        <w:gridCol w:w="3228"/>
        <w:gridCol w:w="547"/>
        <w:gridCol w:w="1191"/>
        <w:gridCol w:w="263"/>
        <w:gridCol w:w="3452"/>
      </w:tblGrid>
      <w:tr w:rsidR="00A773F9" w:rsidRPr="001D5F3A" w14:paraId="6AD4A33F" w14:textId="77777777" w:rsidTr="00465615">
        <w:tc>
          <w:tcPr>
            <w:tcW w:w="4011" w:type="dxa"/>
            <w:gridSpan w:val="3"/>
            <w:tcBorders>
              <w:top w:val="single" w:sz="4" w:space="0" w:color="auto"/>
              <w:left w:val="single" w:sz="4" w:space="0" w:color="auto"/>
              <w:bottom w:val="single" w:sz="4" w:space="0" w:color="auto"/>
              <w:right w:val="nil"/>
            </w:tcBorders>
            <w:vAlign w:val="center"/>
          </w:tcPr>
          <w:p w14:paraId="19DC60C6" w14:textId="7F4B40EE" w:rsidR="00A773F9" w:rsidRPr="001D5F3A" w:rsidRDefault="00A773F9" w:rsidP="002045BE">
            <w:pPr>
              <w:pStyle w:val="BodyText"/>
              <w:numPr>
                <w:ilvl w:val="0"/>
                <w:numId w:val="11"/>
              </w:numPr>
              <w:tabs>
                <w:tab w:val="left" w:pos="389"/>
              </w:tabs>
              <w:spacing w:before="60" w:after="60"/>
              <w:ind w:left="119" w:right="-212" w:firstLine="0"/>
              <w:jc w:val="left"/>
              <w:rPr>
                <w:rFonts w:cs="Arial"/>
                <w:b/>
                <w:sz w:val="20"/>
                <w:szCs w:val="20"/>
              </w:rPr>
            </w:pPr>
            <w:r>
              <w:rPr>
                <w:b/>
                <w:sz w:val="20"/>
              </w:rPr>
              <w:t>La zone endommagée est-elle sûre et peut-on y pénétrer ?</w:t>
            </w:r>
          </w:p>
        </w:tc>
        <w:tc>
          <w:tcPr>
            <w:tcW w:w="2001" w:type="dxa"/>
            <w:gridSpan w:val="3"/>
            <w:tcBorders>
              <w:top w:val="single" w:sz="4" w:space="0" w:color="auto"/>
              <w:left w:val="nil"/>
              <w:bottom w:val="single" w:sz="4" w:space="0" w:color="auto"/>
              <w:right w:val="nil"/>
            </w:tcBorders>
            <w:vAlign w:val="center"/>
          </w:tcPr>
          <w:p w14:paraId="36795DC1" w14:textId="63F3CB78" w:rsidR="00A773F9" w:rsidRPr="001D5F3A" w:rsidRDefault="00A773F9" w:rsidP="002045BE">
            <w:pPr>
              <w:pStyle w:val="BodyText"/>
              <w:tabs>
                <w:tab w:val="left" w:pos="389"/>
              </w:tabs>
              <w:spacing w:before="60" w:after="60"/>
              <w:ind w:right="-212"/>
              <w:rPr>
                <w:rFonts w:eastAsiaTheme="majorEastAsia" w:cs="Arial"/>
                <w:i/>
                <w:color w:val="365F91" w:themeColor="accent1" w:themeShade="BF"/>
                <w:sz w:val="20"/>
                <w:szCs w:val="20"/>
              </w:rPr>
            </w:pPr>
            <w:r>
              <w:rPr>
                <w:sz w:val="20"/>
              </w:rPr>
              <w:t>Oui / Non</w:t>
            </w:r>
          </w:p>
        </w:tc>
        <w:tc>
          <w:tcPr>
            <w:tcW w:w="3452" w:type="dxa"/>
            <w:tcBorders>
              <w:top w:val="single" w:sz="4" w:space="0" w:color="auto"/>
              <w:left w:val="nil"/>
              <w:bottom w:val="single" w:sz="4" w:space="0" w:color="auto"/>
              <w:right w:val="single" w:sz="4" w:space="0" w:color="auto"/>
            </w:tcBorders>
            <w:vAlign w:val="center"/>
          </w:tcPr>
          <w:p w14:paraId="690E7613" w14:textId="1C299021" w:rsidR="00A773F9" w:rsidRPr="001D5F3A" w:rsidRDefault="00A773F9" w:rsidP="002045BE">
            <w:pPr>
              <w:pStyle w:val="BodyText"/>
              <w:tabs>
                <w:tab w:val="left" w:pos="389"/>
              </w:tabs>
              <w:spacing w:before="60" w:after="60"/>
              <w:ind w:left="0" w:right="-212"/>
              <w:rPr>
                <w:rFonts w:eastAsiaTheme="majorEastAsia" w:cs="Arial"/>
                <w:i/>
                <w:color w:val="365F91" w:themeColor="accent1" w:themeShade="BF"/>
                <w:sz w:val="20"/>
                <w:szCs w:val="20"/>
              </w:rPr>
            </w:pPr>
            <w:r>
              <w:rPr>
                <w:sz w:val="20"/>
              </w:rPr>
              <w:t>Détails :</w:t>
            </w:r>
          </w:p>
        </w:tc>
      </w:tr>
      <w:tr w:rsidR="00A773F9" w:rsidRPr="001D5F3A" w14:paraId="27A7077D" w14:textId="77777777" w:rsidTr="00465615">
        <w:tc>
          <w:tcPr>
            <w:tcW w:w="4011" w:type="dxa"/>
            <w:gridSpan w:val="3"/>
            <w:tcBorders>
              <w:top w:val="single" w:sz="4" w:space="0" w:color="auto"/>
              <w:left w:val="single" w:sz="4" w:space="0" w:color="auto"/>
              <w:bottom w:val="nil"/>
              <w:right w:val="nil"/>
            </w:tcBorders>
            <w:vAlign w:val="center"/>
          </w:tcPr>
          <w:p w14:paraId="07DC37F2" w14:textId="2235DB10" w:rsidR="00A773F9" w:rsidRPr="001D5F3A" w:rsidRDefault="00A773F9" w:rsidP="002045BE">
            <w:pPr>
              <w:pStyle w:val="BodyText"/>
              <w:numPr>
                <w:ilvl w:val="0"/>
                <w:numId w:val="11"/>
              </w:numPr>
              <w:tabs>
                <w:tab w:val="left" w:pos="389"/>
              </w:tabs>
              <w:spacing w:before="60" w:after="60"/>
              <w:ind w:left="119" w:right="-212" w:firstLine="0"/>
              <w:jc w:val="left"/>
              <w:rPr>
                <w:rFonts w:cs="Arial"/>
                <w:sz w:val="20"/>
                <w:szCs w:val="20"/>
              </w:rPr>
            </w:pPr>
            <w:r>
              <w:rPr>
                <w:b/>
                <w:sz w:val="20"/>
              </w:rPr>
              <w:t>Qui a charge d’évaluer si la zone est sûre et s’il est possible d’y pénétrer ?</w:t>
            </w:r>
          </w:p>
        </w:tc>
        <w:tc>
          <w:tcPr>
            <w:tcW w:w="2001" w:type="dxa"/>
            <w:gridSpan w:val="3"/>
            <w:tcBorders>
              <w:top w:val="single" w:sz="4" w:space="0" w:color="auto"/>
              <w:left w:val="nil"/>
              <w:bottom w:val="nil"/>
              <w:right w:val="nil"/>
            </w:tcBorders>
            <w:vAlign w:val="center"/>
          </w:tcPr>
          <w:p w14:paraId="07687C74" w14:textId="77777777" w:rsidR="00A773F9" w:rsidRPr="001D5F3A" w:rsidRDefault="00A773F9" w:rsidP="002045BE">
            <w:pPr>
              <w:pStyle w:val="BodyText"/>
              <w:tabs>
                <w:tab w:val="left" w:pos="389"/>
              </w:tabs>
              <w:spacing w:before="60" w:after="60"/>
              <w:ind w:right="-212"/>
              <w:rPr>
                <w:rFonts w:cs="Arial"/>
                <w:sz w:val="20"/>
                <w:szCs w:val="20"/>
              </w:rPr>
            </w:pPr>
            <w:r>
              <w:rPr>
                <w:sz w:val="20"/>
              </w:rPr>
              <w:t>Nom :</w:t>
            </w:r>
          </w:p>
          <w:p w14:paraId="265AF670" w14:textId="7AF62E11" w:rsidR="00A773F9" w:rsidRPr="001D5F3A" w:rsidRDefault="00A773F9" w:rsidP="002045BE">
            <w:pPr>
              <w:pStyle w:val="BodyText"/>
              <w:tabs>
                <w:tab w:val="left" w:pos="389"/>
              </w:tabs>
              <w:spacing w:before="60" w:after="60"/>
              <w:ind w:right="-212"/>
              <w:rPr>
                <w:rFonts w:cs="Arial"/>
                <w:sz w:val="20"/>
                <w:szCs w:val="20"/>
              </w:rPr>
            </w:pPr>
          </w:p>
        </w:tc>
        <w:tc>
          <w:tcPr>
            <w:tcW w:w="3452" w:type="dxa"/>
            <w:tcBorders>
              <w:top w:val="single" w:sz="4" w:space="0" w:color="auto"/>
              <w:left w:val="nil"/>
              <w:bottom w:val="nil"/>
              <w:right w:val="single" w:sz="4" w:space="0" w:color="auto"/>
            </w:tcBorders>
            <w:vAlign w:val="center"/>
          </w:tcPr>
          <w:p w14:paraId="597C0F6C" w14:textId="77777777" w:rsidR="00A773F9" w:rsidRPr="001D5F3A" w:rsidRDefault="00A773F9" w:rsidP="002045BE">
            <w:pPr>
              <w:pStyle w:val="BodyText"/>
              <w:tabs>
                <w:tab w:val="left" w:pos="389"/>
              </w:tabs>
              <w:spacing w:before="60" w:after="60"/>
              <w:ind w:left="0" w:right="-212"/>
              <w:rPr>
                <w:rFonts w:cs="Arial"/>
                <w:sz w:val="20"/>
                <w:szCs w:val="20"/>
              </w:rPr>
            </w:pPr>
            <w:r>
              <w:rPr>
                <w:sz w:val="20"/>
              </w:rPr>
              <w:t>Téléphone :</w:t>
            </w:r>
          </w:p>
          <w:p w14:paraId="0AACF105" w14:textId="51523304" w:rsidR="00A773F9" w:rsidRPr="001D5F3A" w:rsidRDefault="00A773F9" w:rsidP="002045BE">
            <w:pPr>
              <w:pStyle w:val="BodyText"/>
              <w:tabs>
                <w:tab w:val="left" w:pos="389"/>
              </w:tabs>
              <w:spacing w:before="60" w:after="60"/>
              <w:ind w:left="0" w:right="-212"/>
              <w:rPr>
                <w:rFonts w:cs="Arial"/>
                <w:sz w:val="20"/>
                <w:szCs w:val="20"/>
              </w:rPr>
            </w:pPr>
          </w:p>
        </w:tc>
      </w:tr>
      <w:tr w:rsidR="00A773F9" w:rsidRPr="001D5F3A" w14:paraId="3F9A9895" w14:textId="77777777" w:rsidTr="00465615">
        <w:tc>
          <w:tcPr>
            <w:tcW w:w="9464" w:type="dxa"/>
            <w:gridSpan w:val="7"/>
            <w:tcBorders>
              <w:top w:val="nil"/>
              <w:left w:val="single" w:sz="4" w:space="0" w:color="auto"/>
              <w:bottom w:val="single" w:sz="4" w:space="0" w:color="auto"/>
              <w:right w:val="single" w:sz="4" w:space="0" w:color="auto"/>
            </w:tcBorders>
            <w:vAlign w:val="center"/>
          </w:tcPr>
          <w:p w14:paraId="4B1D56DF" w14:textId="57EA8B65" w:rsidR="00A773F9" w:rsidRPr="001D5F3A" w:rsidRDefault="00A773F9" w:rsidP="002045BE">
            <w:pPr>
              <w:pStyle w:val="BodyText"/>
              <w:spacing w:before="60" w:after="60"/>
              <w:ind w:right="-212"/>
              <w:rPr>
                <w:rFonts w:cs="Arial"/>
                <w:sz w:val="20"/>
                <w:szCs w:val="20"/>
              </w:rPr>
            </w:pPr>
            <w:r>
              <w:rPr>
                <w:sz w:val="20"/>
              </w:rPr>
              <w:t>Tenez compte de la sécurité structurelle, du niveau d'éclairage, du risque de choc électrique et de la présence d'eaux usées. Si la pénétration dans la zone n'est pas sûre, assurez-vous que des barricades sont en place, que le danger est clairement signalé et que quelqu'un surveille l'entrée. Si l'un de ces risques est présent, vous devrez envisager de louer des éclairages ou des générateurs portables et des vêtements de protection (pour les boues).</w:t>
            </w:r>
          </w:p>
        </w:tc>
      </w:tr>
      <w:tr w:rsidR="00A773F9" w:rsidRPr="001D5F3A" w14:paraId="7F985DAE" w14:textId="77777777" w:rsidTr="00465615">
        <w:tc>
          <w:tcPr>
            <w:tcW w:w="4558" w:type="dxa"/>
            <w:gridSpan w:val="4"/>
            <w:tcBorders>
              <w:top w:val="single" w:sz="4" w:space="0" w:color="auto"/>
              <w:left w:val="single" w:sz="4" w:space="0" w:color="auto"/>
              <w:bottom w:val="single" w:sz="4" w:space="0" w:color="auto"/>
              <w:right w:val="nil"/>
            </w:tcBorders>
            <w:vAlign w:val="center"/>
          </w:tcPr>
          <w:p w14:paraId="4F602FDB" w14:textId="6CC2C1FE" w:rsidR="00A773F9" w:rsidRPr="001D5F3A" w:rsidRDefault="00A773F9" w:rsidP="002045BE">
            <w:pPr>
              <w:pStyle w:val="BodyText"/>
              <w:numPr>
                <w:ilvl w:val="0"/>
                <w:numId w:val="11"/>
              </w:numPr>
              <w:tabs>
                <w:tab w:val="left" w:pos="389"/>
              </w:tabs>
              <w:spacing w:before="60" w:after="60"/>
              <w:ind w:left="119" w:right="-212" w:firstLine="0"/>
              <w:jc w:val="left"/>
              <w:rPr>
                <w:rFonts w:cs="Arial"/>
                <w:sz w:val="20"/>
                <w:szCs w:val="20"/>
              </w:rPr>
            </w:pPr>
            <w:r>
              <w:rPr>
                <w:b/>
                <w:sz w:val="20"/>
              </w:rPr>
              <w:t>Cause du dommage ?</w:t>
            </w:r>
          </w:p>
        </w:tc>
        <w:tc>
          <w:tcPr>
            <w:tcW w:w="4906" w:type="dxa"/>
            <w:gridSpan w:val="3"/>
            <w:tcBorders>
              <w:top w:val="single" w:sz="4" w:space="0" w:color="auto"/>
              <w:left w:val="nil"/>
              <w:bottom w:val="single" w:sz="4" w:space="0" w:color="auto"/>
              <w:right w:val="single" w:sz="4" w:space="0" w:color="auto"/>
            </w:tcBorders>
            <w:vAlign w:val="center"/>
          </w:tcPr>
          <w:p w14:paraId="32563A9D" w14:textId="48DDB092" w:rsidR="00A773F9" w:rsidRPr="001D5F3A" w:rsidRDefault="00A773F9" w:rsidP="002045BE">
            <w:pPr>
              <w:pStyle w:val="BodyText"/>
              <w:spacing w:before="60"/>
              <w:ind w:right="-212"/>
              <w:jc w:val="both"/>
              <w:rPr>
                <w:rFonts w:cs="Arial"/>
                <w:spacing w:val="-13"/>
                <w:sz w:val="20"/>
                <w:szCs w:val="20"/>
              </w:rPr>
            </w:pPr>
            <w:r>
              <w:rPr>
                <w:sz w:val="20"/>
              </w:rPr>
              <w:t xml:space="preserve">Feu </w:t>
            </w:r>
          </w:p>
          <w:p w14:paraId="50AF5E1E" w14:textId="4B282D06" w:rsidR="00A773F9" w:rsidRPr="001D5F3A" w:rsidRDefault="00A773F9" w:rsidP="002045BE">
            <w:pPr>
              <w:pStyle w:val="BodyText"/>
              <w:ind w:right="-212"/>
              <w:jc w:val="both"/>
              <w:rPr>
                <w:rFonts w:cs="Arial"/>
                <w:spacing w:val="-10"/>
                <w:sz w:val="20"/>
                <w:szCs w:val="20"/>
              </w:rPr>
            </w:pPr>
            <w:r>
              <w:rPr>
                <w:sz w:val="20"/>
              </w:rPr>
              <w:t>Eau</w:t>
            </w:r>
          </w:p>
          <w:p w14:paraId="343F4ECE" w14:textId="78A43E0A" w:rsidR="00A773F9" w:rsidRPr="001D5F3A" w:rsidRDefault="00A773F9" w:rsidP="002045BE">
            <w:pPr>
              <w:pStyle w:val="BodyText"/>
              <w:ind w:right="-212"/>
              <w:jc w:val="both"/>
              <w:rPr>
                <w:rFonts w:cs="Arial"/>
                <w:spacing w:val="-13"/>
                <w:sz w:val="20"/>
                <w:szCs w:val="20"/>
              </w:rPr>
            </w:pPr>
            <w:r>
              <w:rPr>
                <w:sz w:val="20"/>
              </w:rPr>
              <w:t>Défaillance structurelle / Travaux de construction</w:t>
            </w:r>
          </w:p>
          <w:p w14:paraId="6B2CF9D2" w14:textId="0221B90C" w:rsidR="00A773F9" w:rsidRPr="001D5F3A" w:rsidRDefault="00A773F9" w:rsidP="002045BE">
            <w:pPr>
              <w:pStyle w:val="BodyText"/>
              <w:ind w:right="-212"/>
              <w:jc w:val="both"/>
              <w:rPr>
                <w:rFonts w:cs="Arial"/>
                <w:spacing w:val="-10"/>
                <w:sz w:val="20"/>
                <w:szCs w:val="20"/>
              </w:rPr>
            </w:pPr>
            <w:r>
              <w:rPr>
                <w:sz w:val="20"/>
              </w:rPr>
              <w:t>Vent</w:t>
            </w:r>
          </w:p>
          <w:p w14:paraId="3905E606" w14:textId="249A1B8B" w:rsidR="00A773F9" w:rsidRPr="001D5F3A" w:rsidRDefault="00A773F9" w:rsidP="002045BE">
            <w:pPr>
              <w:pStyle w:val="BodyText"/>
              <w:ind w:right="-212"/>
              <w:jc w:val="both"/>
              <w:rPr>
                <w:rFonts w:cs="Arial"/>
                <w:sz w:val="20"/>
                <w:szCs w:val="20"/>
              </w:rPr>
            </w:pPr>
            <w:r>
              <w:rPr>
                <w:sz w:val="20"/>
              </w:rPr>
              <w:t>Tsunami</w:t>
            </w:r>
          </w:p>
          <w:p w14:paraId="58102CED" w14:textId="471F6A28" w:rsidR="00A773F9" w:rsidRPr="001D5F3A" w:rsidRDefault="00A773F9" w:rsidP="002045BE">
            <w:pPr>
              <w:pStyle w:val="BodyText"/>
              <w:spacing w:after="60"/>
              <w:ind w:right="-212"/>
              <w:rPr>
                <w:rFonts w:cs="Arial"/>
                <w:sz w:val="20"/>
                <w:szCs w:val="20"/>
              </w:rPr>
            </w:pPr>
            <w:r>
              <w:rPr>
                <w:sz w:val="20"/>
              </w:rPr>
              <w:t>Autres :</w:t>
            </w:r>
          </w:p>
        </w:tc>
      </w:tr>
      <w:tr w:rsidR="00A44E18" w:rsidRPr="001D5F3A" w14:paraId="0FF719B8" w14:textId="77777777" w:rsidTr="00465615">
        <w:tc>
          <w:tcPr>
            <w:tcW w:w="4558" w:type="dxa"/>
            <w:gridSpan w:val="4"/>
            <w:tcBorders>
              <w:top w:val="single" w:sz="4" w:space="0" w:color="auto"/>
              <w:left w:val="single" w:sz="4" w:space="0" w:color="auto"/>
              <w:bottom w:val="nil"/>
              <w:right w:val="single" w:sz="4" w:space="0" w:color="auto"/>
            </w:tcBorders>
            <w:vAlign w:val="center"/>
          </w:tcPr>
          <w:p w14:paraId="59270B27" w14:textId="0398E78E" w:rsidR="00A773F9" w:rsidRPr="001D5F3A" w:rsidRDefault="00A773F9" w:rsidP="002045BE">
            <w:pPr>
              <w:pStyle w:val="BodyText"/>
              <w:numPr>
                <w:ilvl w:val="0"/>
                <w:numId w:val="11"/>
              </w:numPr>
              <w:tabs>
                <w:tab w:val="left" w:pos="389"/>
              </w:tabs>
              <w:spacing w:before="60" w:after="60"/>
              <w:ind w:left="119" w:right="-212" w:firstLine="0"/>
              <w:jc w:val="left"/>
              <w:rPr>
                <w:rFonts w:cs="Arial"/>
                <w:b/>
                <w:sz w:val="20"/>
                <w:szCs w:val="20"/>
              </w:rPr>
            </w:pPr>
            <w:r>
              <w:rPr>
                <w:b/>
                <w:sz w:val="20"/>
              </w:rPr>
              <w:t>Type de dommage ?</w:t>
            </w:r>
          </w:p>
        </w:tc>
        <w:tc>
          <w:tcPr>
            <w:tcW w:w="1191" w:type="dxa"/>
            <w:tcBorders>
              <w:top w:val="single" w:sz="4" w:space="0" w:color="auto"/>
              <w:left w:val="single" w:sz="4" w:space="0" w:color="auto"/>
              <w:bottom w:val="nil"/>
              <w:right w:val="nil"/>
            </w:tcBorders>
            <w:vAlign w:val="center"/>
          </w:tcPr>
          <w:p w14:paraId="406BFB7E" w14:textId="5E20F65A" w:rsidR="00A773F9" w:rsidRPr="001D5F3A" w:rsidRDefault="008565AF" w:rsidP="002045BE">
            <w:pPr>
              <w:pStyle w:val="BodyText"/>
              <w:tabs>
                <w:tab w:val="left" w:pos="389"/>
              </w:tabs>
              <w:spacing w:before="60" w:after="60"/>
              <w:ind w:right="-212"/>
              <w:rPr>
                <w:rFonts w:cs="Arial"/>
                <w:sz w:val="20"/>
                <w:szCs w:val="20"/>
              </w:rPr>
            </w:pPr>
            <w:r>
              <w:rPr>
                <w:sz w:val="20"/>
              </w:rPr>
              <w:t>Feu</w:t>
            </w:r>
          </w:p>
        </w:tc>
        <w:tc>
          <w:tcPr>
            <w:tcW w:w="3715" w:type="dxa"/>
            <w:gridSpan w:val="2"/>
            <w:tcBorders>
              <w:top w:val="single" w:sz="4" w:space="0" w:color="auto"/>
              <w:left w:val="nil"/>
              <w:bottom w:val="nil"/>
              <w:right w:val="single" w:sz="4" w:space="0" w:color="auto"/>
            </w:tcBorders>
            <w:vAlign w:val="center"/>
          </w:tcPr>
          <w:p w14:paraId="099BE200" w14:textId="6700D36C" w:rsidR="00A773F9" w:rsidRPr="001D5F3A" w:rsidRDefault="008565AF" w:rsidP="002045BE">
            <w:pPr>
              <w:pStyle w:val="BodyText"/>
              <w:numPr>
                <w:ilvl w:val="0"/>
                <w:numId w:val="18"/>
              </w:numPr>
              <w:tabs>
                <w:tab w:val="left" w:pos="459"/>
              </w:tabs>
              <w:spacing w:before="60"/>
              <w:ind w:left="460" w:right="-212" w:hanging="284"/>
              <w:rPr>
                <w:rFonts w:cs="Arial"/>
                <w:sz w:val="20"/>
                <w:szCs w:val="20"/>
              </w:rPr>
            </w:pPr>
            <w:r>
              <w:rPr>
                <w:sz w:val="20"/>
              </w:rPr>
              <w:t>fumée</w:t>
            </w:r>
          </w:p>
          <w:p w14:paraId="3ADAAF1A" w14:textId="2FA03512" w:rsidR="008565AF" w:rsidRPr="001D5F3A" w:rsidRDefault="008565AF" w:rsidP="002045BE">
            <w:pPr>
              <w:pStyle w:val="BodyText"/>
              <w:numPr>
                <w:ilvl w:val="0"/>
                <w:numId w:val="18"/>
              </w:numPr>
              <w:tabs>
                <w:tab w:val="left" w:pos="459"/>
              </w:tabs>
              <w:ind w:left="460" w:right="-212" w:hanging="284"/>
              <w:rPr>
                <w:rFonts w:cs="Arial"/>
                <w:sz w:val="20"/>
                <w:szCs w:val="20"/>
              </w:rPr>
            </w:pPr>
            <w:r>
              <w:rPr>
                <w:sz w:val="20"/>
              </w:rPr>
              <w:t>carbonisé/brûlé</w:t>
            </w:r>
          </w:p>
          <w:p w14:paraId="7D072FC2" w14:textId="74825EC5" w:rsidR="008565AF" w:rsidRPr="001D5F3A" w:rsidRDefault="008565AF" w:rsidP="002045BE">
            <w:pPr>
              <w:pStyle w:val="BodyText"/>
              <w:numPr>
                <w:ilvl w:val="0"/>
                <w:numId w:val="18"/>
              </w:numPr>
              <w:tabs>
                <w:tab w:val="left" w:pos="459"/>
              </w:tabs>
              <w:ind w:left="460" w:right="-212" w:hanging="284"/>
              <w:rPr>
                <w:rFonts w:cs="Arial"/>
                <w:sz w:val="20"/>
                <w:szCs w:val="20"/>
              </w:rPr>
            </w:pPr>
            <w:r>
              <w:rPr>
                <w:sz w:val="20"/>
              </w:rPr>
              <w:t>suie</w:t>
            </w:r>
          </w:p>
          <w:p w14:paraId="3C39C994" w14:textId="252DB58A" w:rsidR="00A773F9" w:rsidRPr="001D5F3A" w:rsidRDefault="008565AF" w:rsidP="002045BE">
            <w:pPr>
              <w:pStyle w:val="BodyText"/>
              <w:numPr>
                <w:ilvl w:val="0"/>
                <w:numId w:val="18"/>
              </w:numPr>
              <w:tabs>
                <w:tab w:val="left" w:pos="459"/>
              </w:tabs>
              <w:spacing w:after="60"/>
              <w:ind w:left="460" w:right="-212" w:hanging="284"/>
              <w:rPr>
                <w:rFonts w:cs="Arial"/>
                <w:sz w:val="20"/>
                <w:szCs w:val="20"/>
              </w:rPr>
            </w:pPr>
            <w:r>
              <w:rPr>
                <w:sz w:val="20"/>
              </w:rPr>
              <w:t>déshydratation (fragilisation par la chaleur)</w:t>
            </w:r>
          </w:p>
        </w:tc>
      </w:tr>
      <w:tr w:rsidR="008565AF" w:rsidRPr="001D5F3A" w14:paraId="6069EA59" w14:textId="77777777" w:rsidTr="00465615">
        <w:tc>
          <w:tcPr>
            <w:tcW w:w="4558" w:type="dxa"/>
            <w:gridSpan w:val="4"/>
            <w:tcBorders>
              <w:top w:val="nil"/>
              <w:left w:val="single" w:sz="4" w:space="0" w:color="auto"/>
              <w:bottom w:val="nil"/>
              <w:right w:val="single" w:sz="4" w:space="0" w:color="auto"/>
            </w:tcBorders>
            <w:vAlign w:val="center"/>
          </w:tcPr>
          <w:p w14:paraId="69BB0ADB" w14:textId="77777777" w:rsidR="008565AF" w:rsidRPr="001D5F3A" w:rsidRDefault="008565AF" w:rsidP="002045BE">
            <w:pPr>
              <w:pStyle w:val="BodyText"/>
              <w:tabs>
                <w:tab w:val="left" w:pos="389"/>
              </w:tabs>
              <w:spacing w:before="60" w:after="60"/>
              <w:ind w:right="-212"/>
              <w:jc w:val="right"/>
              <w:rPr>
                <w:rFonts w:cs="Arial"/>
                <w:b/>
                <w:sz w:val="20"/>
                <w:szCs w:val="20"/>
              </w:rPr>
            </w:pPr>
          </w:p>
        </w:tc>
        <w:tc>
          <w:tcPr>
            <w:tcW w:w="1191" w:type="dxa"/>
            <w:tcBorders>
              <w:top w:val="nil"/>
              <w:left w:val="single" w:sz="4" w:space="0" w:color="auto"/>
              <w:bottom w:val="nil"/>
              <w:right w:val="nil"/>
            </w:tcBorders>
            <w:vAlign w:val="center"/>
          </w:tcPr>
          <w:p w14:paraId="479C672C" w14:textId="6504F005" w:rsidR="008565AF" w:rsidRPr="001D5F3A" w:rsidRDefault="008565AF" w:rsidP="002045BE">
            <w:pPr>
              <w:pStyle w:val="BodyText"/>
              <w:tabs>
                <w:tab w:val="left" w:pos="389"/>
              </w:tabs>
              <w:spacing w:before="60" w:after="60"/>
              <w:ind w:right="-212"/>
              <w:rPr>
                <w:rFonts w:cs="Arial"/>
                <w:sz w:val="20"/>
                <w:szCs w:val="20"/>
              </w:rPr>
            </w:pPr>
            <w:r>
              <w:rPr>
                <w:sz w:val="20"/>
              </w:rPr>
              <w:t>Eau</w:t>
            </w:r>
          </w:p>
        </w:tc>
        <w:tc>
          <w:tcPr>
            <w:tcW w:w="3715" w:type="dxa"/>
            <w:gridSpan w:val="2"/>
            <w:tcBorders>
              <w:top w:val="nil"/>
              <w:left w:val="nil"/>
              <w:bottom w:val="nil"/>
              <w:right w:val="single" w:sz="4" w:space="0" w:color="auto"/>
            </w:tcBorders>
            <w:vAlign w:val="center"/>
          </w:tcPr>
          <w:p w14:paraId="659A36C3" w14:textId="77777777" w:rsidR="008565AF" w:rsidRPr="001D5F3A" w:rsidRDefault="008565AF" w:rsidP="002045BE">
            <w:pPr>
              <w:pStyle w:val="BodyText"/>
              <w:numPr>
                <w:ilvl w:val="0"/>
                <w:numId w:val="19"/>
              </w:numPr>
              <w:tabs>
                <w:tab w:val="left" w:pos="459"/>
              </w:tabs>
              <w:spacing w:before="60"/>
              <w:ind w:left="834" w:right="-212" w:hanging="658"/>
              <w:rPr>
                <w:rFonts w:cs="Arial"/>
                <w:sz w:val="20"/>
                <w:szCs w:val="20"/>
              </w:rPr>
            </w:pPr>
            <w:r>
              <w:rPr>
                <w:sz w:val="20"/>
              </w:rPr>
              <w:t>humide</w:t>
            </w:r>
          </w:p>
          <w:p w14:paraId="25C829F3" w14:textId="77777777" w:rsidR="008565AF" w:rsidRPr="001D5F3A" w:rsidRDefault="008565AF" w:rsidP="002045BE">
            <w:pPr>
              <w:pStyle w:val="BodyText"/>
              <w:numPr>
                <w:ilvl w:val="0"/>
                <w:numId w:val="19"/>
              </w:numPr>
              <w:tabs>
                <w:tab w:val="left" w:pos="459"/>
              </w:tabs>
              <w:ind w:left="834" w:right="-212" w:hanging="658"/>
              <w:rPr>
                <w:rFonts w:cs="Arial"/>
                <w:sz w:val="20"/>
                <w:szCs w:val="20"/>
              </w:rPr>
            </w:pPr>
            <w:r>
              <w:rPr>
                <w:sz w:val="20"/>
              </w:rPr>
              <w:t>eau propre</w:t>
            </w:r>
          </w:p>
          <w:p w14:paraId="4F99A251" w14:textId="77777777" w:rsidR="008565AF" w:rsidRPr="001D5F3A" w:rsidRDefault="008565AF" w:rsidP="002045BE">
            <w:pPr>
              <w:pStyle w:val="BodyText"/>
              <w:numPr>
                <w:ilvl w:val="0"/>
                <w:numId w:val="19"/>
              </w:numPr>
              <w:tabs>
                <w:tab w:val="left" w:pos="459"/>
              </w:tabs>
              <w:ind w:left="834" w:right="-212" w:hanging="658"/>
              <w:rPr>
                <w:rFonts w:cs="Arial"/>
                <w:sz w:val="20"/>
                <w:szCs w:val="20"/>
              </w:rPr>
            </w:pPr>
            <w:r>
              <w:rPr>
                <w:sz w:val="20"/>
              </w:rPr>
              <w:t>partiellement mouillé</w:t>
            </w:r>
          </w:p>
          <w:p w14:paraId="73D91307" w14:textId="77777777" w:rsidR="008565AF" w:rsidRPr="001D5F3A" w:rsidRDefault="008565AF" w:rsidP="002045BE">
            <w:pPr>
              <w:pStyle w:val="BodyText"/>
              <w:numPr>
                <w:ilvl w:val="0"/>
                <w:numId w:val="19"/>
              </w:numPr>
              <w:tabs>
                <w:tab w:val="left" w:pos="459"/>
              </w:tabs>
              <w:ind w:left="834" w:right="-212" w:hanging="658"/>
              <w:rPr>
                <w:rFonts w:cs="Arial"/>
                <w:sz w:val="20"/>
                <w:szCs w:val="20"/>
              </w:rPr>
            </w:pPr>
            <w:r>
              <w:rPr>
                <w:sz w:val="20"/>
              </w:rPr>
              <w:t>eau sale ou eau salée</w:t>
            </w:r>
          </w:p>
          <w:p w14:paraId="6707A039" w14:textId="77777777" w:rsidR="008565AF" w:rsidRPr="001D5F3A" w:rsidRDefault="008565AF" w:rsidP="002045BE">
            <w:pPr>
              <w:pStyle w:val="BodyText"/>
              <w:numPr>
                <w:ilvl w:val="0"/>
                <w:numId w:val="19"/>
              </w:numPr>
              <w:tabs>
                <w:tab w:val="left" w:pos="459"/>
              </w:tabs>
              <w:ind w:left="834" w:right="-212" w:hanging="658"/>
              <w:rPr>
                <w:rFonts w:cs="Arial"/>
                <w:sz w:val="20"/>
                <w:szCs w:val="20"/>
              </w:rPr>
            </w:pPr>
            <w:r>
              <w:rPr>
                <w:sz w:val="20"/>
              </w:rPr>
              <w:t>très mouillé / trempé</w:t>
            </w:r>
          </w:p>
          <w:p w14:paraId="0790815E" w14:textId="77777777" w:rsidR="008565AF" w:rsidRPr="001D5F3A" w:rsidRDefault="008565AF" w:rsidP="002045BE">
            <w:pPr>
              <w:pStyle w:val="BodyText"/>
              <w:numPr>
                <w:ilvl w:val="0"/>
                <w:numId w:val="19"/>
              </w:numPr>
              <w:tabs>
                <w:tab w:val="left" w:pos="459"/>
              </w:tabs>
              <w:ind w:left="834" w:right="-212" w:hanging="658"/>
              <w:rPr>
                <w:rFonts w:cs="Arial"/>
                <w:sz w:val="20"/>
                <w:szCs w:val="20"/>
              </w:rPr>
            </w:pPr>
            <w:r>
              <w:rPr>
                <w:sz w:val="20"/>
              </w:rPr>
              <w:t>boue/limon</w:t>
            </w:r>
          </w:p>
          <w:p w14:paraId="4CFAB333" w14:textId="77777777" w:rsidR="008565AF" w:rsidRPr="001D5F3A" w:rsidRDefault="008565AF" w:rsidP="002045BE">
            <w:pPr>
              <w:pStyle w:val="BodyText"/>
              <w:numPr>
                <w:ilvl w:val="0"/>
                <w:numId w:val="19"/>
              </w:numPr>
              <w:tabs>
                <w:tab w:val="left" w:pos="459"/>
              </w:tabs>
              <w:ind w:left="834" w:right="-212" w:hanging="658"/>
              <w:rPr>
                <w:rFonts w:cs="Arial"/>
                <w:sz w:val="20"/>
                <w:szCs w:val="20"/>
              </w:rPr>
            </w:pPr>
            <w:r>
              <w:rPr>
                <w:sz w:val="20"/>
              </w:rPr>
              <w:t>humidité</w:t>
            </w:r>
          </w:p>
          <w:p w14:paraId="132C7712" w14:textId="77777777" w:rsidR="008565AF" w:rsidRPr="001D5F3A" w:rsidRDefault="008565AF" w:rsidP="002045BE">
            <w:pPr>
              <w:pStyle w:val="BodyText"/>
              <w:numPr>
                <w:ilvl w:val="0"/>
                <w:numId w:val="19"/>
              </w:numPr>
              <w:tabs>
                <w:tab w:val="left" w:pos="459"/>
              </w:tabs>
              <w:ind w:left="834" w:right="-212" w:hanging="658"/>
              <w:rPr>
                <w:rFonts w:cs="Arial"/>
                <w:sz w:val="20"/>
                <w:szCs w:val="20"/>
              </w:rPr>
            </w:pPr>
            <w:r>
              <w:rPr>
                <w:sz w:val="20"/>
              </w:rPr>
              <w:t xml:space="preserve">matériels gonflés </w:t>
            </w:r>
          </w:p>
          <w:p w14:paraId="63460B5B" w14:textId="77777777" w:rsidR="008565AF" w:rsidRPr="001D5F3A" w:rsidRDefault="008565AF" w:rsidP="002045BE">
            <w:pPr>
              <w:pStyle w:val="BodyText"/>
              <w:numPr>
                <w:ilvl w:val="0"/>
                <w:numId w:val="19"/>
              </w:numPr>
              <w:tabs>
                <w:tab w:val="left" w:pos="459"/>
              </w:tabs>
              <w:ind w:left="834" w:right="-212" w:hanging="658"/>
              <w:rPr>
                <w:rFonts w:cs="Arial"/>
                <w:sz w:val="20"/>
                <w:szCs w:val="20"/>
              </w:rPr>
            </w:pPr>
            <w:r>
              <w:rPr>
                <w:sz w:val="20"/>
              </w:rPr>
              <w:t>moisissure</w:t>
            </w:r>
          </w:p>
          <w:p w14:paraId="562EE73D" w14:textId="304B56BD" w:rsidR="008565AF" w:rsidRPr="001D5F3A" w:rsidRDefault="008565AF" w:rsidP="002045BE">
            <w:pPr>
              <w:pStyle w:val="BodyText"/>
              <w:numPr>
                <w:ilvl w:val="0"/>
                <w:numId w:val="19"/>
              </w:numPr>
              <w:tabs>
                <w:tab w:val="left" w:pos="459"/>
              </w:tabs>
              <w:spacing w:after="60"/>
              <w:ind w:left="834" w:right="-212" w:hanging="658"/>
              <w:rPr>
                <w:rFonts w:cs="Arial"/>
                <w:sz w:val="20"/>
                <w:szCs w:val="20"/>
              </w:rPr>
            </w:pPr>
            <w:r>
              <w:rPr>
                <w:sz w:val="20"/>
              </w:rPr>
              <w:t>matériels collés ensemble</w:t>
            </w:r>
          </w:p>
        </w:tc>
      </w:tr>
      <w:tr w:rsidR="00745155" w:rsidRPr="001D5F3A" w14:paraId="4C3C6F72" w14:textId="77777777" w:rsidTr="00465615">
        <w:tc>
          <w:tcPr>
            <w:tcW w:w="4558" w:type="dxa"/>
            <w:gridSpan w:val="4"/>
            <w:tcBorders>
              <w:top w:val="nil"/>
              <w:left w:val="single" w:sz="4" w:space="0" w:color="auto"/>
              <w:bottom w:val="nil"/>
              <w:right w:val="single" w:sz="4" w:space="0" w:color="auto"/>
            </w:tcBorders>
            <w:vAlign w:val="center"/>
          </w:tcPr>
          <w:p w14:paraId="7ADD86B1" w14:textId="77777777" w:rsidR="00745155" w:rsidRPr="001D5F3A" w:rsidRDefault="00745155" w:rsidP="002045BE">
            <w:pPr>
              <w:pStyle w:val="BodyText"/>
              <w:tabs>
                <w:tab w:val="left" w:pos="389"/>
              </w:tabs>
              <w:spacing w:before="60" w:after="60"/>
              <w:ind w:right="-212"/>
              <w:jc w:val="right"/>
              <w:rPr>
                <w:rFonts w:cs="Arial"/>
                <w:b/>
                <w:sz w:val="20"/>
                <w:szCs w:val="20"/>
              </w:rPr>
            </w:pPr>
          </w:p>
        </w:tc>
        <w:tc>
          <w:tcPr>
            <w:tcW w:w="1191" w:type="dxa"/>
            <w:tcBorders>
              <w:top w:val="nil"/>
              <w:left w:val="single" w:sz="4" w:space="0" w:color="auto"/>
              <w:bottom w:val="nil"/>
              <w:right w:val="nil"/>
            </w:tcBorders>
            <w:vAlign w:val="center"/>
          </w:tcPr>
          <w:p w14:paraId="1F851FC0" w14:textId="458C41F4" w:rsidR="00745155" w:rsidRPr="001D5F3A" w:rsidRDefault="00745155" w:rsidP="002045BE">
            <w:pPr>
              <w:pStyle w:val="BodyText"/>
              <w:tabs>
                <w:tab w:val="left" w:pos="389"/>
              </w:tabs>
              <w:spacing w:before="60" w:after="60"/>
              <w:ind w:right="-212"/>
              <w:rPr>
                <w:rFonts w:cs="Arial"/>
                <w:sz w:val="20"/>
                <w:szCs w:val="20"/>
              </w:rPr>
            </w:pPr>
            <w:r>
              <w:rPr>
                <w:sz w:val="20"/>
              </w:rPr>
              <w:t>Structurel</w:t>
            </w:r>
          </w:p>
        </w:tc>
        <w:tc>
          <w:tcPr>
            <w:tcW w:w="3715" w:type="dxa"/>
            <w:gridSpan w:val="2"/>
            <w:tcBorders>
              <w:top w:val="nil"/>
              <w:left w:val="nil"/>
              <w:bottom w:val="nil"/>
              <w:right w:val="single" w:sz="4" w:space="0" w:color="auto"/>
            </w:tcBorders>
            <w:vAlign w:val="center"/>
          </w:tcPr>
          <w:p w14:paraId="30CB09CE" w14:textId="77777777" w:rsidR="00745155" w:rsidRPr="001D5F3A" w:rsidRDefault="00745155" w:rsidP="002045BE">
            <w:pPr>
              <w:pStyle w:val="BodyText"/>
              <w:numPr>
                <w:ilvl w:val="0"/>
                <w:numId w:val="19"/>
              </w:numPr>
              <w:tabs>
                <w:tab w:val="left" w:pos="459"/>
              </w:tabs>
              <w:spacing w:before="60"/>
              <w:ind w:left="834" w:right="-212" w:hanging="658"/>
              <w:rPr>
                <w:rFonts w:cs="Arial"/>
                <w:sz w:val="20"/>
                <w:szCs w:val="20"/>
              </w:rPr>
            </w:pPr>
            <w:r>
              <w:rPr>
                <w:sz w:val="20"/>
              </w:rPr>
              <w:t>objets brisés</w:t>
            </w:r>
          </w:p>
          <w:p w14:paraId="600F0E0F" w14:textId="77777777" w:rsidR="00745155" w:rsidRPr="001D5F3A" w:rsidRDefault="00745155" w:rsidP="002045BE">
            <w:pPr>
              <w:pStyle w:val="BodyText"/>
              <w:numPr>
                <w:ilvl w:val="0"/>
                <w:numId w:val="19"/>
              </w:numPr>
              <w:tabs>
                <w:tab w:val="left" w:pos="459"/>
              </w:tabs>
              <w:ind w:left="834" w:right="-212" w:hanging="658"/>
              <w:rPr>
                <w:rFonts w:cs="Arial"/>
                <w:sz w:val="20"/>
                <w:szCs w:val="20"/>
              </w:rPr>
            </w:pPr>
            <w:r>
              <w:rPr>
                <w:sz w:val="20"/>
              </w:rPr>
              <w:t>toit</w:t>
            </w:r>
          </w:p>
          <w:p w14:paraId="2871FB8E" w14:textId="77777777" w:rsidR="00745155" w:rsidRPr="001D5F3A" w:rsidRDefault="00745155" w:rsidP="002045BE">
            <w:pPr>
              <w:pStyle w:val="BodyText"/>
              <w:numPr>
                <w:ilvl w:val="0"/>
                <w:numId w:val="19"/>
              </w:numPr>
              <w:tabs>
                <w:tab w:val="left" w:pos="459"/>
              </w:tabs>
              <w:ind w:left="834" w:right="-212" w:hanging="658"/>
              <w:rPr>
                <w:rFonts w:cs="Arial"/>
                <w:sz w:val="20"/>
                <w:szCs w:val="20"/>
              </w:rPr>
            </w:pPr>
            <w:r>
              <w:rPr>
                <w:sz w:val="20"/>
              </w:rPr>
              <w:t>murs</w:t>
            </w:r>
          </w:p>
          <w:p w14:paraId="511FCE5C" w14:textId="3424F80C" w:rsidR="00745155" w:rsidRPr="001D5F3A" w:rsidRDefault="00745155" w:rsidP="002045BE">
            <w:pPr>
              <w:pStyle w:val="BodyText"/>
              <w:numPr>
                <w:ilvl w:val="0"/>
                <w:numId w:val="19"/>
              </w:numPr>
              <w:tabs>
                <w:tab w:val="left" w:pos="459"/>
              </w:tabs>
              <w:spacing w:after="60"/>
              <w:ind w:left="834" w:right="-212" w:hanging="658"/>
              <w:rPr>
                <w:rFonts w:cs="Arial"/>
                <w:sz w:val="20"/>
                <w:szCs w:val="20"/>
              </w:rPr>
            </w:pPr>
            <w:r>
              <w:rPr>
                <w:sz w:val="20"/>
              </w:rPr>
              <w:t>sol</w:t>
            </w:r>
          </w:p>
        </w:tc>
      </w:tr>
      <w:tr w:rsidR="00745155" w:rsidRPr="001D5F3A" w14:paraId="001CEE31" w14:textId="77777777" w:rsidTr="00465615">
        <w:tc>
          <w:tcPr>
            <w:tcW w:w="4558" w:type="dxa"/>
            <w:gridSpan w:val="4"/>
            <w:tcBorders>
              <w:top w:val="nil"/>
              <w:left w:val="single" w:sz="4" w:space="0" w:color="auto"/>
              <w:bottom w:val="single" w:sz="4" w:space="0" w:color="auto"/>
              <w:right w:val="single" w:sz="4" w:space="0" w:color="auto"/>
            </w:tcBorders>
            <w:vAlign w:val="center"/>
          </w:tcPr>
          <w:p w14:paraId="3542E47A" w14:textId="77777777" w:rsidR="00745155" w:rsidRPr="001D5F3A" w:rsidRDefault="00745155" w:rsidP="002045BE">
            <w:pPr>
              <w:pStyle w:val="BodyText"/>
              <w:tabs>
                <w:tab w:val="left" w:pos="389"/>
              </w:tabs>
              <w:spacing w:before="60" w:after="60"/>
              <w:ind w:right="-212"/>
              <w:jc w:val="right"/>
              <w:rPr>
                <w:rFonts w:cs="Arial"/>
                <w:b/>
                <w:sz w:val="20"/>
                <w:szCs w:val="20"/>
              </w:rPr>
            </w:pPr>
          </w:p>
        </w:tc>
        <w:tc>
          <w:tcPr>
            <w:tcW w:w="1191" w:type="dxa"/>
            <w:tcBorders>
              <w:top w:val="nil"/>
              <w:left w:val="single" w:sz="4" w:space="0" w:color="auto"/>
              <w:bottom w:val="single" w:sz="4" w:space="0" w:color="auto"/>
              <w:right w:val="nil"/>
            </w:tcBorders>
            <w:vAlign w:val="center"/>
          </w:tcPr>
          <w:p w14:paraId="6243F1F6" w14:textId="4D979919" w:rsidR="00745155" w:rsidRPr="001D5F3A" w:rsidRDefault="00745155" w:rsidP="002045BE">
            <w:pPr>
              <w:pStyle w:val="BodyText"/>
              <w:tabs>
                <w:tab w:val="left" w:pos="389"/>
              </w:tabs>
              <w:spacing w:before="60" w:after="60"/>
              <w:ind w:right="-212"/>
              <w:rPr>
                <w:rFonts w:cs="Arial"/>
                <w:sz w:val="20"/>
                <w:szCs w:val="20"/>
              </w:rPr>
            </w:pPr>
            <w:r>
              <w:rPr>
                <w:sz w:val="20"/>
              </w:rPr>
              <w:t>Autres :</w:t>
            </w:r>
          </w:p>
        </w:tc>
        <w:tc>
          <w:tcPr>
            <w:tcW w:w="3715" w:type="dxa"/>
            <w:gridSpan w:val="2"/>
            <w:tcBorders>
              <w:top w:val="nil"/>
              <w:left w:val="nil"/>
              <w:bottom w:val="single" w:sz="4" w:space="0" w:color="auto"/>
              <w:right w:val="single" w:sz="4" w:space="0" w:color="auto"/>
            </w:tcBorders>
            <w:vAlign w:val="center"/>
          </w:tcPr>
          <w:p w14:paraId="63A65BCF" w14:textId="77777777" w:rsidR="00745155" w:rsidRPr="001D5F3A" w:rsidRDefault="00745155" w:rsidP="002045BE">
            <w:pPr>
              <w:pStyle w:val="BodyText"/>
              <w:tabs>
                <w:tab w:val="left" w:pos="459"/>
              </w:tabs>
              <w:spacing w:before="60" w:after="60"/>
              <w:ind w:left="833" w:right="-212"/>
              <w:rPr>
                <w:rFonts w:cs="Arial"/>
                <w:sz w:val="20"/>
                <w:szCs w:val="20"/>
              </w:rPr>
            </w:pPr>
          </w:p>
        </w:tc>
      </w:tr>
      <w:tr w:rsidR="00745155" w:rsidRPr="001D5F3A" w14:paraId="38669296" w14:textId="77777777" w:rsidTr="00465615">
        <w:tc>
          <w:tcPr>
            <w:tcW w:w="4558" w:type="dxa"/>
            <w:gridSpan w:val="4"/>
            <w:tcBorders>
              <w:top w:val="single" w:sz="4" w:space="0" w:color="auto"/>
              <w:left w:val="single" w:sz="4" w:space="0" w:color="auto"/>
              <w:bottom w:val="single" w:sz="4" w:space="0" w:color="auto"/>
              <w:right w:val="nil"/>
            </w:tcBorders>
            <w:vAlign w:val="center"/>
          </w:tcPr>
          <w:p w14:paraId="36F9744D" w14:textId="6BD0EFBC" w:rsidR="00745155" w:rsidRPr="001D5F3A" w:rsidRDefault="00745155" w:rsidP="002045BE">
            <w:pPr>
              <w:pStyle w:val="BodyText"/>
              <w:numPr>
                <w:ilvl w:val="0"/>
                <w:numId w:val="11"/>
              </w:numPr>
              <w:tabs>
                <w:tab w:val="left" w:pos="413"/>
              </w:tabs>
              <w:spacing w:before="60" w:after="60"/>
              <w:ind w:left="119" w:right="-212" w:firstLine="0"/>
              <w:jc w:val="left"/>
              <w:rPr>
                <w:rFonts w:cs="Arial"/>
                <w:sz w:val="20"/>
                <w:szCs w:val="20"/>
              </w:rPr>
            </w:pPr>
            <w:r>
              <w:rPr>
                <w:b/>
                <w:sz w:val="20"/>
              </w:rPr>
              <w:t xml:space="preserve">Quelle est la taille de la zone affectée ? </w:t>
            </w:r>
            <w:r w:rsidR="000F0CE4">
              <w:rPr>
                <w:b/>
                <w:sz w:val="20"/>
              </w:rPr>
              <w:br/>
            </w:r>
            <w:r>
              <w:rPr>
                <w:sz w:val="20"/>
              </w:rPr>
              <w:t>(par exemple, combien de pièces et quelle taille ?)</w:t>
            </w:r>
          </w:p>
        </w:tc>
        <w:tc>
          <w:tcPr>
            <w:tcW w:w="4906" w:type="dxa"/>
            <w:gridSpan w:val="3"/>
            <w:tcBorders>
              <w:top w:val="single" w:sz="4" w:space="0" w:color="auto"/>
              <w:left w:val="nil"/>
              <w:bottom w:val="single" w:sz="4" w:space="0" w:color="auto"/>
              <w:right w:val="single" w:sz="4" w:space="0" w:color="auto"/>
            </w:tcBorders>
            <w:vAlign w:val="center"/>
          </w:tcPr>
          <w:p w14:paraId="6EEA9517" w14:textId="29E0FA92" w:rsidR="00745155" w:rsidRPr="001D5F3A" w:rsidRDefault="00745155" w:rsidP="002045BE">
            <w:pPr>
              <w:pStyle w:val="BodyText"/>
              <w:tabs>
                <w:tab w:val="left" w:pos="459"/>
              </w:tabs>
              <w:spacing w:before="60" w:after="60"/>
              <w:ind w:left="833" w:right="-212"/>
              <w:rPr>
                <w:rFonts w:cs="Arial"/>
                <w:sz w:val="20"/>
                <w:szCs w:val="20"/>
              </w:rPr>
            </w:pPr>
          </w:p>
        </w:tc>
      </w:tr>
      <w:tr w:rsidR="00745155" w:rsidRPr="001D5F3A" w14:paraId="0C859C1C" w14:textId="77777777" w:rsidTr="00465615">
        <w:trPr>
          <w:trHeight w:val="652"/>
        </w:trPr>
        <w:tc>
          <w:tcPr>
            <w:tcW w:w="4558" w:type="dxa"/>
            <w:gridSpan w:val="4"/>
            <w:tcBorders>
              <w:top w:val="single" w:sz="4" w:space="0" w:color="auto"/>
              <w:left w:val="single" w:sz="4" w:space="0" w:color="auto"/>
              <w:bottom w:val="nil"/>
              <w:right w:val="nil"/>
            </w:tcBorders>
            <w:vAlign w:val="center"/>
          </w:tcPr>
          <w:p w14:paraId="120CC83E" w14:textId="31384DDC" w:rsidR="00745155" w:rsidRPr="001D5F3A" w:rsidRDefault="00745155" w:rsidP="002045BE">
            <w:pPr>
              <w:pStyle w:val="BodyText"/>
              <w:numPr>
                <w:ilvl w:val="0"/>
                <w:numId w:val="11"/>
              </w:numPr>
              <w:tabs>
                <w:tab w:val="left" w:pos="389"/>
              </w:tabs>
              <w:spacing w:before="60" w:after="60"/>
              <w:ind w:left="119" w:right="-212" w:firstLine="0"/>
              <w:jc w:val="left"/>
              <w:rPr>
                <w:rFonts w:cs="Arial"/>
                <w:b/>
                <w:sz w:val="20"/>
                <w:szCs w:val="20"/>
              </w:rPr>
            </w:pPr>
            <w:r>
              <w:rPr>
                <w:b/>
                <w:sz w:val="20"/>
              </w:rPr>
              <w:t xml:space="preserve">Les personnes peuvent-elles se déplacer librement dans la ou les pièces ? </w:t>
            </w:r>
            <w:r>
              <w:rPr>
                <w:sz w:val="20"/>
              </w:rPr>
              <w:t xml:space="preserve">Si ce n'est pas le cas, qu'est-ce qui empêche l'accès ? </w:t>
            </w:r>
          </w:p>
        </w:tc>
        <w:tc>
          <w:tcPr>
            <w:tcW w:w="4906" w:type="dxa"/>
            <w:gridSpan w:val="3"/>
            <w:tcBorders>
              <w:top w:val="single" w:sz="4" w:space="0" w:color="auto"/>
              <w:left w:val="nil"/>
              <w:bottom w:val="nil"/>
              <w:right w:val="single" w:sz="4" w:space="0" w:color="auto"/>
            </w:tcBorders>
            <w:vAlign w:val="center"/>
          </w:tcPr>
          <w:p w14:paraId="0F6ABA9C" w14:textId="77777777" w:rsidR="00745155" w:rsidRPr="001D5F3A" w:rsidRDefault="00745155" w:rsidP="002045BE">
            <w:pPr>
              <w:pStyle w:val="BodyText"/>
              <w:tabs>
                <w:tab w:val="left" w:pos="459"/>
              </w:tabs>
              <w:spacing w:before="60" w:after="60"/>
              <w:ind w:left="833" w:right="-212"/>
              <w:rPr>
                <w:rFonts w:cs="Arial"/>
                <w:sz w:val="20"/>
                <w:szCs w:val="20"/>
              </w:rPr>
            </w:pPr>
          </w:p>
        </w:tc>
      </w:tr>
      <w:tr w:rsidR="00745155" w:rsidRPr="001D5F3A" w14:paraId="4F6CDF3F" w14:textId="77777777" w:rsidTr="00465615">
        <w:trPr>
          <w:trHeight w:val="420"/>
        </w:trPr>
        <w:tc>
          <w:tcPr>
            <w:tcW w:w="9464" w:type="dxa"/>
            <w:gridSpan w:val="7"/>
            <w:tcBorders>
              <w:top w:val="nil"/>
              <w:bottom w:val="single" w:sz="4" w:space="0" w:color="auto"/>
            </w:tcBorders>
            <w:vAlign w:val="center"/>
          </w:tcPr>
          <w:p w14:paraId="1FC47944" w14:textId="7EFE3233" w:rsidR="00745155" w:rsidRPr="001D5F3A" w:rsidRDefault="00745155" w:rsidP="002045BE">
            <w:pPr>
              <w:pStyle w:val="Heading2"/>
              <w:spacing w:before="60" w:after="60"/>
              <w:ind w:right="-212"/>
              <w:outlineLvl w:val="1"/>
              <w:rPr>
                <w:rFonts w:cs="Arial"/>
                <w:sz w:val="20"/>
                <w:szCs w:val="20"/>
              </w:rPr>
            </w:pPr>
            <w:bookmarkStart w:id="23" w:name="_Toc527462918"/>
            <w:bookmarkStart w:id="24" w:name="_Toc527475328"/>
            <w:bookmarkStart w:id="25" w:name="_Toc528599589"/>
            <w:bookmarkStart w:id="26" w:name="_Toc77002141"/>
            <w:bookmarkStart w:id="27" w:name="_Toc77002500"/>
            <w:r>
              <w:rPr>
                <w:b w:val="0"/>
                <w:sz w:val="20"/>
              </w:rPr>
              <w:t>Assurez-vous que l'accès à l'intérieur, à l'extérieur et autour de la zone affectée est dégagé.</w:t>
            </w:r>
            <w:bookmarkEnd w:id="23"/>
            <w:bookmarkEnd w:id="24"/>
            <w:bookmarkEnd w:id="25"/>
            <w:bookmarkEnd w:id="26"/>
            <w:bookmarkEnd w:id="27"/>
          </w:p>
        </w:tc>
      </w:tr>
      <w:tr w:rsidR="00745155" w:rsidRPr="001D5F3A" w14:paraId="0A9AEF45" w14:textId="77777777" w:rsidTr="00465615">
        <w:trPr>
          <w:trHeight w:val="389"/>
        </w:trPr>
        <w:tc>
          <w:tcPr>
            <w:tcW w:w="4558" w:type="dxa"/>
            <w:gridSpan w:val="4"/>
            <w:tcBorders>
              <w:top w:val="single" w:sz="4" w:space="0" w:color="auto"/>
              <w:left w:val="single" w:sz="4" w:space="0" w:color="auto"/>
              <w:bottom w:val="single" w:sz="4" w:space="0" w:color="auto"/>
              <w:right w:val="nil"/>
            </w:tcBorders>
            <w:vAlign w:val="center"/>
          </w:tcPr>
          <w:p w14:paraId="791169AF" w14:textId="3C28C411" w:rsidR="00745155" w:rsidRPr="001D5F3A" w:rsidRDefault="00745155" w:rsidP="002045BE">
            <w:pPr>
              <w:pStyle w:val="BodyText"/>
              <w:numPr>
                <w:ilvl w:val="0"/>
                <w:numId w:val="11"/>
              </w:numPr>
              <w:tabs>
                <w:tab w:val="left" w:pos="389"/>
              </w:tabs>
              <w:spacing w:before="60" w:after="60"/>
              <w:ind w:left="119" w:right="-212" w:firstLine="0"/>
              <w:jc w:val="left"/>
              <w:rPr>
                <w:rFonts w:cs="Arial"/>
                <w:b/>
                <w:sz w:val="20"/>
                <w:szCs w:val="20"/>
              </w:rPr>
            </w:pPr>
            <w:r>
              <w:rPr>
                <w:b/>
                <w:sz w:val="20"/>
              </w:rPr>
              <w:t>Quelle proportion de la collection est affectée ?</w:t>
            </w:r>
          </w:p>
        </w:tc>
        <w:tc>
          <w:tcPr>
            <w:tcW w:w="4906" w:type="dxa"/>
            <w:gridSpan w:val="3"/>
            <w:tcBorders>
              <w:top w:val="single" w:sz="4" w:space="0" w:color="auto"/>
              <w:left w:val="nil"/>
              <w:bottom w:val="single" w:sz="4" w:space="0" w:color="auto"/>
              <w:right w:val="single" w:sz="4" w:space="0" w:color="auto"/>
            </w:tcBorders>
            <w:vAlign w:val="center"/>
          </w:tcPr>
          <w:p w14:paraId="2C105BB5" w14:textId="77777777" w:rsidR="00745155" w:rsidRPr="001D5F3A" w:rsidRDefault="00745155" w:rsidP="002045BE">
            <w:pPr>
              <w:pStyle w:val="BodyText"/>
              <w:tabs>
                <w:tab w:val="left" w:pos="459"/>
              </w:tabs>
              <w:spacing w:before="60" w:after="60"/>
              <w:ind w:left="833" w:right="-212"/>
              <w:rPr>
                <w:rFonts w:cs="Arial"/>
                <w:sz w:val="20"/>
                <w:szCs w:val="20"/>
              </w:rPr>
            </w:pPr>
          </w:p>
        </w:tc>
      </w:tr>
      <w:tr w:rsidR="00745155" w:rsidRPr="001D5F3A" w14:paraId="4A34A204" w14:textId="77777777" w:rsidTr="00465615">
        <w:trPr>
          <w:trHeight w:val="409"/>
        </w:trPr>
        <w:tc>
          <w:tcPr>
            <w:tcW w:w="4558" w:type="dxa"/>
            <w:gridSpan w:val="4"/>
            <w:tcBorders>
              <w:top w:val="single" w:sz="4" w:space="0" w:color="auto"/>
              <w:left w:val="single" w:sz="4" w:space="0" w:color="auto"/>
              <w:bottom w:val="single" w:sz="4" w:space="0" w:color="auto"/>
              <w:right w:val="nil"/>
            </w:tcBorders>
            <w:vAlign w:val="center"/>
          </w:tcPr>
          <w:p w14:paraId="675648F0" w14:textId="280E609F" w:rsidR="00745155" w:rsidRPr="001D5F3A" w:rsidRDefault="00745155" w:rsidP="002045BE">
            <w:pPr>
              <w:pStyle w:val="BodyText"/>
              <w:numPr>
                <w:ilvl w:val="0"/>
                <w:numId w:val="11"/>
              </w:numPr>
              <w:tabs>
                <w:tab w:val="left" w:pos="384"/>
              </w:tabs>
              <w:spacing w:before="60" w:after="60"/>
              <w:ind w:left="119" w:right="-212" w:firstLine="0"/>
              <w:jc w:val="left"/>
              <w:rPr>
                <w:rFonts w:cs="Arial"/>
                <w:b/>
                <w:sz w:val="20"/>
                <w:szCs w:val="20"/>
              </w:rPr>
            </w:pPr>
            <w:r>
              <w:rPr>
                <w:b/>
                <w:sz w:val="20"/>
              </w:rPr>
              <w:lastRenderedPageBreak/>
              <w:t>Quels sont les matériels affectés ?</w:t>
            </w:r>
          </w:p>
        </w:tc>
        <w:tc>
          <w:tcPr>
            <w:tcW w:w="4906" w:type="dxa"/>
            <w:gridSpan w:val="3"/>
            <w:tcBorders>
              <w:top w:val="single" w:sz="4" w:space="0" w:color="auto"/>
              <w:left w:val="nil"/>
              <w:bottom w:val="single" w:sz="4" w:space="0" w:color="auto"/>
              <w:right w:val="single" w:sz="4" w:space="0" w:color="auto"/>
            </w:tcBorders>
            <w:vAlign w:val="center"/>
          </w:tcPr>
          <w:p w14:paraId="743902FD" w14:textId="77777777" w:rsidR="00745155" w:rsidRPr="001D5F3A" w:rsidRDefault="00745155" w:rsidP="002045BE">
            <w:pPr>
              <w:pStyle w:val="BodyText"/>
              <w:tabs>
                <w:tab w:val="left" w:pos="459"/>
              </w:tabs>
              <w:spacing w:before="60" w:after="60"/>
              <w:ind w:left="833" w:right="-212"/>
              <w:rPr>
                <w:rFonts w:cs="Arial"/>
                <w:sz w:val="20"/>
                <w:szCs w:val="20"/>
              </w:rPr>
            </w:pPr>
          </w:p>
        </w:tc>
      </w:tr>
      <w:tr w:rsidR="00745155" w:rsidRPr="001D5F3A" w14:paraId="083537FF" w14:textId="77777777" w:rsidTr="00465615">
        <w:trPr>
          <w:trHeight w:val="697"/>
        </w:trPr>
        <w:tc>
          <w:tcPr>
            <w:tcW w:w="4558" w:type="dxa"/>
            <w:gridSpan w:val="4"/>
            <w:tcBorders>
              <w:top w:val="single" w:sz="4" w:space="0" w:color="auto"/>
              <w:left w:val="single" w:sz="4" w:space="0" w:color="auto"/>
              <w:bottom w:val="single" w:sz="4" w:space="0" w:color="auto"/>
              <w:right w:val="nil"/>
            </w:tcBorders>
            <w:vAlign w:val="center"/>
          </w:tcPr>
          <w:p w14:paraId="51190967" w14:textId="2914632B" w:rsidR="00745155" w:rsidRPr="001D5F3A" w:rsidRDefault="00745155" w:rsidP="002045BE">
            <w:pPr>
              <w:pStyle w:val="BodyText"/>
              <w:numPr>
                <w:ilvl w:val="0"/>
                <w:numId w:val="11"/>
              </w:numPr>
              <w:tabs>
                <w:tab w:val="left" w:pos="384"/>
              </w:tabs>
              <w:spacing w:before="60" w:after="60"/>
              <w:ind w:left="119" w:right="-212" w:firstLine="0"/>
              <w:jc w:val="left"/>
              <w:rPr>
                <w:rFonts w:cs="Arial"/>
                <w:sz w:val="20"/>
                <w:szCs w:val="20"/>
              </w:rPr>
            </w:pPr>
            <w:r>
              <w:rPr>
                <w:b/>
                <w:sz w:val="20"/>
              </w:rPr>
              <w:t>Les objets endommagés peuvent-ils être protégés là où ils se trouvent ?</w:t>
            </w:r>
          </w:p>
        </w:tc>
        <w:tc>
          <w:tcPr>
            <w:tcW w:w="4906" w:type="dxa"/>
            <w:gridSpan w:val="3"/>
            <w:tcBorders>
              <w:top w:val="single" w:sz="4" w:space="0" w:color="auto"/>
              <w:left w:val="nil"/>
              <w:bottom w:val="single" w:sz="4" w:space="0" w:color="auto"/>
              <w:right w:val="single" w:sz="4" w:space="0" w:color="auto"/>
            </w:tcBorders>
            <w:vAlign w:val="center"/>
          </w:tcPr>
          <w:p w14:paraId="488A99A5" w14:textId="77777777" w:rsidR="00745155" w:rsidRPr="001D5F3A" w:rsidRDefault="00745155" w:rsidP="002045BE">
            <w:pPr>
              <w:pStyle w:val="BodyText"/>
              <w:tabs>
                <w:tab w:val="left" w:pos="459"/>
              </w:tabs>
              <w:spacing w:before="60" w:after="60"/>
              <w:ind w:left="833" w:right="-212"/>
              <w:rPr>
                <w:rFonts w:cs="Arial"/>
                <w:sz w:val="20"/>
                <w:szCs w:val="20"/>
              </w:rPr>
            </w:pPr>
          </w:p>
        </w:tc>
      </w:tr>
      <w:tr w:rsidR="00745155" w:rsidRPr="001D5F3A" w14:paraId="70EA5EAE" w14:textId="77777777" w:rsidTr="00465615">
        <w:trPr>
          <w:trHeight w:val="839"/>
        </w:trPr>
        <w:tc>
          <w:tcPr>
            <w:tcW w:w="4558" w:type="dxa"/>
            <w:gridSpan w:val="4"/>
            <w:tcBorders>
              <w:top w:val="single" w:sz="4" w:space="0" w:color="auto"/>
              <w:left w:val="single" w:sz="4" w:space="0" w:color="auto"/>
              <w:bottom w:val="single" w:sz="4" w:space="0" w:color="auto"/>
              <w:right w:val="nil"/>
            </w:tcBorders>
            <w:vAlign w:val="center"/>
          </w:tcPr>
          <w:p w14:paraId="15A4E544" w14:textId="70AF52C5" w:rsidR="00745155" w:rsidRPr="001D5F3A" w:rsidRDefault="00745155" w:rsidP="002045BE">
            <w:pPr>
              <w:pStyle w:val="BodyText"/>
              <w:spacing w:before="60" w:after="60"/>
              <w:ind w:right="-212"/>
              <w:rPr>
                <w:rFonts w:cs="Arial"/>
                <w:sz w:val="20"/>
                <w:szCs w:val="20"/>
              </w:rPr>
            </w:pPr>
            <w:r>
              <w:rPr>
                <w:sz w:val="20"/>
              </w:rPr>
              <w:t xml:space="preserve">9a. </w:t>
            </w:r>
            <w:r>
              <w:rPr>
                <w:b/>
                <w:sz w:val="20"/>
              </w:rPr>
              <w:t>Si certains matériels ne sont pas affectés, pouvez-vous les protéger d’un éventuel endommagement ? Faut-il les déplacer ? Si oui, comment ?</w:t>
            </w:r>
          </w:p>
        </w:tc>
        <w:tc>
          <w:tcPr>
            <w:tcW w:w="4906" w:type="dxa"/>
            <w:gridSpan w:val="3"/>
            <w:tcBorders>
              <w:top w:val="single" w:sz="4" w:space="0" w:color="auto"/>
              <w:left w:val="nil"/>
              <w:bottom w:val="single" w:sz="4" w:space="0" w:color="auto"/>
              <w:right w:val="single" w:sz="4" w:space="0" w:color="auto"/>
            </w:tcBorders>
            <w:vAlign w:val="center"/>
          </w:tcPr>
          <w:p w14:paraId="71FC237D" w14:textId="77777777" w:rsidR="00745155" w:rsidRPr="001D5F3A" w:rsidRDefault="00745155" w:rsidP="002045BE">
            <w:pPr>
              <w:pStyle w:val="BodyText"/>
              <w:tabs>
                <w:tab w:val="left" w:pos="459"/>
              </w:tabs>
              <w:spacing w:before="60" w:after="60"/>
              <w:ind w:left="833" w:right="-212"/>
              <w:rPr>
                <w:rFonts w:cs="Arial"/>
                <w:sz w:val="20"/>
                <w:szCs w:val="20"/>
              </w:rPr>
            </w:pPr>
          </w:p>
        </w:tc>
      </w:tr>
      <w:tr w:rsidR="001D5F3A" w:rsidRPr="001D5F3A" w14:paraId="2625E7C9" w14:textId="77777777" w:rsidTr="00465615">
        <w:trPr>
          <w:trHeight w:val="839"/>
        </w:trPr>
        <w:tc>
          <w:tcPr>
            <w:tcW w:w="4558" w:type="dxa"/>
            <w:gridSpan w:val="4"/>
            <w:tcBorders>
              <w:top w:val="single" w:sz="4" w:space="0" w:color="auto"/>
              <w:left w:val="single" w:sz="4" w:space="0" w:color="auto"/>
              <w:bottom w:val="single" w:sz="4" w:space="0" w:color="auto"/>
              <w:right w:val="nil"/>
            </w:tcBorders>
            <w:vAlign w:val="center"/>
          </w:tcPr>
          <w:p w14:paraId="60ED9F1C" w14:textId="49612D5D" w:rsidR="001D5F3A" w:rsidRPr="001D5F3A" w:rsidRDefault="001D5F3A" w:rsidP="00465615">
            <w:pPr>
              <w:pStyle w:val="BodyText"/>
              <w:numPr>
                <w:ilvl w:val="0"/>
                <w:numId w:val="11"/>
              </w:numPr>
              <w:tabs>
                <w:tab w:val="left" w:pos="426"/>
              </w:tabs>
              <w:spacing w:before="60" w:after="60"/>
              <w:ind w:right="-212" w:firstLine="22"/>
              <w:jc w:val="left"/>
              <w:rPr>
                <w:rFonts w:cs="Arial"/>
                <w:sz w:val="20"/>
                <w:szCs w:val="20"/>
              </w:rPr>
            </w:pPr>
            <w:r>
              <w:rPr>
                <w:b/>
                <w:sz w:val="20"/>
              </w:rPr>
              <w:t>De quoi aurez-vous besoin pour élever les objets au-dessus du niveau du sol ou pour les protéger de l’eau qui coule ? (par exemple, briques, toiles de protection)</w:t>
            </w:r>
          </w:p>
        </w:tc>
        <w:tc>
          <w:tcPr>
            <w:tcW w:w="4906" w:type="dxa"/>
            <w:gridSpan w:val="3"/>
            <w:tcBorders>
              <w:top w:val="single" w:sz="4" w:space="0" w:color="auto"/>
              <w:left w:val="nil"/>
              <w:bottom w:val="single" w:sz="4" w:space="0" w:color="auto"/>
              <w:right w:val="single" w:sz="4" w:space="0" w:color="auto"/>
            </w:tcBorders>
            <w:vAlign w:val="center"/>
          </w:tcPr>
          <w:p w14:paraId="16FDEAD0" w14:textId="77777777" w:rsidR="001D5F3A" w:rsidRPr="001D5F3A" w:rsidRDefault="001D5F3A" w:rsidP="002045BE">
            <w:pPr>
              <w:pStyle w:val="BodyText"/>
              <w:tabs>
                <w:tab w:val="left" w:pos="459"/>
              </w:tabs>
              <w:spacing w:before="60" w:after="60"/>
              <w:ind w:left="833" w:right="-212"/>
              <w:rPr>
                <w:rFonts w:cs="Arial"/>
                <w:sz w:val="20"/>
                <w:szCs w:val="20"/>
              </w:rPr>
            </w:pPr>
          </w:p>
        </w:tc>
      </w:tr>
      <w:tr w:rsidR="001D5F3A" w:rsidRPr="001D5F3A" w14:paraId="34783881" w14:textId="77777777" w:rsidTr="00465615">
        <w:trPr>
          <w:trHeight w:val="494"/>
        </w:trPr>
        <w:tc>
          <w:tcPr>
            <w:tcW w:w="4558" w:type="dxa"/>
            <w:gridSpan w:val="4"/>
            <w:tcBorders>
              <w:top w:val="single" w:sz="4" w:space="0" w:color="auto"/>
              <w:left w:val="single" w:sz="4" w:space="0" w:color="auto"/>
              <w:bottom w:val="single" w:sz="4" w:space="0" w:color="auto"/>
              <w:right w:val="nil"/>
            </w:tcBorders>
            <w:vAlign w:val="center"/>
          </w:tcPr>
          <w:p w14:paraId="0612B0B3" w14:textId="01774A38" w:rsidR="001D5F3A" w:rsidRPr="001D5F3A" w:rsidRDefault="001D5F3A" w:rsidP="00465615">
            <w:pPr>
              <w:pStyle w:val="BodyText"/>
              <w:numPr>
                <w:ilvl w:val="0"/>
                <w:numId w:val="11"/>
              </w:numPr>
              <w:tabs>
                <w:tab w:val="left" w:pos="426"/>
              </w:tabs>
              <w:spacing w:before="60" w:after="60"/>
              <w:ind w:right="-212" w:firstLine="22"/>
              <w:jc w:val="left"/>
              <w:rPr>
                <w:rFonts w:cs="Arial"/>
                <w:b/>
                <w:sz w:val="20"/>
                <w:szCs w:val="20"/>
              </w:rPr>
            </w:pPr>
            <w:r>
              <w:rPr>
                <w:b/>
                <w:sz w:val="20"/>
              </w:rPr>
              <w:t>Les objets endommagés peuvent-ils être déplacés ?</w:t>
            </w:r>
          </w:p>
        </w:tc>
        <w:tc>
          <w:tcPr>
            <w:tcW w:w="4906" w:type="dxa"/>
            <w:gridSpan w:val="3"/>
            <w:tcBorders>
              <w:top w:val="single" w:sz="4" w:space="0" w:color="auto"/>
              <w:left w:val="nil"/>
              <w:bottom w:val="single" w:sz="4" w:space="0" w:color="auto"/>
              <w:right w:val="single" w:sz="4" w:space="0" w:color="auto"/>
            </w:tcBorders>
            <w:vAlign w:val="center"/>
          </w:tcPr>
          <w:p w14:paraId="161165B9" w14:textId="77777777" w:rsidR="001D5F3A" w:rsidRPr="00465615" w:rsidRDefault="001D5F3A" w:rsidP="00465615">
            <w:pPr>
              <w:pStyle w:val="BodyText"/>
              <w:tabs>
                <w:tab w:val="left" w:pos="426"/>
                <w:tab w:val="left" w:pos="459"/>
              </w:tabs>
              <w:spacing w:before="60" w:after="60"/>
              <w:ind w:left="120" w:right="-212" w:firstLine="22"/>
              <w:rPr>
                <w:rFonts w:cs="Arial"/>
                <w:b/>
                <w:sz w:val="20"/>
                <w:szCs w:val="20"/>
              </w:rPr>
            </w:pPr>
          </w:p>
        </w:tc>
      </w:tr>
      <w:tr w:rsidR="001D5F3A" w:rsidRPr="001D5F3A" w14:paraId="631A2617" w14:textId="77777777" w:rsidTr="00465615">
        <w:trPr>
          <w:trHeight w:val="699"/>
        </w:trPr>
        <w:tc>
          <w:tcPr>
            <w:tcW w:w="4558" w:type="dxa"/>
            <w:gridSpan w:val="4"/>
            <w:tcBorders>
              <w:top w:val="single" w:sz="4" w:space="0" w:color="auto"/>
              <w:left w:val="single" w:sz="4" w:space="0" w:color="auto"/>
              <w:bottom w:val="single" w:sz="4" w:space="0" w:color="auto"/>
              <w:right w:val="nil"/>
            </w:tcBorders>
            <w:vAlign w:val="center"/>
          </w:tcPr>
          <w:p w14:paraId="54E3B5A6" w14:textId="4B084183" w:rsidR="001D5F3A" w:rsidRPr="001D5F3A" w:rsidRDefault="001D5F3A" w:rsidP="00465615">
            <w:pPr>
              <w:pStyle w:val="BodyText"/>
              <w:numPr>
                <w:ilvl w:val="0"/>
                <w:numId w:val="11"/>
              </w:numPr>
              <w:tabs>
                <w:tab w:val="left" w:pos="426"/>
              </w:tabs>
              <w:spacing w:before="60" w:after="60"/>
              <w:ind w:right="-212" w:firstLine="22"/>
              <w:jc w:val="left"/>
              <w:rPr>
                <w:rFonts w:cs="Arial"/>
                <w:sz w:val="20"/>
                <w:szCs w:val="20"/>
              </w:rPr>
            </w:pPr>
            <w:r>
              <w:rPr>
                <w:b/>
                <w:sz w:val="20"/>
              </w:rPr>
              <w:t>Quels matériels faut-il sauver en priorité ? (consultez la liste des priorités)</w:t>
            </w:r>
          </w:p>
        </w:tc>
        <w:tc>
          <w:tcPr>
            <w:tcW w:w="4906" w:type="dxa"/>
            <w:gridSpan w:val="3"/>
            <w:tcBorders>
              <w:top w:val="single" w:sz="4" w:space="0" w:color="auto"/>
              <w:left w:val="nil"/>
              <w:bottom w:val="single" w:sz="4" w:space="0" w:color="auto"/>
              <w:right w:val="single" w:sz="4" w:space="0" w:color="auto"/>
            </w:tcBorders>
            <w:vAlign w:val="center"/>
          </w:tcPr>
          <w:p w14:paraId="3EBC912C" w14:textId="77777777" w:rsidR="001D5F3A" w:rsidRPr="001D5F3A" w:rsidRDefault="001D5F3A" w:rsidP="002045BE">
            <w:pPr>
              <w:pStyle w:val="BodyText"/>
              <w:tabs>
                <w:tab w:val="left" w:pos="459"/>
              </w:tabs>
              <w:spacing w:before="60" w:after="60"/>
              <w:ind w:left="833" w:right="-212"/>
              <w:rPr>
                <w:rFonts w:cs="Arial"/>
                <w:sz w:val="20"/>
                <w:szCs w:val="20"/>
              </w:rPr>
            </w:pPr>
          </w:p>
        </w:tc>
      </w:tr>
      <w:tr w:rsidR="001D5F3A" w:rsidRPr="001D5F3A" w14:paraId="467CE277" w14:textId="77777777" w:rsidTr="00465615">
        <w:trPr>
          <w:trHeight w:val="426"/>
        </w:trPr>
        <w:tc>
          <w:tcPr>
            <w:tcW w:w="4558" w:type="dxa"/>
            <w:gridSpan w:val="4"/>
            <w:tcBorders>
              <w:top w:val="single" w:sz="4" w:space="0" w:color="auto"/>
              <w:left w:val="single" w:sz="4" w:space="0" w:color="auto"/>
              <w:bottom w:val="single" w:sz="4" w:space="0" w:color="auto"/>
              <w:right w:val="nil"/>
            </w:tcBorders>
            <w:vAlign w:val="center"/>
          </w:tcPr>
          <w:p w14:paraId="70226296" w14:textId="015B648B" w:rsidR="001D5F3A" w:rsidRPr="001D5F3A" w:rsidRDefault="001D5F3A" w:rsidP="00465615">
            <w:pPr>
              <w:pStyle w:val="BodyText"/>
              <w:numPr>
                <w:ilvl w:val="0"/>
                <w:numId w:val="11"/>
              </w:numPr>
              <w:tabs>
                <w:tab w:val="left" w:pos="426"/>
              </w:tabs>
              <w:spacing w:before="60" w:after="60"/>
              <w:ind w:right="-212" w:firstLine="22"/>
              <w:jc w:val="left"/>
              <w:rPr>
                <w:rFonts w:cs="Arial"/>
                <w:b/>
                <w:sz w:val="20"/>
                <w:szCs w:val="20"/>
              </w:rPr>
            </w:pPr>
            <w:r>
              <w:rPr>
                <w:b/>
                <w:sz w:val="20"/>
              </w:rPr>
              <w:t>Les articles endommagés peuvent-ils être remplacés ?</w:t>
            </w:r>
          </w:p>
        </w:tc>
        <w:tc>
          <w:tcPr>
            <w:tcW w:w="4906" w:type="dxa"/>
            <w:gridSpan w:val="3"/>
            <w:tcBorders>
              <w:top w:val="single" w:sz="4" w:space="0" w:color="auto"/>
              <w:left w:val="nil"/>
              <w:bottom w:val="single" w:sz="4" w:space="0" w:color="auto"/>
              <w:right w:val="single" w:sz="4" w:space="0" w:color="auto"/>
            </w:tcBorders>
            <w:vAlign w:val="center"/>
          </w:tcPr>
          <w:p w14:paraId="722D149E" w14:textId="77777777" w:rsidR="001D5F3A" w:rsidRPr="001D5F3A" w:rsidRDefault="001D5F3A" w:rsidP="002045BE">
            <w:pPr>
              <w:pStyle w:val="BodyText"/>
              <w:tabs>
                <w:tab w:val="left" w:pos="459"/>
              </w:tabs>
              <w:spacing w:before="60" w:after="60"/>
              <w:ind w:left="833" w:right="-212"/>
              <w:rPr>
                <w:rFonts w:cs="Arial"/>
                <w:sz w:val="20"/>
                <w:szCs w:val="20"/>
              </w:rPr>
            </w:pPr>
          </w:p>
        </w:tc>
      </w:tr>
      <w:tr w:rsidR="001D5F3A" w:rsidRPr="001D5F3A" w14:paraId="604D106E" w14:textId="77777777" w:rsidTr="00465615">
        <w:trPr>
          <w:trHeight w:val="688"/>
        </w:trPr>
        <w:tc>
          <w:tcPr>
            <w:tcW w:w="4558" w:type="dxa"/>
            <w:gridSpan w:val="4"/>
            <w:tcBorders>
              <w:top w:val="single" w:sz="4" w:space="0" w:color="auto"/>
              <w:left w:val="single" w:sz="4" w:space="0" w:color="auto"/>
              <w:bottom w:val="single" w:sz="4" w:space="0" w:color="auto"/>
              <w:right w:val="nil"/>
            </w:tcBorders>
            <w:vAlign w:val="center"/>
          </w:tcPr>
          <w:p w14:paraId="03FD7E39" w14:textId="1B824C21" w:rsidR="001D5F3A" w:rsidRPr="001D5F3A" w:rsidRDefault="001D5F3A" w:rsidP="00465615">
            <w:pPr>
              <w:pStyle w:val="BodyText"/>
              <w:numPr>
                <w:ilvl w:val="0"/>
                <w:numId w:val="11"/>
              </w:numPr>
              <w:tabs>
                <w:tab w:val="left" w:pos="426"/>
              </w:tabs>
              <w:spacing w:before="60" w:after="60"/>
              <w:ind w:right="-212" w:firstLine="22"/>
              <w:jc w:val="left"/>
              <w:rPr>
                <w:rFonts w:cs="Arial"/>
                <w:sz w:val="20"/>
                <w:szCs w:val="20"/>
              </w:rPr>
            </w:pPr>
            <w:r>
              <w:rPr>
                <w:b/>
                <w:sz w:val="20"/>
              </w:rPr>
              <w:t>Les matériels peuvent-ils être sauvés en utilisant des ressources internes ou une aide extérieure est-elle nécessaire ?</w:t>
            </w:r>
          </w:p>
        </w:tc>
        <w:tc>
          <w:tcPr>
            <w:tcW w:w="4906" w:type="dxa"/>
            <w:gridSpan w:val="3"/>
            <w:tcBorders>
              <w:top w:val="single" w:sz="4" w:space="0" w:color="auto"/>
              <w:left w:val="nil"/>
              <w:bottom w:val="single" w:sz="4" w:space="0" w:color="auto"/>
              <w:right w:val="single" w:sz="4" w:space="0" w:color="auto"/>
            </w:tcBorders>
            <w:vAlign w:val="center"/>
          </w:tcPr>
          <w:p w14:paraId="2EDFF1D4" w14:textId="77777777" w:rsidR="001D5F3A" w:rsidRPr="001D5F3A" w:rsidRDefault="001D5F3A" w:rsidP="002045BE">
            <w:pPr>
              <w:pStyle w:val="BodyText"/>
              <w:tabs>
                <w:tab w:val="left" w:pos="459"/>
              </w:tabs>
              <w:spacing w:before="60" w:after="60"/>
              <w:ind w:left="833" w:right="-212"/>
              <w:rPr>
                <w:rFonts w:cs="Arial"/>
                <w:sz w:val="20"/>
                <w:szCs w:val="20"/>
              </w:rPr>
            </w:pPr>
          </w:p>
        </w:tc>
      </w:tr>
      <w:tr w:rsidR="001D5F3A" w:rsidRPr="001D5F3A" w14:paraId="6A1CF2F9" w14:textId="77777777" w:rsidTr="00465615">
        <w:trPr>
          <w:trHeight w:val="483"/>
        </w:trPr>
        <w:tc>
          <w:tcPr>
            <w:tcW w:w="4558" w:type="dxa"/>
            <w:gridSpan w:val="4"/>
            <w:tcBorders>
              <w:top w:val="single" w:sz="4" w:space="0" w:color="auto"/>
              <w:left w:val="single" w:sz="4" w:space="0" w:color="auto"/>
              <w:bottom w:val="nil"/>
              <w:right w:val="single" w:sz="4" w:space="0" w:color="auto"/>
            </w:tcBorders>
            <w:vAlign w:val="center"/>
          </w:tcPr>
          <w:p w14:paraId="71B5627B" w14:textId="18FFE8F0" w:rsidR="001D5F3A" w:rsidRPr="001D5F3A" w:rsidRDefault="001D5F3A" w:rsidP="00465615">
            <w:pPr>
              <w:pStyle w:val="BodyText"/>
              <w:numPr>
                <w:ilvl w:val="0"/>
                <w:numId w:val="11"/>
              </w:numPr>
              <w:tabs>
                <w:tab w:val="left" w:pos="426"/>
              </w:tabs>
              <w:spacing w:before="60" w:after="60"/>
              <w:ind w:right="-212" w:firstLine="22"/>
              <w:jc w:val="left"/>
              <w:rPr>
                <w:rFonts w:cs="Arial"/>
                <w:sz w:val="20"/>
                <w:szCs w:val="20"/>
              </w:rPr>
            </w:pPr>
            <w:r>
              <w:rPr>
                <w:b/>
                <w:sz w:val="20"/>
              </w:rPr>
              <w:t>Y a-t-il une zone pour sécher les matériels mouillés ?</w:t>
            </w:r>
          </w:p>
        </w:tc>
        <w:tc>
          <w:tcPr>
            <w:tcW w:w="4906" w:type="dxa"/>
            <w:gridSpan w:val="3"/>
            <w:tcBorders>
              <w:top w:val="single" w:sz="4" w:space="0" w:color="auto"/>
              <w:left w:val="single" w:sz="4" w:space="0" w:color="auto"/>
              <w:bottom w:val="nil"/>
              <w:right w:val="single" w:sz="4" w:space="0" w:color="auto"/>
            </w:tcBorders>
            <w:vAlign w:val="center"/>
          </w:tcPr>
          <w:p w14:paraId="568FEA50" w14:textId="77777777" w:rsidR="001D5F3A" w:rsidRPr="001D5F3A" w:rsidRDefault="001D5F3A" w:rsidP="002045BE">
            <w:pPr>
              <w:pStyle w:val="BodyText"/>
              <w:tabs>
                <w:tab w:val="left" w:pos="459"/>
              </w:tabs>
              <w:spacing w:before="60" w:after="60"/>
              <w:ind w:left="833" w:right="-212"/>
              <w:rPr>
                <w:rFonts w:cs="Arial"/>
                <w:sz w:val="20"/>
                <w:szCs w:val="20"/>
              </w:rPr>
            </w:pPr>
          </w:p>
        </w:tc>
      </w:tr>
      <w:tr w:rsidR="001D5F3A" w:rsidRPr="001D5F3A" w14:paraId="371A4DEC" w14:textId="77777777" w:rsidTr="00465615">
        <w:trPr>
          <w:trHeight w:val="263"/>
        </w:trPr>
        <w:tc>
          <w:tcPr>
            <w:tcW w:w="675" w:type="dxa"/>
            <w:tcBorders>
              <w:top w:val="nil"/>
              <w:left w:val="single" w:sz="4" w:space="0" w:color="auto"/>
              <w:bottom w:val="nil"/>
              <w:right w:val="nil"/>
            </w:tcBorders>
            <w:vAlign w:val="center"/>
          </w:tcPr>
          <w:p w14:paraId="1FA0A347" w14:textId="77777777" w:rsidR="001D5F3A" w:rsidRPr="001D5F3A" w:rsidRDefault="001D5F3A" w:rsidP="002045BE">
            <w:pPr>
              <w:pStyle w:val="BodyText"/>
              <w:tabs>
                <w:tab w:val="left" w:pos="459"/>
              </w:tabs>
              <w:spacing w:before="60" w:after="60"/>
              <w:ind w:left="833" w:right="-212"/>
              <w:rPr>
                <w:rFonts w:cs="Arial"/>
                <w:sz w:val="20"/>
                <w:szCs w:val="20"/>
              </w:rPr>
            </w:pPr>
          </w:p>
        </w:tc>
        <w:tc>
          <w:tcPr>
            <w:tcW w:w="3883" w:type="dxa"/>
            <w:gridSpan w:val="3"/>
            <w:tcBorders>
              <w:top w:val="nil"/>
              <w:left w:val="nil"/>
              <w:bottom w:val="nil"/>
              <w:right w:val="single" w:sz="4" w:space="0" w:color="auto"/>
            </w:tcBorders>
            <w:vAlign w:val="center"/>
          </w:tcPr>
          <w:p w14:paraId="70A4A5CB" w14:textId="766B8A6F" w:rsidR="001D5F3A" w:rsidRPr="001D5F3A" w:rsidRDefault="001D5F3A" w:rsidP="002045BE">
            <w:pPr>
              <w:pStyle w:val="BodyText"/>
              <w:spacing w:before="60" w:after="60"/>
              <w:ind w:left="0" w:right="-212"/>
              <w:rPr>
                <w:rFonts w:cs="Arial"/>
                <w:sz w:val="20"/>
                <w:szCs w:val="20"/>
              </w:rPr>
            </w:pPr>
            <w:r>
              <w:rPr>
                <w:sz w:val="20"/>
              </w:rPr>
              <w:t>Sur site ou hors site ?</w:t>
            </w:r>
          </w:p>
        </w:tc>
        <w:tc>
          <w:tcPr>
            <w:tcW w:w="4906" w:type="dxa"/>
            <w:gridSpan w:val="3"/>
            <w:tcBorders>
              <w:top w:val="nil"/>
              <w:left w:val="single" w:sz="4" w:space="0" w:color="auto"/>
              <w:bottom w:val="nil"/>
              <w:right w:val="single" w:sz="4" w:space="0" w:color="auto"/>
            </w:tcBorders>
            <w:vAlign w:val="center"/>
          </w:tcPr>
          <w:p w14:paraId="2F6E575D" w14:textId="1830B51C" w:rsidR="001D5F3A" w:rsidRPr="001D5F3A" w:rsidRDefault="001D5F3A" w:rsidP="002045BE">
            <w:pPr>
              <w:pStyle w:val="BodyText"/>
              <w:tabs>
                <w:tab w:val="left" w:pos="459"/>
              </w:tabs>
              <w:spacing w:before="60" w:after="60"/>
              <w:ind w:left="833" w:right="-212"/>
              <w:rPr>
                <w:rFonts w:cs="Arial"/>
                <w:sz w:val="20"/>
                <w:szCs w:val="20"/>
              </w:rPr>
            </w:pPr>
          </w:p>
        </w:tc>
      </w:tr>
      <w:tr w:rsidR="001D5F3A" w:rsidRPr="001D5F3A" w14:paraId="6F2FFCFD" w14:textId="77777777" w:rsidTr="00465615">
        <w:trPr>
          <w:trHeight w:val="338"/>
        </w:trPr>
        <w:tc>
          <w:tcPr>
            <w:tcW w:w="675" w:type="dxa"/>
            <w:tcBorders>
              <w:top w:val="nil"/>
              <w:left w:val="single" w:sz="4" w:space="0" w:color="auto"/>
              <w:bottom w:val="nil"/>
              <w:right w:val="nil"/>
            </w:tcBorders>
            <w:vAlign w:val="center"/>
          </w:tcPr>
          <w:p w14:paraId="26B2154B" w14:textId="77777777" w:rsidR="001D5F3A" w:rsidRPr="001D5F3A" w:rsidRDefault="001D5F3A" w:rsidP="002045BE">
            <w:pPr>
              <w:pStyle w:val="BodyText"/>
              <w:tabs>
                <w:tab w:val="left" w:pos="459"/>
              </w:tabs>
              <w:spacing w:before="60" w:after="60"/>
              <w:ind w:left="833" w:right="-212"/>
              <w:rPr>
                <w:rFonts w:cs="Arial"/>
                <w:sz w:val="20"/>
                <w:szCs w:val="20"/>
              </w:rPr>
            </w:pPr>
          </w:p>
        </w:tc>
        <w:tc>
          <w:tcPr>
            <w:tcW w:w="3883" w:type="dxa"/>
            <w:gridSpan w:val="3"/>
            <w:tcBorders>
              <w:top w:val="nil"/>
              <w:left w:val="nil"/>
              <w:bottom w:val="nil"/>
              <w:right w:val="single" w:sz="4" w:space="0" w:color="auto"/>
            </w:tcBorders>
            <w:vAlign w:val="center"/>
          </w:tcPr>
          <w:p w14:paraId="18E7953F" w14:textId="69094476" w:rsidR="001D5F3A" w:rsidRPr="001D5F3A" w:rsidRDefault="001D5F3A" w:rsidP="002045BE">
            <w:pPr>
              <w:pStyle w:val="BodyText"/>
              <w:spacing w:before="60" w:after="60"/>
              <w:ind w:left="0" w:right="-212"/>
              <w:rPr>
                <w:rFonts w:cs="Arial"/>
                <w:sz w:val="20"/>
                <w:szCs w:val="20"/>
              </w:rPr>
            </w:pPr>
            <w:r>
              <w:rPr>
                <w:sz w:val="20"/>
              </w:rPr>
              <w:t>À quelle distance du lieu de la catastrophe ?</w:t>
            </w:r>
          </w:p>
        </w:tc>
        <w:tc>
          <w:tcPr>
            <w:tcW w:w="4906" w:type="dxa"/>
            <w:gridSpan w:val="3"/>
            <w:tcBorders>
              <w:top w:val="nil"/>
              <w:left w:val="single" w:sz="4" w:space="0" w:color="auto"/>
              <w:bottom w:val="nil"/>
              <w:right w:val="single" w:sz="4" w:space="0" w:color="auto"/>
            </w:tcBorders>
            <w:vAlign w:val="center"/>
          </w:tcPr>
          <w:p w14:paraId="075551CE" w14:textId="77777777" w:rsidR="001D5F3A" w:rsidRPr="001D5F3A" w:rsidRDefault="001D5F3A" w:rsidP="002045BE">
            <w:pPr>
              <w:pStyle w:val="BodyText"/>
              <w:tabs>
                <w:tab w:val="left" w:pos="459"/>
              </w:tabs>
              <w:spacing w:before="60" w:after="60"/>
              <w:ind w:left="833" w:right="-212"/>
              <w:rPr>
                <w:rFonts w:cs="Arial"/>
                <w:sz w:val="20"/>
                <w:szCs w:val="20"/>
              </w:rPr>
            </w:pPr>
          </w:p>
        </w:tc>
      </w:tr>
      <w:tr w:rsidR="001D5F3A" w:rsidRPr="001D5F3A" w14:paraId="5A564771" w14:textId="77777777" w:rsidTr="00465615">
        <w:trPr>
          <w:trHeight w:val="401"/>
        </w:trPr>
        <w:tc>
          <w:tcPr>
            <w:tcW w:w="675" w:type="dxa"/>
            <w:tcBorders>
              <w:top w:val="nil"/>
              <w:left w:val="single" w:sz="4" w:space="0" w:color="auto"/>
              <w:bottom w:val="nil"/>
              <w:right w:val="nil"/>
            </w:tcBorders>
            <w:vAlign w:val="center"/>
          </w:tcPr>
          <w:p w14:paraId="554AC228" w14:textId="77777777" w:rsidR="001D5F3A" w:rsidRPr="001D5F3A" w:rsidRDefault="001D5F3A" w:rsidP="002045BE">
            <w:pPr>
              <w:pStyle w:val="BodyText"/>
              <w:tabs>
                <w:tab w:val="left" w:pos="459"/>
              </w:tabs>
              <w:spacing w:before="60" w:after="60"/>
              <w:ind w:left="833" w:right="-212"/>
              <w:rPr>
                <w:rFonts w:cs="Arial"/>
                <w:sz w:val="20"/>
                <w:szCs w:val="20"/>
              </w:rPr>
            </w:pPr>
          </w:p>
        </w:tc>
        <w:tc>
          <w:tcPr>
            <w:tcW w:w="3883" w:type="dxa"/>
            <w:gridSpan w:val="3"/>
            <w:tcBorders>
              <w:top w:val="nil"/>
              <w:left w:val="nil"/>
              <w:bottom w:val="nil"/>
              <w:right w:val="single" w:sz="4" w:space="0" w:color="auto"/>
            </w:tcBorders>
            <w:vAlign w:val="center"/>
          </w:tcPr>
          <w:p w14:paraId="30076900" w14:textId="38D5E8B3" w:rsidR="001D5F3A" w:rsidRPr="001D5F3A" w:rsidRDefault="001D5F3A" w:rsidP="002045BE">
            <w:pPr>
              <w:pStyle w:val="BodyText"/>
              <w:spacing w:before="60" w:after="60"/>
              <w:ind w:left="0" w:right="-212"/>
              <w:rPr>
                <w:rFonts w:cs="Arial"/>
                <w:sz w:val="20"/>
                <w:szCs w:val="20"/>
              </w:rPr>
            </w:pPr>
            <w:r>
              <w:rPr>
                <w:sz w:val="20"/>
              </w:rPr>
              <w:t>Quelle est la taille du site permettant le séchage ?</w:t>
            </w:r>
          </w:p>
        </w:tc>
        <w:tc>
          <w:tcPr>
            <w:tcW w:w="4906" w:type="dxa"/>
            <w:gridSpan w:val="3"/>
            <w:tcBorders>
              <w:top w:val="nil"/>
              <w:left w:val="single" w:sz="4" w:space="0" w:color="auto"/>
              <w:bottom w:val="nil"/>
              <w:right w:val="single" w:sz="4" w:space="0" w:color="auto"/>
            </w:tcBorders>
            <w:vAlign w:val="center"/>
          </w:tcPr>
          <w:p w14:paraId="2753F121" w14:textId="77777777" w:rsidR="001D5F3A" w:rsidRPr="001D5F3A" w:rsidRDefault="001D5F3A" w:rsidP="002045BE">
            <w:pPr>
              <w:pStyle w:val="BodyText"/>
              <w:tabs>
                <w:tab w:val="left" w:pos="459"/>
              </w:tabs>
              <w:spacing w:before="60" w:after="60"/>
              <w:ind w:left="833" w:right="-212"/>
              <w:rPr>
                <w:rFonts w:cs="Arial"/>
                <w:sz w:val="20"/>
                <w:szCs w:val="20"/>
              </w:rPr>
            </w:pPr>
          </w:p>
        </w:tc>
      </w:tr>
      <w:tr w:rsidR="001D5F3A" w:rsidRPr="001D5F3A" w14:paraId="1C523B64" w14:textId="77777777" w:rsidTr="00465615">
        <w:trPr>
          <w:trHeight w:val="421"/>
        </w:trPr>
        <w:tc>
          <w:tcPr>
            <w:tcW w:w="675" w:type="dxa"/>
            <w:tcBorders>
              <w:top w:val="nil"/>
              <w:left w:val="single" w:sz="4" w:space="0" w:color="auto"/>
              <w:bottom w:val="nil"/>
              <w:right w:val="nil"/>
            </w:tcBorders>
            <w:vAlign w:val="center"/>
          </w:tcPr>
          <w:p w14:paraId="403A381A" w14:textId="77777777" w:rsidR="001D5F3A" w:rsidRPr="001D5F3A" w:rsidRDefault="001D5F3A" w:rsidP="002045BE">
            <w:pPr>
              <w:pStyle w:val="BodyText"/>
              <w:tabs>
                <w:tab w:val="left" w:pos="459"/>
              </w:tabs>
              <w:spacing w:before="60" w:after="60"/>
              <w:ind w:left="833" w:right="-212"/>
              <w:rPr>
                <w:rFonts w:cs="Arial"/>
                <w:sz w:val="20"/>
                <w:szCs w:val="20"/>
              </w:rPr>
            </w:pPr>
          </w:p>
        </w:tc>
        <w:tc>
          <w:tcPr>
            <w:tcW w:w="3883" w:type="dxa"/>
            <w:gridSpan w:val="3"/>
            <w:tcBorders>
              <w:top w:val="nil"/>
              <w:left w:val="nil"/>
              <w:bottom w:val="nil"/>
              <w:right w:val="single" w:sz="4" w:space="0" w:color="auto"/>
            </w:tcBorders>
            <w:vAlign w:val="center"/>
          </w:tcPr>
          <w:p w14:paraId="14870CDF" w14:textId="609848E7" w:rsidR="001D5F3A" w:rsidRPr="001D5F3A" w:rsidRDefault="001D5F3A" w:rsidP="002045BE">
            <w:pPr>
              <w:pStyle w:val="BodyText"/>
              <w:spacing w:before="60" w:after="60"/>
              <w:ind w:left="0" w:right="-212"/>
              <w:rPr>
                <w:rFonts w:cs="Arial"/>
                <w:sz w:val="20"/>
                <w:szCs w:val="20"/>
              </w:rPr>
            </w:pPr>
            <w:r>
              <w:rPr>
                <w:sz w:val="20"/>
              </w:rPr>
              <w:t>Peut-il être fermé et sécurisé ?</w:t>
            </w:r>
          </w:p>
        </w:tc>
        <w:tc>
          <w:tcPr>
            <w:tcW w:w="4906" w:type="dxa"/>
            <w:gridSpan w:val="3"/>
            <w:tcBorders>
              <w:top w:val="nil"/>
              <w:left w:val="single" w:sz="4" w:space="0" w:color="auto"/>
              <w:bottom w:val="nil"/>
              <w:right w:val="single" w:sz="4" w:space="0" w:color="auto"/>
            </w:tcBorders>
            <w:vAlign w:val="center"/>
          </w:tcPr>
          <w:p w14:paraId="1C058F2C" w14:textId="77777777" w:rsidR="001D5F3A" w:rsidRPr="001D5F3A" w:rsidRDefault="001D5F3A" w:rsidP="002045BE">
            <w:pPr>
              <w:pStyle w:val="BodyText"/>
              <w:tabs>
                <w:tab w:val="left" w:pos="459"/>
              </w:tabs>
              <w:spacing w:before="60" w:after="60"/>
              <w:ind w:left="833" w:right="-212"/>
              <w:rPr>
                <w:rFonts w:cs="Arial"/>
                <w:sz w:val="20"/>
                <w:szCs w:val="20"/>
              </w:rPr>
            </w:pPr>
          </w:p>
        </w:tc>
      </w:tr>
      <w:tr w:rsidR="00847DDB" w:rsidRPr="001D5F3A" w14:paraId="2753DB75" w14:textId="77777777" w:rsidTr="00465615">
        <w:trPr>
          <w:trHeight w:val="413"/>
        </w:trPr>
        <w:tc>
          <w:tcPr>
            <w:tcW w:w="675" w:type="dxa"/>
            <w:tcBorders>
              <w:top w:val="nil"/>
              <w:left w:val="single" w:sz="4" w:space="0" w:color="auto"/>
              <w:bottom w:val="nil"/>
              <w:right w:val="nil"/>
            </w:tcBorders>
            <w:vAlign w:val="center"/>
          </w:tcPr>
          <w:p w14:paraId="523A5D87" w14:textId="77777777" w:rsidR="00847DDB" w:rsidRPr="001D5F3A" w:rsidRDefault="00847DDB" w:rsidP="002045BE">
            <w:pPr>
              <w:pStyle w:val="BodyText"/>
              <w:tabs>
                <w:tab w:val="left" w:pos="459"/>
              </w:tabs>
              <w:spacing w:before="60" w:after="60"/>
              <w:ind w:left="833" w:right="-212"/>
              <w:rPr>
                <w:rFonts w:cs="Arial"/>
                <w:sz w:val="20"/>
                <w:szCs w:val="20"/>
              </w:rPr>
            </w:pPr>
          </w:p>
        </w:tc>
        <w:tc>
          <w:tcPr>
            <w:tcW w:w="3883" w:type="dxa"/>
            <w:gridSpan w:val="3"/>
            <w:tcBorders>
              <w:top w:val="nil"/>
              <w:left w:val="nil"/>
              <w:bottom w:val="nil"/>
              <w:right w:val="single" w:sz="4" w:space="0" w:color="auto"/>
            </w:tcBorders>
            <w:vAlign w:val="center"/>
          </w:tcPr>
          <w:p w14:paraId="2422D725" w14:textId="59EC153B" w:rsidR="00847DDB" w:rsidRPr="001D5F3A" w:rsidRDefault="00847DDB" w:rsidP="002045BE">
            <w:pPr>
              <w:pStyle w:val="BodyText"/>
              <w:spacing w:before="60" w:after="60"/>
              <w:ind w:left="0" w:right="-212"/>
              <w:rPr>
                <w:rFonts w:cs="Arial"/>
                <w:sz w:val="20"/>
                <w:szCs w:val="20"/>
              </w:rPr>
            </w:pPr>
            <w:r>
              <w:rPr>
                <w:sz w:val="20"/>
              </w:rPr>
              <w:t>Le site est-il alimenté en électricité ?</w:t>
            </w:r>
          </w:p>
        </w:tc>
        <w:tc>
          <w:tcPr>
            <w:tcW w:w="4906" w:type="dxa"/>
            <w:gridSpan w:val="3"/>
            <w:tcBorders>
              <w:top w:val="nil"/>
              <w:left w:val="single" w:sz="4" w:space="0" w:color="auto"/>
              <w:bottom w:val="nil"/>
              <w:right w:val="single" w:sz="4" w:space="0" w:color="auto"/>
            </w:tcBorders>
            <w:vAlign w:val="center"/>
          </w:tcPr>
          <w:p w14:paraId="67A45B6A" w14:textId="77777777" w:rsidR="00847DDB" w:rsidRPr="001D5F3A" w:rsidRDefault="00847DDB" w:rsidP="002045BE">
            <w:pPr>
              <w:pStyle w:val="BodyText"/>
              <w:tabs>
                <w:tab w:val="left" w:pos="459"/>
              </w:tabs>
              <w:spacing w:before="60" w:after="60"/>
              <w:ind w:left="833" w:right="-212"/>
              <w:rPr>
                <w:rFonts w:cs="Arial"/>
                <w:sz w:val="20"/>
                <w:szCs w:val="20"/>
              </w:rPr>
            </w:pPr>
          </w:p>
        </w:tc>
      </w:tr>
      <w:tr w:rsidR="00847DDB" w:rsidRPr="001D5F3A" w14:paraId="673D6D1E" w14:textId="77777777" w:rsidTr="00465615">
        <w:trPr>
          <w:trHeight w:val="418"/>
        </w:trPr>
        <w:tc>
          <w:tcPr>
            <w:tcW w:w="675" w:type="dxa"/>
            <w:tcBorders>
              <w:top w:val="nil"/>
              <w:left w:val="single" w:sz="4" w:space="0" w:color="auto"/>
              <w:bottom w:val="single" w:sz="4" w:space="0" w:color="auto"/>
              <w:right w:val="nil"/>
            </w:tcBorders>
            <w:vAlign w:val="center"/>
          </w:tcPr>
          <w:p w14:paraId="734301B0" w14:textId="77777777" w:rsidR="00847DDB" w:rsidRPr="001D5F3A" w:rsidRDefault="00847DDB" w:rsidP="002045BE">
            <w:pPr>
              <w:pStyle w:val="BodyText"/>
              <w:tabs>
                <w:tab w:val="left" w:pos="459"/>
              </w:tabs>
              <w:spacing w:before="60" w:after="60"/>
              <w:ind w:left="833" w:right="-212"/>
              <w:rPr>
                <w:rFonts w:cs="Arial"/>
                <w:sz w:val="20"/>
                <w:szCs w:val="20"/>
              </w:rPr>
            </w:pPr>
          </w:p>
        </w:tc>
        <w:tc>
          <w:tcPr>
            <w:tcW w:w="3883" w:type="dxa"/>
            <w:gridSpan w:val="3"/>
            <w:tcBorders>
              <w:top w:val="nil"/>
              <w:left w:val="nil"/>
              <w:bottom w:val="single" w:sz="4" w:space="0" w:color="auto"/>
              <w:right w:val="single" w:sz="4" w:space="0" w:color="auto"/>
            </w:tcBorders>
            <w:vAlign w:val="center"/>
          </w:tcPr>
          <w:p w14:paraId="6CA4C348" w14:textId="6A3C20F5" w:rsidR="00847DDB" w:rsidRPr="001D5F3A" w:rsidRDefault="00847DDB" w:rsidP="002045BE">
            <w:pPr>
              <w:pStyle w:val="BodyText"/>
              <w:spacing w:before="60" w:after="60"/>
              <w:ind w:left="0" w:right="-212"/>
              <w:rPr>
                <w:rFonts w:cs="Arial"/>
                <w:sz w:val="20"/>
                <w:szCs w:val="20"/>
              </w:rPr>
            </w:pPr>
            <w:r>
              <w:rPr>
                <w:sz w:val="20"/>
              </w:rPr>
              <w:t>Le site dispose-t-il de l'eau courante ?</w:t>
            </w:r>
          </w:p>
        </w:tc>
        <w:tc>
          <w:tcPr>
            <w:tcW w:w="4906" w:type="dxa"/>
            <w:gridSpan w:val="3"/>
            <w:tcBorders>
              <w:top w:val="nil"/>
              <w:left w:val="single" w:sz="4" w:space="0" w:color="auto"/>
              <w:bottom w:val="single" w:sz="4" w:space="0" w:color="auto"/>
              <w:right w:val="single" w:sz="4" w:space="0" w:color="auto"/>
            </w:tcBorders>
            <w:vAlign w:val="center"/>
          </w:tcPr>
          <w:p w14:paraId="07E49539" w14:textId="77777777" w:rsidR="00847DDB" w:rsidRPr="001D5F3A" w:rsidRDefault="00847DDB" w:rsidP="002045BE">
            <w:pPr>
              <w:pStyle w:val="BodyText"/>
              <w:tabs>
                <w:tab w:val="left" w:pos="459"/>
              </w:tabs>
              <w:spacing w:before="60" w:after="60"/>
              <w:ind w:left="833" w:right="-212"/>
              <w:rPr>
                <w:rFonts w:cs="Arial"/>
                <w:sz w:val="20"/>
                <w:szCs w:val="20"/>
              </w:rPr>
            </w:pPr>
          </w:p>
        </w:tc>
      </w:tr>
      <w:tr w:rsidR="00847DDB" w:rsidRPr="001D5F3A" w14:paraId="72CB80D2" w14:textId="77777777" w:rsidTr="00465615">
        <w:trPr>
          <w:trHeight w:val="436"/>
        </w:trPr>
        <w:tc>
          <w:tcPr>
            <w:tcW w:w="4558" w:type="dxa"/>
            <w:gridSpan w:val="4"/>
            <w:tcBorders>
              <w:top w:val="single" w:sz="4" w:space="0" w:color="auto"/>
              <w:left w:val="single" w:sz="4" w:space="0" w:color="auto"/>
              <w:bottom w:val="nil"/>
              <w:right w:val="nil"/>
            </w:tcBorders>
            <w:vAlign w:val="center"/>
          </w:tcPr>
          <w:p w14:paraId="0520B729" w14:textId="01112F4E" w:rsidR="00847DDB" w:rsidRPr="001D5F3A" w:rsidRDefault="00847DDB" w:rsidP="002045BE">
            <w:pPr>
              <w:pStyle w:val="BodyText"/>
              <w:numPr>
                <w:ilvl w:val="0"/>
                <w:numId w:val="11"/>
              </w:numPr>
              <w:tabs>
                <w:tab w:val="left" w:pos="384"/>
                <w:tab w:val="left" w:pos="426"/>
              </w:tabs>
              <w:spacing w:before="60" w:after="60"/>
              <w:ind w:left="119" w:right="-212" w:firstLine="0"/>
              <w:jc w:val="left"/>
              <w:rPr>
                <w:rFonts w:cs="Arial"/>
                <w:sz w:val="20"/>
                <w:szCs w:val="20"/>
              </w:rPr>
            </w:pPr>
            <w:r>
              <w:rPr>
                <w:b/>
                <w:sz w:val="20"/>
              </w:rPr>
              <w:t>L'électricité a-t-elle été affectée ?</w:t>
            </w:r>
          </w:p>
        </w:tc>
        <w:tc>
          <w:tcPr>
            <w:tcW w:w="4906" w:type="dxa"/>
            <w:gridSpan w:val="3"/>
            <w:tcBorders>
              <w:top w:val="single" w:sz="4" w:space="0" w:color="auto"/>
              <w:left w:val="nil"/>
              <w:bottom w:val="nil"/>
              <w:right w:val="single" w:sz="4" w:space="0" w:color="auto"/>
            </w:tcBorders>
            <w:vAlign w:val="center"/>
          </w:tcPr>
          <w:p w14:paraId="531F4CA0" w14:textId="77777777" w:rsidR="00847DDB" w:rsidRPr="001D5F3A" w:rsidRDefault="00847DDB" w:rsidP="002045BE">
            <w:pPr>
              <w:pStyle w:val="BodyText"/>
              <w:tabs>
                <w:tab w:val="left" w:pos="459"/>
              </w:tabs>
              <w:spacing w:before="60" w:after="60"/>
              <w:ind w:left="833" w:right="-212"/>
              <w:rPr>
                <w:rFonts w:cs="Arial"/>
                <w:sz w:val="20"/>
                <w:szCs w:val="20"/>
              </w:rPr>
            </w:pPr>
          </w:p>
        </w:tc>
      </w:tr>
      <w:tr w:rsidR="00847DDB" w:rsidRPr="001D5F3A" w14:paraId="5918545E" w14:textId="77777777" w:rsidTr="00465615">
        <w:trPr>
          <w:trHeight w:val="623"/>
        </w:trPr>
        <w:tc>
          <w:tcPr>
            <w:tcW w:w="783" w:type="dxa"/>
            <w:gridSpan w:val="2"/>
            <w:tcBorders>
              <w:top w:val="nil"/>
              <w:left w:val="single" w:sz="4" w:space="0" w:color="auto"/>
              <w:bottom w:val="single" w:sz="4" w:space="0" w:color="auto"/>
              <w:right w:val="nil"/>
            </w:tcBorders>
            <w:vAlign w:val="center"/>
          </w:tcPr>
          <w:p w14:paraId="0EC283E4" w14:textId="77777777" w:rsidR="00847DDB" w:rsidRPr="001D5F3A" w:rsidRDefault="00847DDB" w:rsidP="002045BE">
            <w:pPr>
              <w:pStyle w:val="BodyText"/>
              <w:tabs>
                <w:tab w:val="left" w:pos="459"/>
              </w:tabs>
              <w:spacing w:before="60" w:after="60"/>
              <w:ind w:left="833" w:right="-212"/>
              <w:rPr>
                <w:rFonts w:cs="Arial"/>
                <w:sz w:val="20"/>
                <w:szCs w:val="20"/>
              </w:rPr>
            </w:pPr>
          </w:p>
        </w:tc>
        <w:tc>
          <w:tcPr>
            <w:tcW w:w="3775" w:type="dxa"/>
            <w:gridSpan w:val="2"/>
            <w:tcBorders>
              <w:top w:val="nil"/>
              <w:left w:val="nil"/>
              <w:bottom w:val="single" w:sz="4" w:space="0" w:color="auto"/>
              <w:right w:val="nil"/>
            </w:tcBorders>
            <w:vAlign w:val="center"/>
          </w:tcPr>
          <w:p w14:paraId="574A7B4C" w14:textId="7FE24251" w:rsidR="00847DDB" w:rsidRPr="001D5F3A" w:rsidRDefault="00847DDB" w:rsidP="002045BE">
            <w:pPr>
              <w:pStyle w:val="BodyText"/>
              <w:spacing w:before="60"/>
              <w:ind w:left="0" w:right="-212"/>
              <w:rPr>
                <w:rFonts w:cs="Arial"/>
                <w:sz w:val="20"/>
                <w:szCs w:val="20"/>
              </w:rPr>
            </w:pPr>
            <w:r>
              <w:rPr>
                <w:sz w:val="20"/>
              </w:rPr>
              <w:t>Y a-t-il un générateur en état de marche sur le site ? Si ce n'est pas le cas, peut-on s'en procurer un et l’installer ?</w:t>
            </w:r>
          </w:p>
        </w:tc>
        <w:tc>
          <w:tcPr>
            <w:tcW w:w="4906" w:type="dxa"/>
            <w:gridSpan w:val="3"/>
            <w:tcBorders>
              <w:top w:val="nil"/>
              <w:left w:val="nil"/>
              <w:bottom w:val="single" w:sz="4" w:space="0" w:color="auto"/>
              <w:right w:val="single" w:sz="4" w:space="0" w:color="auto"/>
            </w:tcBorders>
            <w:vAlign w:val="center"/>
          </w:tcPr>
          <w:p w14:paraId="5F68F8A9" w14:textId="77777777" w:rsidR="00847DDB" w:rsidRPr="001D5F3A" w:rsidRDefault="00847DDB" w:rsidP="002045BE">
            <w:pPr>
              <w:pStyle w:val="BodyText"/>
              <w:tabs>
                <w:tab w:val="left" w:pos="459"/>
              </w:tabs>
              <w:spacing w:before="60" w:after="60"/>
              <w:ind w:left="833" w:right="-212"/>
              <w:rPr>
                <w:rFonts w:cs="Arial"/>
                <w:sz w:val="20"/>
                <w:szCs w:val="20"/>
              </w:rPr>
            </w:pPr>
          </w:p>
        </w:tc>
      </w:tr>
      <w:tr w:rsidR="00847DDB" w:rsidRPr="00847DDB" w14:paraId="5BC31309" w14:textId="77777777" w:rsidTr="00465615">
        <w:trPr>
          <w:trHeight w:val="451"/>
        </w:trPr>
        <w:tc>
          <w:tcPr>
            <w:tcW w:w="4558" w:type="dxa"/>
            <w:gridSpan w:val="4"/>
            <w:tcBorders>
              <w:top w:val="single" w:sz="4" w:space="0" w:color="auto"/>
              <w:left w:val="single" w:sz="4" w:space="0" w:color="auto"/>
              <w:bottom w:val="single" w:sz="4" w:space="0" w:color="auto"/>
              <w:right w:val="nil"/>
            </w:tcBorders>
            <w:vAlign w:val="center"/>
          </w:tcPr>
          <w:p w14:paraId="06294EC9" w14:textId="2C98107C" w:rsidR="00847DDB" w:rsidRPr="00847DDB" w:rsidRDefault="00847DDB" w:rsidP="002045BE">
            <w:pPr>
              <w:pStyle w:val="BodyText"/>
              <w:numPr>
                <w:ilvl w:val="0"/>
                <w:numId w:val="11"/>
              </w:numPr>
              <w:tabs>
                <w:tab w:val="left" w:pos="384"/>
                <w:tab w:val="left" w:pos="426"/>
              </w:tabs>
              <w:spacing w:before="60" w:after="60"/>
              <w:ind w:left="119" w:right="-212" w:firstLine="0"/>
              <w:jc w:val="left"/>
              <w:rPr>
                <w:rFonts w:cs="Arial"/>
                <w:b/>
                <w:sz w:val="20"/>
                <w:szCs w:val="20"/>
              </w:rPr>
            </w:pPr>
            <w:r>
              <w:rPr>
                <w:b/>
                <w:sz w:val="20"/>
              </w:rPr>
              <w:t>Les routes autour du site sont-elles ouvertes ?</w:t>
            </w:r>
          </w:p>
        </w:tc>
        <w:tc>
          <w:tcPr>
            <w:tcW w:w="4906" w:type="dxa"/>
            <w:gridSpan w:val="3"/>
            <w:tcBorders>
              <w:top w:val="single" w:sz="4" w:space="0" w:color="auto"/>
              <w:left w:val="nil"/>
              <w:bottom w:val="single" w:sz="4" w:space="0" w:color="auto"/>
              <w:right w:val="single" w:sz="4" w:space="0" w:color="auto"/>
            </w:tcBorders>
            <w:vAlign w:val="center"/>
          </w:tcPr>
          <w:p w14:paraId="79C027C8" w14:textId="77777777" w:rsidR="00847DDB" w:rsidRPr="00847DDB" w:rsidRDefault="00847DDB" w:rsidP="002045BE">
            <w:pPr>
              <w:pStyle w:val="BodyText"/>
              <w:tabs>
                <w:tab w:val="left" w:pos="384"/>
              </w:tabs>
              <w:spacing w:before="60" w:after="60"/>
              <w:ind w:left="0" w:right="-212"/>
              <w:rPr>
                <w:rFonts w:cs="Arial"/>
                <w:b/>
                <w:sz w:val="20"/>
                <w:szCs w:val="20"/>
              </w:rPr>
            </w:pPr>
          </w:p>
        </w:tc>
      </w:tr>
      <w:tr w:rsidR="00847DDB" w:rsidRPr="00847DDB" w14:paraId="01E114E1" w14:textId="77777777" w:rsidTr="00465615">
        <w:trPr>
          <w:trHeight w:val="451"/>
        </w:trPr>
        <w:tc>
          <w:tcPr>
            <w:tcW w:w="4558" w:type="dxa"/>
            <w:gridSpan w:val="4"/>
            <w:tcBorders>
              <w:top w:val="single" w:sz="4" w:space="0" w:color="auto"/>
              <w:left w:val="single" w:sz="4" w:space="0" w:color="auto"/>
              <w:bottom w:val="single" w:sz="4" w:space="0" w:color="auto"/>
              <w:right w:val="nil"/>
            </w:tcBorders>
            <w:vAlign w:val="center"/>
          </w:tcPr>
          <w:p w14:paraId="60689852" w14:textId="0FF4E733" w:rsidR="00847DDB" w:rsidRPr="00847DDB" w:rsidRDefault="00847DDB" w:rsidP="002045BE">
            <w:pPr>
              <w:pStyle w:val="BodyText"/>
              <w:numPr>
                <w:ilvl w:val="0"/>
                <w:numId w:val="11"/>
              </w:numPr>
              <w:tabs>
                <w:tab w:val="left" w:pos="384"/>
                <w:tab w:val="left" w:pos="426"/>
              </w:tabs>
              <w:spacing w:before="60" w:after="60"/>
              <w:ind w:left="119" w:right="-212" w:firstLine="0"/>
              <w:jc w:val="left"/>
              <w:rPr>
                <w:rFonts w:cs="Arial"/>
                <w:b/>
                <w:sz w:val="20"/>
                <w:szCs w:val="20"/>
              </w:rPr>
            </w:pPr>
            <w:r>
              <w:rPr>
                <w:b/>
                <w:sz w:val="20"/>
              </w:rPr>
              <w:t>Quelles fournitures et quels équipements seront nécessaires pour :</w:t>
            </w:r>
          </w:p>
        </w:tc>
        <w:tc>
          <w:tcPr>
            <w:tcW w:w="4906" w:type="dxa"/>
            <w:gridSpan w:val="3"/>
            <w:tcBorders>
              <w:top w:val="single" w:sz="4" w:space="0" w:color="auto"/>
              <w:left w:val="nil"/>
              <w:bottom w:val="single" w:sz="4" w:space="0" w:color="auto"/>
              <w:right w:val="single" w:sz="4" w:space="0" w:color="auto"/>
            </w:tcBorders>
            <w:vAlign w:val="center"/>
          </w:tcPr>
          <w:p w14:paraId="54619865" w14:textId="77777777" w:rsidR="00847DDB" w:rsidRDefault="00847DDB" w:rsidP="002045BE">
            <w:pPr>
              <w:pStyle w:val="BodyText"/>
              <w:tabs>
                <w:tab w:val="left" w:pos="384"/>
              </w:tabs>
              <w:spacing w:before="60"/>
              <w:ind w:left="0" w:right="-212"/>
              <w:rPr>
                <w:rFonts w:cs="Arial"/>
                <w:spacing w:val="-1"/>
                <w:sz w:val="20"/>
                <w:szCs w:val="20"/>
              </w:rPr>
            </w:pPr>
            <w:r>
              <w:rPr>
                <w:sz w:val="20"/>
              </w:rPr>
              <w:t>Enregistrement</w:t>
            </w:r>
          </w:p>
          <w:p w14:paraId="67E70DE0" w14:textId="77777777" w:rsidR="00847DDB" w:rsidRDefault="00847DDB" w:rsidP="002045BE">
            <w:pPr>
              <w:pStyle w:val="BodyText"/>
              <w:tabs>
                <w:tab w:val="left" w:pos="384"/>
              </w:tabs>
              <w:ind w:left="0" w:right="-212"/>
              <w:rPr>
                <w:rFonts w:cs="Arial"/>
                <w:spacing w:val="-1"/>
                <w:sz w:val="20"/>
                <w:szCs w:val="20"/>
              </w:rPr>
            </w:pPr>
            <w:r>
              <w:rPr>
                <w:sz w:val="20"/>
              </w:rPr>
              <w:t>Emballage</w:t>
            </w:r>
          </w:p>
          <w:p w14:paraId="35B994BB" w14:textId="77777777" w:rsidR="00847DDB" w:rsidRDefault="00847DDB" w:rsidP="002045BE">
            <w:pPr>
              <w:pStyle w:val="BodyText"/>
              <w:tabs>
                <w:tab w:val="left" w:pos="384"/>
              </w:tabs>
              <w:ind w:left="0" w:right="-212"/>
              <w:rPr>
                <w:rFonts w:cs="Arial"/>
                <w:sz w:val="20"/>
                <w:szCs w:val="20"/>
              </w:rPr>
            </w:pPr>
            <w:r>
              <w:rPr>
                <w:sz w:val="20"/>
              </w:rPr>
              <w:t>Transport</w:t>
            </w:r>
          </w:p>
          <w:p w14:paraId="4956EA4A" w14:textId="77777777" w:rsidR="00847DDB" w:rsidRDefault="00847DDB" w:rsidP="002045BE">
            <w:pPr>
              <w:pStyle w:val="BodyText"/>
              <w:tabs>
                <w:tab w:val="left" w:pos="384"/>
              </w:tabs>
              <w:ind w:left="0" w:right="-212"/>
              <w:rPr>
                <w:rFonts w:cs="Arial"/>
                <w:spacing w:val="-1"/>
                <w:sz w:val="20"/>
                <w:szCs w:val="20"/>
              </w:rPr>
            </w:pPr>
            <w:r>
              <w:rPr>
                <w:sz w:val="20"/>
              </w:rPr>
              <w:t>Séchage à l'air</w:t>
            </w:r>
          </w:p>
          <w:p w14:paraId="27A862C0" w14:textId="2B2807C4" w:rsidR="00847DDB" w:rsidRPr="00847DDB" w:rsidRDefault="00847DDB" w:rsidP="002045BE">
            <w:pPr>
              <w:pStyle w:val="BodyText"/>
              <w:tabs>
                <w:tab w:val="left" w:pos="384"/>
              </w:tabs>
              <w:spacing w:after="60"/>
              <w:ind w:left="0" w:right="-212"/>
              <w:rPr>
                <w:rFonts w:cs="Arial"/>
                <w:b/>
                <w:sz w:val="20"/>
                <w:szCs w:val="20"/>
              </w:rPr>
            </w:pPr>
            <w:r>
              <w:rPr>
                <w:sz w:val="20"/>
              </w:rPr>
              <w:t>Congélation</w:t>
            </w:r>
          </w:p>
        </w:tc>
      </w:tr>
      <w:tr w:rsidR="00847DDB" w:rsidRPr="00847DDB" w14:paraId="7C49455C" w14:textId="77777777" w:rsidTr="00465615">
        <w:trPr>
          <w:trHeight w:val="451"/>
        </w:trPr>
        <w:tc>
          <w:tcPr>
            <w:tcW w:w="4558" w:type="dxa"/>
            <w:gridSpan w:val="4"/>
            <w:tcBorders>
              <w:top w:val="single" w:sz="4" w:space="0" w:color="auto"/>
              <w:left w:val="single" w:sz="4" w:space="0" w:color="auto"/>
              <w:bottom w:val="single" w:sz="4" w:space="0" w:color="auto"/>
              <w:right w:val="nil"/>
            </w:tcBorders>
            <w:vAlign w:val="center"/>
          </w:tcPr>
          <w:p w14:paraId="7537965F" w14:textId="7B0528AE" w:rsidR="00847DDB" w:rsidRPr="00847DDB" w:rsidRDefault="00847DDB" w:rsidP="002045BE">
            <w:pPr>
              <w:pStyle w:val="BodyText"/>
              <w:numPr>
                <w:ilvl w:val="0"/>
                <w:numId w:val="11"/>
              </w:numPr>
              <w:tabs>
                <w:tab w:val="left" w:pos="384"/>
                <w:tab w:val="left" w:pos="426"/>
              </w:tabs>
              <w:spacing w:before="60" w:after="60"/>
              <w:ind w:left="119" w:right="-212" w:firstLine="0"/>
              <w:jc w:val="left"/>
              <w:rPr>
                <w:rFonts w:cs="Arial"/>
                <w:sz w:val="20"/>
                <w:szCs w:val="20"/>
              </w:rPr>
            </w:pPr>
            <w:r>
              <w:rPr>
                <w:b/>
                <w:sz w:val="20"/>
              </w:rPr>
              <w:t>Quel type d'assistance sera nécessaire ?</w:t>
            </w:r>
          </w:p>
        </w:tc>
        <w:tc>
          <w:tcPr>
            <w:tcW w:w="4906" w:type="dxa"/>
            <w:gridSpan w:val="3"/>
            <w:tcBorders>
              <w:top w:val="single" w:sz="4" w:space="0" w:color="auto"/>
              <w:left w:val="nil"/>
              <w:bottom w:val="single" w:sz="4" w:space="0" w:color="auto"/>
              <w:right w:val="single" w:sz="4" w:space="0" w:color="auto"/>
            </w:tcBorders>
            <w:vAlign w:val="center"/>
          </w:tcPr>
          <w:p w14:paraId="193409FE" w14:textId="77777777" w:rsidR="00847DDB" w:rsidRDefault="00847DDB" w:rsidP="002045BE">
            <w:pPr>
              <w:pStyle w:val="BodyText"/>
              <w:spacing w:before="60"/>
              <w:ind w:left="0" w:right="-212"/>
              <w:rPr>
                <w:rFonts w:cs="Arial"/>
                <w:sz w:val="20"/>
                <w:szCs w:val="20"/>
              </w:rPr>
            </w:pPr>
            <w:r>
              <w:rPr>
                <w:sz w:val="20"/>
              </w:rPr>
              <w:t>Plombier</w:t>
            </w:r>
          </w:p>
          <w:p w14:paraId="1D46ABB4" w14:textId="77777777" w:rsidR="00847DDB" w:rsidRDefault="00847DDB" w:rsidP="002045BE">
            <w:pPr>
              <w:pStyle w:val="BodyText"/>
              <w:ind w:left="0" w:right="-212"/>
              <w:rPr>
                <w:rFonts w:cs="Arial"/>
                <w:spacing w:val="-1"/>
                <w:sz w:val="20"/>
                <w:szCs w:val="20"/>
              </w:rPr>
            </w:pPr>
            <w:r>
              <w:rPr>
                <w:sz w:val="20"/>
              </w:rPr>
              <w:t>Conseiller en catastrophe</w:t>
            </w:r>
          </w:p>
          <w:p w14:paraId="7CB648E3" w14:textId="77777777" w:rsidR="00847DDB" w:rsidRDefault="00847DDB" w:rsidP="002045BE">
            <w:pPr>
              <w:pStyle w:val="BodyText"/>
              <w:ind w:left="0" w:right="-212"/>
              <w:rPr>
                <w:rFonts w:cs="Arial"/>
                <w:spacing w:val="-1"/>
                <w:sz w:val="20"/>
                <w:szCs w:val="20"/>
              </w:rPr>
            </w:pPr>
            <w:r>
              <w:rPr>
                <w:sz w:val="20"/>
              </w:rPr>
              <w:t>Électricien</w:t>
            </w:r>
          </w:p>
          <w:p w14:paraId="049DDBAF" w14:textId="77777777" w:rsidR="00847DDB" w:rsidRDefault="00847DDB" w:rsidP="002045BE">
            <w:pPr>
              <w:pStyle w:val="BodyText"/>
              <w:ind w:left="0" w:right="-212"/>
              <w:rPr>
                <w:rFonts w:cs="Arial"/>
                <w:spacing w:val="-1"/>
                <w:sz w:val="20"/>
                <w:szCs w:val="20"/>
              </w:rPr>
            </w:pPr>
            <w:r>
              <w:rPr>
                <w:sz w:val="20"/>
              </w:rPr>
              <w:lastRenderedPageBreak/>
              <w:t>Sécheurs de bâtiments</w:t>
            </w:r>
          </w:p>
          <w:p w14:paraId="353DF0B8" w14:textId="77777777" w:rsidR="00847DDB" w:rsidRDefault="00847DDB" w:rsidP="002045BE">
            <w:pPr>
              <w:pStyle w:val="BodyText"/>
              <w:ind w:left="0" w:right="-212"/>
              <w:rPr>
                <w:rFonts w:cs="Arial"/>
                <w:sz w:val="20"/>
                <w:szCs w:val="20"/>
              </w:rPr>
            </w:pPr>
            <w:r>
              <w:rPr>
                <w:sz w:val="20"/>
              </w:rPr>
              <w:t>Serrurier</w:t>
            </w:r>
          </w:p>
          <w:p w14:paraId="0A7BDAAB" w14:textId="77777777" w:rsidR="00847DDB" w:rsidRDefault="00847DDB" w:rsidP="002045BE">
            <w:pPr>
              <w:pStyle w:val="BodyText"/>
              <w:ind w:left="0" w:right="-212"/>
              <w:rPr>
                <w:rFonts w:cs="Arial"/>
                <w:spacing w:val="-1"/>
                <w:sz w:val="20"/>
                <w:szCs w:val="20"/>
              </w:rPr>
            </w:pPr>
            <w:r>
              <w:rPr>
                <w:sz w:val="20"/>
              </w:rPr>
              <w:t>Courtier d'assurance</w:t>
            </w:r>
          </w:p>
          <w:p w14:paraId="3A7CC58F" w14:textId="77777777" w:rsidR="00847DDB" w:rsidRDefault="00847DDB" w:rsidP="002045BE">
            <w:pPr>
              <w:pStyle w:val="BodyText"/>
              <w:ind w:left="0" w:right="-212"/>
              <w:rPr>
                <w:rFonts w:cs="Arial"/>
                <w:spacing w:val="-1"/>
                <w:sz w:val="20"/>
                <w:szCs w:val="20"/>
              </w:rPr>
            </w:pPr>
            <w:r>
              <w:rPr>
                <w:sz w:val="20"/>
              </w:rPr>
              <w:t>Nettoyeur</w:t>
            </w:r>
          </w:p>
          <w:p w14:paraId="3FA8E64B" w14:textId="77777777" w:rsidR="00847DDB" w:rsidRDefault="00847DDB" w:rsidP="002045BE">
            <w:pPr>
              <w:pStyle w:val="BodyText"/>
              <w:ind w:left="0" w:right="-212"/>
              <w:rPr>
                <w:rFonts w:cs="Arial"/>
                <w:spacing w:val="-1"/>
                <w:sz w:val="20"/>
                <w:szCs w:val="20"/>
              </w:rPr>
            </w:pPr>
            <w:r>
              <w:rPr>
                <w:sz w:val="20"/>
              </w:rPr>
              <w:t>Conservateur</w:t>
            </w:r>
          </w:p>
          <w:p w14:paraId="7090C101" w14:textId="4BD9235B" w:rsidR="00847DDB" w:rsidRPr="00847DDB" w:rsidRDefault="00847DDB" w:rsidP="002045BE">
            <w:pPr>
              <w:pStyle w:val="BodyText"/>
              <w:ind w:left="0" w:right="-212"/>
              <w:rPr>
                <w:rFonts w:cs="Arial"/>
                <w:sz w:val="20"/>
                <w:szCs w:val="20"/>
              </w:rPr>
            </w:pPr>
            <w:r>
              <w:rPr>
                <w:sz w:val="20"/>
              </w:rPr>
              <w:t>Autres :</w:t>
            </w:r>
          </w:p>
        </w:tc>
      </w:tr>
      <w:tr w:rsidR="00A44E18" w:rsidRPr="00A44E18" w14:paraId="12534C1B" w14:textId="77777777" w:rsidTr="00465615">
        <w:trPr>
          <w:trHeight w:val="411"/>
        </w:trPr>
        <w:tc>
          <w:tcPr>
            <w:tcW w:w="4558" w:type="dxa"/>
            <w:gridSpan w:val="4"/>
            <w:tcBorders>
              <w:top w:val="single" w:sz="4" w:space="0" w:color="auto"/>
              <w:left w:val="single" w:sz="4" w:space="0" w:color="auto"/>
              <w:bottom w:val="single" w:sz="4" w:space="0" w:color="auto"/>
              <w:right w:val="nil"/>
            </w:tcBorders>
            <w:vAlign w:val="center"/>
          </w:tcPr>
          <w:p w14:paraId="42A39515" w14:textId="6F6D8C5B" w:rsidR="00A44E18" w:rsidRPr="00A44E18" w:rsidRDefault="00A44E18" w:rsidP="002045BE">
            <w:pPr>
              <w:pStyle w:val="BodyText"/>
              <w:spacing w:before="60"/>
              <w:ind w:right="-212"/>
              <w:rPr>
                <w:rFonts w:cs="Arial"/>
                <w:b/>
                <w:sz w:val="20"/>
                <w:szCs w:val="20"/>
              </w:rPr>
            </w:pPr>
            <w:r>
              <w:rPr>
                <w:b/>
                <w:sz w:val="20"/>
              </w:rPr>
              <w:lastRenderedPageBreak/>
              <w:t>Nom de la personne qui évalue le dommage :</w:t>
            </w:r>
          </w:p>
        </w:tc>
        <w:tc>
          <w:tcPr>
            <w:tcW w:w="4906" w:type="dxa"/>
            <w:gridSpan w:val="3"/>
            <w:tcBorders>
              <w:top w:val="single" w:sz="4" w:space="0" w:color="auto"/>
              <w:left w:val="nil"/>
              <w:bottom w:val="single" w:sz="4" w:space="0" w:color="auto"/>
              <w:right w:val="single" w:sz="4" w:space="0" w:color="auto"/>
            </w:tcBorders>
            <w:vAlign w:val="center"/>
          </w:tcPr>
          <w:p w14:paraId="189B2125" w14:textId="77777777" w:rsidR="00A44E18" w:rsidRPr="00A44E18" w:rsidRDefault="00A44E18" w:rsidP="002045BE">
            <w:pPr>
              <w:pStyle w:val="BodyText"/>
              <w:spacing w:before="60"/>
              <w:ind w:left="0" w:right="-212"/>
              <w:rPr>
                <w:rFonts w:cs="Arial"/>
                <w:sz w:val="20"/>
                <w:szCs w:val="20"/>
              </w:rPr>
            </w:pPr>
          </w:p>
        </w:tc>
      </w:tr>
      <w:tr w:rsidR="00A44E18" w:rsidRPr="00A44E18" w14:paraId="592444E7" w14:textId="77777777" w:rsidTr="00465615">
        <w:trPr>
          <w:trHeight w:val="417"/>
        </w:trPr>
        <w:tc>
          <w:tcPr>
            <w:tcW w:w="4558" w:type="dxa"/>
            <w:gridSpan w:val="4"/>
            <w:tcBorders>
              <w:top w:val="single" w:sz="4" w:space="0" w:color="auto"/>
              <w:left w:val="single" w:sz="4" w:space="0" w:color="auto"/>
              <w:bottom w:val="single" w:sz="4" w:space="0" w:color="auto"/>
              <w:right w:val="nil"/>
            </w:tcBorders>
            <w:vAlign w:val="center"/>
          </w:tcPr>
          <w:p w14:paraId="7B8ACDCB" w14:textId="5F742922" w:rsidR="00A44E18" w:rsidRPr="00A44E18" w:rsidRDefault="00A44E18" w:rsidP="002045BE">
            <w:pPr>
              <w:pStyle w:val="BodyText"/>
              <w:spacing w:before="60"/>
              <w:ind w:right="-212"/>
              <w:rPr>
                <w:rFonts w:cs="Arial"/>
                <w:b/>
                <w:sz w:val="20"/>
                <w:szCs w:val="20"/>
              </w:rPr>
            </w:pPr>
            <w:r>
              <w:rPr>
                <w:b/>
                <w:sz w:val="20"/>
              </w:rPr>
              <w:t>Coordonnées :</w:t>
            </w:r>
          </w:p>
        </w:tc>
        <w:tc>
          <w:tcPr>
            <w:tcW w:w="4906" w:type="dxa"/>
            <w:gridSpan w:val="3"/>
            <w:tcBorders>
              <w:top w:val="single" w:sz="4" w:space="0" w:color="auto"/>
              <w:left w:val="nil"/>
              <w:bottom w:val="single" w:sz="4" w:space="0" w:color="auto"/>
              <w:right w:val="single" w:sz="4" w:space="0" w:color="auto"/>
            </w:tcBorders>
            <w:vAlign w:val="center"/>
          </w:tcPr>
          <w:p w14:paraId="1705EB65" w14:textId="77777777" w:rsidR="00A44E18" w:rsidRPr="00A44E18" w:rsidRDefault="00A44E18" w:rsidP="002045BE">
            <w:pPr>
              <w:pStyle w:val="BodyText"/>
              <w:spacing w:before="60"/>
              <w:ind w:left="0" w:right="-212"/>
              <w:rPr>
                <w:rFonts w:cs="Arial"/>
                <w:sz w:val="20"/>
                <w:szCs w:val="20"/>
              </w:rPr>
            </w:pPr>
          </w:p>
        </w:tc>
      </w:tr>
      <w:tr w:rsidR="00A44E18" w:rsidRPr="00A44E18" w14:paraId="25EBC9E2" w14:textId="77777777" w:rsidTr="00465615">
        <w:trPr>
          <w:trHeight w:val="270"/>
        </w:trPr>
        <w:tc>
          <w:tcPr>
            <w:tcW w:w="4558" w:type="dxa"/>
            <w:gridSpan w:val="4"/>
            <w:tcBorders>
              <w:top w:val="single" w:sz="4" w:space="0" w:color="auto"/>
              <w:left w:val="single" w:sz="4" w:space="0" w:color="auto"/>
              <w:bottom w:val="single" w:sz="4" w:space="0" w:color="auto"/>
              <w:right w:val="nil"/>
            </w:tcBorders>
            <w:vAlign w:val="center"/>
          </w:tcPr>
          <w:p w14:paraId="2B18AF4B" w14:textId="61ACA8DC" w:rsidR="00A44E18" w:rsidRPr="00A44E18" w:rsidRDefault="00A44E18" w:rsidP="002045BE">
            <w:pPr>
              <w:pStyle w:val="BodyText"/>
              <w:spacing w:before="60"/>
              <w:ind w:right="-212"/>
              <w:rPr>
                <w:rFonts w:cs="Arial"/>
                <w:b/>
                <w:sz w:val="20"/>
                <w:szCs w:val="20"/>
              </w:rPr>
            </w:pPr>
            <w:r>
              <w:rPr>
                <w:b/>
                <w:sz w:val="20"/>
              </w:rPr>
              <w:t>Date :</w:t>
            </w:r>
          </w:p>
        </w:tc>
        <w:tc>
          <w:tcPr>
            <w:tcW w:w="4906" w:type="dxa"/>
            <w:gridSpan w:val="3"/>
            <w:tcBorders>
              <w:top w:val="single" w:sz="4" w:space="0" w:color="auto"/>
              <w:left w:val="nil"/>
              <w:bottom w:val="single" w:sz="4" w:space="0" w:color="auto"/>
              <w:right w:val="single" w:sz="4" w:space="0" w:color="auto"/>
            </w:tcBorders>
            <w:vAlign w:val="center"/>
          </w:tcPr>
          <w:p w14:paraId="6D09A42A" w14:textId="77777777" w:rsidR="00A44E18" w:rsidRPr="00A44E18" w:rsidRDefault="00A44E18" w:rsidP="002045BE">
            <w:pPr>
              <w:pStyle w:val="BodyText"/>
              <w:spacing w:before="60"/>
              <w:ind w:left="0" w:right="-212"/>
              <w:rPr>
                <w:rFonts w:cs="Arial"/>
                <w:sz w:val="20"/>
                <w:szCs w:val="20"/>
              </w:rPr>
            </w:pPr>
          </w:p>
        </w:tc>
      </w:tr>
    </w:tbl>
    <w:p w14:paraId="763A9CD6" w14:textId="117C081C" w:rsidR="00361A75" w:rsidRPr="006726F5" w:rsidRDefault="00453B9A" w:rsidP="006726F5">
      <w:pPr>
        <w:pStyle w:val="Heading2"/>
        <w:spacing w:before="360" w:after="200"/>
        <w:ind w:left="0"/>
        <w:rPr>
          <w:rFonts w:cs="Arial"/>
          <w:sz w:val="28"/>
          <w:szCs w:val="28"/>
        </w:rPr>
      </w:pPr>
      <w:bookmarkStart w:id="28" w:name="_Toc526770846"/>
      <w:bookmarkStart w:id="29" w:name="_Toc77002501"/>
      <w:r>
        <w:rPr>
          <w:sz w:val="28"/>
        </w:rPr>
        <w:t>Organisation de l'équipe de reprise</w:t>
      </w:r>
      <w:bookmarkEnd w:id="28"/>
      <w:bookmarkEnd w:id="29"/>
    </w:p>
    <w:p w14:paraId="419FB40E" w14:textId="2902C30A" w:rsidR="00361A75" w:rsidRPr="00395721" w:rsidRDefault="00EA110E" w:rsidP="002045BE">
      <w:pPr>
        <w:pStyle w:val="BodyText"/>
        <w:spacing w:after="200"/>
        <w:ind w:left="0" w:right="-212"/>
        <w:rPr>
          <w:spacing w:val="-1"/>
          <w:sz w:val="22"/>
          <w:szCs w:val="22"/>
        </w:rPr>
      </w:pPr>
      <w:r>
        <w:rPr>
          <w:sz w:val="22"/>
        </w:rPr>
        <w:t>À ce stade, le coordonnateur de l'intervention en cas de catastrophe organise l'équipe de récupération. Si tous les membres de l'équipe ne sont pas disponibles, d'autres devront assumer le rôle des absents. Assurez-vous que votre liste de membres de l'équipe, leurs responsabilités et leurs coordonnées sont à jour et disponibles. Assurez-vous que les membres de l'équipe sont conscients de ce qu'ils doivent faire. Le coordonnateur des bénévoles contactera les bénévoles qui ont été identifiés et formés à la reprise.</w:t>
      </w:r>
    </w:p>
    <w:p w14:paraId="49B8BD40" w14:textId="64CBEDBD" w:rsidR="00165663" w:rsidRPr="00395721" w:rsidRDefault="00165663" w:rsidP="002045BE">
      <w:pPr>
        <w:pStyle w:val="BodyText"/>
        <w:spacing w:after="200"/>
        <w:ind w:left="0" w:right="-212"/>
        <w:rPr>
          <w:spacing w:val="-1"/>
          <w:sz w:val="22"/>
          <w:szCs w:val="22"/>
        </w:rPr>
      </w:pPr>
      <w:r>
        <w:rPr>
          <w:sz w:val="22"/>
        </w:rPr>
        <w:t>Déterminez une zone qui servira de « centre de commandement » et sera séparée des zones affectées. La zone doit être équipée de matériel de bureau et de téléphones. Une zone sécurisée peut également être nécessaire si des documents d’activité doivent être retirés des salles de stockage. Il est recommandé d'effectuer si possible vos activités de reprise à l'intérieur.</w:t>
      </w:r>
    </w:p>
    <w:p w14:paraId="2FBFC15C" w14:textId="26740A92" w:rsidR="0001383F" w:rsidRPr="00395721" w:rsidRDefault="00165663" w:rsidP="002045BE">
      <w:pPr>
        <w:spacing w:after="200"/>
        <w:ind w:right="-212"/>
        <w:rPr>
          <w:rFonts w:ascii="Arial" w:eastAsia="Arial" w:hAnsi="Arial"/>
          <w:spacing w:val="-1"/>
        </w:rPr>
      </w:pPr>
      <w:r>
        <w:rPr>
          <w:rFonts w:ascii="Arial" w:hAnsi="Arial"/>
        </w:rPr>
        <w:t>Il convient d'établir un calendrier afin que les travailleurs reçoivent des repas, aient des pauses et un repos suffisants. À mesure que les bénévoles se présentent, ils doivent être rapidement coordonnés pour éviter que des personnes lancent des activités sans discussion et sans approbation. Des procédures d’inscription et de sortie pour toutes les personnes concernées sont bénéfiques pour la sûreté et la sécurité.</w:t>
      </w:r>
    </w:p>
    <w:p w14:paraId="549C46C8" w14:textId="6EA14F88" w:rsidR="008E43BB" w:rsidRPr="006726F5" w:rsidRDefault="00A6577B" w:rsidP="006726F5">
      <w:pPr>
        <w:pStyle w:val="Heading2"/>
        <w:spacing w:before="360" w:after="200"/>
        <w:ind w:left="0"/>
        <w:rPr>
          <w:rFonts w:cs="Arial"/>
          <w:sz w:val="28"/>
          <w:szCs w:val="28"/>
        </w:rPr>
      </w:pPr>
      <w:bookmarkStart w:id="30" w:name="_Toc526770847"/>
      <w:bookmarkStart w:id="31" w:name="_Toc77002502"/>
      <w:r>
        <w:rPr>
          <w:sz w:val="28"/>
        </w:rPr>
        <w:t>Maintien du moral des troupes</w:t>
      </w:r>
      <w:bookmarkEnd w:id="30"/>
      <w:bookmarkEnd w:id="31"/>
    </w:p>
    <w:p w14:paraId="0A544CB6" w14:textId="211F7143" w:rsidR="008E43BB" w:rsidRPr="00395721" w:rsidRDefault="008E43BB" w:rsidP="002045BE">
      <w:pPr>
        <w:pStyle w:val="BodyText"/>
        <w:spacing w:after="200"/>
        <w:ind w:left="0" w:right="-212"/>
        <w:rPr>
          <w:spacing w:val="-1"/>
          <w:sz w:val="22"/>
          <w:szCs w:val="22"/>
        </w:rPr>
      </w:pPr>
      <w:r>
        <w:rPr>
          <w:sz w:val="22"/>
        </w:rPr>
        <w:t>La reprise après sinistre peut être longue, fastidieuse et ardue. Si, au départ, la réaction de la communauté est forte et les bénévoles enthousiastes, l'expérience a montré que ce soutien dure environ 72 heures après une catastrophe.</w:t>
      </w:r>
    </w:p>
    <w:p w14:paraId="762F5FC4" w14:textId="487A9B38" w:rsidR="008E43BB" w:rsidRPr="00395721" w:rsidRDefault="008E43BB" w:rsidP="002045BE">
      <w:pPr>
        <w:pStyle w:val="BodyText"/>
        <w:spacing w:after="200"/>
        <w:ind w:left="0" w:right="-212"/>
        <w:rPr>
          <w:spacing w:val="-1"/>
          <w:sz w:val="22"/>
          <w:szCs w:val="22"/>
        </w:rPr>
      </w:pPr>
      <w:r>
        <w:rPr>
          <w:sz w:val="22"/>
        </w:rPr>
        <w:t>La période de reprise est une période de stress, de choc et de confusion. Si vous ne vous y préparez pas et si vous n’en mesurez pas les conséquences, la reprise sera difficile. La confusion et le chaos peuvent ruiner la reprise après sinistre la mieux planifiée, à moins que vous ne soyez préparé à le reconnaître et à gérer la situation.</w:t>
      </w:r>
    </w:p>
    <w:p w14:paraId="64D9309A" w14:textId="612FAEA9" w:rsidR="008E43BB" w:rsidRPr="00395721" w:rsidRDefault="008E43BB" w:rsidP="002045BE">
      <w:pPr>
        <w:pStyle w:val="BodyText"/>
        <w:spacing w:after="200"/>
        <w:ind w:left="0" w:right="-212"/>
        <w:rPr>
          <w:spacing w:val="-1"/>
          <w:sz w:val="22"/>
          <w:szCs w:val="22"/>
        </w:rPr>
      </w:pPr>
      <w:r>
        <w:rPr>
          <w:sz w:val="22"/>
        </w:rPr>
        <w:t xml:space="preserve">Le coordonnateur des bénévoles doit s'occuper des besoins tels que la nourriture et les boissons, les pauses sur site, la formation et les pauses à la maison. Pour remonter le moral, l'organisation d'un repas-partage est appréciable et recommandée à différents moments de la phase de reprise. </w:t>
      </w:r>
    </w:p>
    <w:p w14:paraId="24EC47B8" w14:textId="385A1C3A" w:rsidR="008E43BB" w:rsidRPr="00395721" w:rsidRDefault="008E43BB" w:rsidP="002045BE">
      <w:pPr>
        <w:pStyle w:val="BodyText"/>
        <w:spacing w:after="200"/>
        <w:ind w:left="0" w:right="-212"/>
        <w:rPr>
          <w:spacing w:val="-1"/>
          <w:sz w:val="22"/>
          <w:szCs w:val="22"/>
        </w:rPr>
      </w:pPr>
      <w:r>
        <w:rPr>
          <w:sz w:val="22"/>
        </w:rPr>
        <w:t>Une reprise après sinistre bien organisée peut contribuer à renforcer l'esprit d'équipe et le moral du personnel des archives et de la communauté. Dans une perspective à long terme, cela peut même générer davantage de soutien communautaire, de bénévoles et de financement.</w:t>
      </w:r>
    </w:p>
    <w:p w14:paraId="26B04D90" w14:textId="189CFE64" w:rsidR="008E43BB" w:rsidRPr="0001383F" w:rsidRDefault="008E43BB" w:rsidP="002045BE">
      <w:pPr>
        <w:pStyle w:val="BodyText"/>
        <w:spacing w:after="200"/>
        <w:ind w:left="0" w:right="-212"/>
        <w:rPr>
          <w:spacing w:val="-1"/>
          <w:sz w:val="22"/>
          <w:szCs w:val="22"/>
        </w:rPr>
      </w:pPr>
      <w:r>
        <w:rPr>
          <w:sz w:val="22"/>
        </w:rPr>
        <w:lastRenderedPageBreak/>
        <w:t>Lorsque la reprise est terminée, il peut être opportun d'organiser une fête et d'inviter toutes les personnes qui ont contribué à la reprise suite à la catastrophe. Vous montrerez ainsi à vos bénévoles qu'ils sont appréciés et valorisés.</w:t>
      </w:r>
    </w:p>
    <w:p w14:paraId="09AAE670" w14:textId="1F9723EA" w:rsidR="00361A75" w:rsidRPr="006726F5" w:rsidRDefault="00A6577B" w:rsidP="006726F5">
      <w:pPr>
        <w:pStyle w:val="Heading2"/>
        <w:spacing w:before="360" w:after="200"/>
        <w:ind w:left="0"/>
        <w:rPr>
          <w:rFonts w:cs="Arial"/>
          <w:sz w:val="28"/>
          <w:szCs w:val="28"/>
        </w:rPr>
      </w:pPr>
      <w:bookmarkStart w:id="32" w:name="_Toc526770848"/>
      <w:bookmarkStart w:id="33" w:name="_Toc77002503"/>
      <w:r>
        <w:rPr>
          <w:sz w:val="28"/>
        </w:rPr>
        <w:t>Besoins associés à la reprise</w:t>
      </w:r>
      <w:bookmarkEnd w:id="32"/>
      <w:bookmarkEnd w:id="33"/>
    </w:p>
    <w:p w14:paraId="2E1FD050" w14:textId="77777777" w:rsidR="006726F5" w:rsidRDefault="00EA110E" w:rsidP="002045BE">
      <w:pPr>
        <w:pStyle w:val="BodyText"/>
        <w:spacing w:after="200"/>
        <w:ind w:left="0" w:right="-212"/>
        <w:rPr>
          <w:spacing w:val="-1"/>
          <w:sz w:val="22"/>
          <w:szCs w:val="22"/>
        </w:rPr>
      </w:pPr>
      <w:r>
        <w:rPr>
          <w:sz w:val="22"/>
        </w:rPr>
        <w:t xml:space="preserve">Au cours de cette étape, vous déciderez de la façon de mener la reprise et des ressources dont vous aurez besoin. </w:t>
      </w:r>
    </w:p>
    <w:p w14:paraId="7C57031E" w14:textId="1587682E" w:rsidR="00361A75" w:rsidRPr="00395721" w:rsidRDefault="00977C17" w:rsidP="002045BE">
      <w:pPr>
        <w:pStyle w:val="BodyText"/>
        <w:spacing w:after="200"/>
        <w:ind w:left="0" w:right="-212"/>
        <w:rPr>
          <w:spacing w:val="-1"/>
          <w:sz w:val="22"/>
          <w:szCs w:val="22"/>
        </w:rPr>
      </w:pPr>
      <w:r>
        <w:rPr>
          <w:sz w:val="22"/>
        </w:rPr>
        <w:t>En utilisant la liste de contrôle pour l'évaluation du dommage, vous aurez déterminé le type de dommage qui s'est produit et vous saurez quelles sont les procédures de sauvetage nécessaires. Les procédures de sauvetage identifieront les matériels et les équipements nécessaires, et vous aideront également à comprendre l'aide dont vous aurez besoin. Les procédures de sauvetage, les ressources et l'assistance sont les principaux éléments de votre plan de reprise.</w:t>
      </w:r>
    </w:p>
    <w:p w14:paraId="2227A821" w14:textId="31D0496F" w:rsidR="00361A75" w:rsidRPr="00395721" w:rsidRDefault="00977C17" w:rsidP="00807351">
      <w:pPr>
        <w:rPr>
          <w:spacing w:val="-1"/>
        </w:rPr>
      </w:pPr>
      <w:r>
        <w:t>Utilisez votre liste de contrôle pour l'évaluation du dommage pour garantir que vous avez couvert les étapes nécessaires :</w:t>
      </w:r>
    </w:p>
    <w:p w14:paraId="6669CB5C" w14:textId="1D969989" w:rsidR="00361A75" w:rsidRPr="00395721" w:rsidRDefault="00EA110E" w:rsidP="002045BE">
      <w:pPr>
        <w:pStyle w:val="BodyText"/>
        <w:numPr>
          <w:ilvl w:val="1"/>
          <w:numId w:val="12"/>
        </w:numPr>
        <w:tabs>
          <w:tab w:val="left" w:pos="1253"/>
        </w:tabs>
        <w:spacing w:after="60" w:line="274" w:lineRule="exact"/>
        <w:ind w:right="-212" w:hanging="566"/>
        <w:rPr>
          <w:spacing w:val="-1"/>
          <w:sz w:val="22"/>
          <w:szCs w:val="22"/>
        </w:rPr>
      </w:pPr>
      <w:r>
        <w:rPr>
          <w:sz w:val="22"/>
        </w:rPr>
        <w:t>De quelles compétences avez-vous besoin (conservateurs, électriciens, plombiers, etc.) ?</w:t>
      </w:r>
    </w:p>
    <w:p w14:paraId="03AB6C4E" w14:textId="77777777" w:rsidR="00361A75" w:rsidRPr="00977C17" w:rsidRDefault="00EA110E" w:rsidP="002045BE">
      <w:pPr>
        <w:pStyle w:val="BodyText"/>
        <w:numPr>
          <w:ilvl w:val="1"/>
          <w:numId w:val="12"/>
        </w:numPr>
        <w:tabs>
          <w:tab w:val="left" w:pos="1253"/>
        </w:tabs>
        <w:spacing w:after="60"/>
        <w:ind w:right="-212" w:hanging="566"/>
        <w:rPr>
          <w:sz w:val="22"/>
          <w:szCs w:val="22"/>
        </w:rPr>
      </w:pPr>
      <w:r>
        <w:rPr>
          <w:sz w:val="22"/>
        </w:rPr>
        <w:t>De quelles compétences disposez-vous en interne ?</w:t>
      </w:r>
    </w:p>
    <w:p w14:paraId="6266A4AE" w14:textId="2CC8F636" w:rsidR="00361A75" w:rsidRPr="00977C17" w:rsidRDefault="00EA110E" w:rsidP="002045BE">
      <w:pPr>
        <w:pStyle w:val="BodyText"/>
        <w:numPr>
          <w:ilvl w:val="1"/>
          <w:numId w:val="12"/>
        </w:numPr>
        <w:tabs>
          <w:tab w:val="left" w:pos="1253"/>
        </w:tabs>
        <w:spacing w:after="60"/>
        <w:ind w:right="-212" w:hanging="566"/>
        <w:rPr>
          <w:sz w:val="22"/>
          <w:szCs w:val="22"/>
        </w:rPr>
      </w:pPr>
      <w:r>
        <w:rPr>
          <w:sz w:val="22"/>
        </w:rPr>
        <w:t>Avez-vous besoin de plus de bénévoles ? Si c'est le cas, utilisez votre registre pour en appeler d'autres.</w:t>
      </w:r>
    </w:p>
    <w:p w14:paraId="16C897D5" w14:textId="2A765D9E" w:rsidR="00361A75" w:rsidRPr="00977C17" w:rsidRDefault="00EA110E" w:rsidP="002045BE">
      <w:pPr>
        <w:pStyle w:val="BodyText"/>
        <w:numPr>
          <w:ilvl w:val="1"/>
          <w:numId w:val="12"/>
        </w:numPr>
        <w:tabs>
          <w:tab w:val="left" w:pos="1253"/>
        </w:tabs>
        <w:spacing w:after="60"/>
        <w:ind w:right="-212" w:hanging="566"/>
        <w:rPr>
          <w:sz w:val="22"/>
          <w:szCs w:val="22"/>
        </w:rPr>
      </w:pPr>
      <w:r>
        <w:rPr>
          <w:sz w:val="22"/>
        </w:rPr>
        <w:t>De quels équipements et matériels supplémentaires avez-vous besoin ?</w:t>
      </w:r>
    </w:p>
    <w:p w14:paraId="28757A15" w14:textId="5F2A21FC" w:rsidR="00361A75" w:rsidRPr="00977C17" w:rsidRDefault="00EA110E" w:rsidP="002045BE">
      <w:pPr>
        <w:pStyle w:val="BodyText"/>
        <w:numPr>
          <w:ilvl w:val="1"/>
          <w:numId w:val="12"/>
        </w:numPr>
        <w:tabs>
          <w:tab w:val="left" w:pos="1253"/>
        </w:tabs>
        <w:spacing w:after="60"/>
        <w:ind w:right="-212" w:hanging="566"/>
        <w:rPr>
          <w:sz w:val="22"/>
          <w:szCs w:val="22"/>
        </w:rPr>
      </w:pPr>
      <w:r>
        <w:rPr>
          <w:sz w:val="22"/>
        </w:rPr>
        <w:t>Avez-vous besoin d'une zone hors site sécurisée pour travailler ?</w:t>
      </w:r>
    </w:p>
    <w:p w14:paraId="3DD937D8" w14:textId="4FE3D076" w:rsidR="00361A75" w:rsidRPr="00977C17" w:rsidRDefault="00EA110E" w:rsidP="002045BE">
      <w:pPr>
        <w:pStyle w:val="BodyText"/>
        <w:numPr>
          <w:ilvl w:val="1"/>
          <w:numId w:val="12"/>
        </w:numPr>
        <w:tabs>
          <w:tab w:val="left" w:pos="1253"/>
        </w:tabs>
        <w:spacing w:after="200"/>
        <w:ind w:right="-212" w:hanging="566"/>
        <w:rPr>
          <w:sz w:val="22"/>
          <w:szCs w:val="22"/>
        </w:rPr>
      </w:pPr>
      <w:r>
        <w:rPr>
          <w:sz w:val="22"/>
        </w:rPr>
        <w:t>Une lutte contre les nuisibles est-elle nécessaire ?</w:t>
      </w:r>
    </w:p>
    <w:p w14:paraId="2511A57D" w14:textId="5F0A9525" w:rsidR="00361A75" w:rsidRPr="00A11D94" w:rsidRDefault="00A11D94" w:rsidP="002045BE">
      <w:pPr>
        <w:pStyle w:val="BodyText"/>
        <w:spacing w:after="200"/>
        <w:ind w:left="0" w:right="-212"/>
        <w:rPr>
          <w:spacing w:val="-1"/>
          <w:sz w:val="22"/>
          <w:szCs w:val="22"/>
        </w:rPr>
      </w:pPr>
      <w:r>
        <w:rPr>
          <w:sz w:val="22"/>
        </w:rPr>
        <w:t>Une fois que vous avez identifié vos besoins de reprise, les membres de l'équipe d'intervention en cas de catastrophe peuvent démarrer la récupération des articles. Il est possible de faire appel à des bénévoles, de trouver et d'apporter des ressources sur site, de mettre en place des systèmes de sauvetage, etc.</w:t>
      </w:r>
    </w:p>
    <w:p w14:paraId="2387CD05" w14:textId="69A538CC" w:rsidR="00165663" w:rsidRDefault="004778CC" w:rsidP="002045BE">
      <w:pPr>
        <w:pStyle w:val="BodyText"/>
        <w:spacing w:after="200"/>
        <w:ind w:left="0" w:right="-212"/>
        <w:rPr>
          <w:spacing w:val="-1"/>
          <w:sz w:val="22"/>
          <w:szCs w:val="22"/>
        </w:rPr>
      </w:pPr>
      <w:r>
        <w:rPr>
          <w:sz w:val="22"/>
        </w:rPr>
        <w:t>Une catastrophe majeure peut vous obliger à travailler hors site pour sauver votre collection, ce qui peut compliquer le processus de reprise. Les zones de reprise hors site doivent être identifiées bien avant qu'une catastrophe se produise. Vous devez garantir que la zone de reprise hors site est suffisamment grande pour la collection, que la zone de reprise est sécurisée et que le déplacement n'endommagera pas davantage la collection.</w:t>
      </w:r>
    </w:p>
    <w:p w14:paraId="5A71C113" w14:textId="12860A24" w:rsidR="004778CC" w:rsidRPr="004778CC" w:rsidRDefault="004778CC" w:rsidP="002045BE">
      <w:pPr>
        <w:pStyle w:val="Heading3"/>
        <w:keepNext/>
        <w:keepLines/>
        <w:spacing w:before="240" w:after="200"/>
        <w:ind w:left="0" w:right="-212"/>
        <w:rPr>
          <w:rFonts w:eastAsiaTheme="majorEastAsia" w:cs="Arial"/>
          <w:i w:val="0"/>
          <w:color w:val="365F91" w:themeColor="accent1" w:themeShade="BF"/>
          <w:sz w:val="28"/>
          <w:szCs w:val="28"/>
        </w:rPr>
        <w:sectPr w:rsidR="004778CC" w:rsidRPr="004778CC">
          <w:pgSz w:w="12240" w:h="15840"/>
          <w:pgMar w:top="1500" w:right="1680" w:bottom="280" w:left="1680" w:header="720" w:footer="720" w:gutter="0"/>
          <w:cols w:space="720"/>
        </w:sectPr>
      </w:pPr>
    </w:p>
    <w:p w14:paraId="4DDCC824" w14:textId="2E7842F8" w:rsidR="00361A75" w:rsidRPr="000F0CE4" w:rsidRDefault="00807351" w:rsidP="000F0CE4">
      <w:pPr>
        <w:pStyle w:val="Heading2"/>
        <w:spacing w:before="360" w:after="200"/>
        <w:ind w:left="0"/>
        <w:rPr>
          <w:sz w:val="28"/>
        </w:rPr>
      </w:pPr>
      <w:bookmarkStart w:id="34" w:name="_Toc77002505"/>
      <w:r>
        <w:rPr>
          <w:noProof/>
        </w:rPr>
        <w:lastRenderedPageBreak/>
        <mc:AlternateContent>
          <mc:Choice Requires="wps">
            <w:drawing>
              <wp:anchor distT="0" distB="0" distL="114300" distR="114300" simplePos="0" relativeHeight="251654144" behindDoc="0" locked="0" layoutInCell="1" allowOverlap="1" wp14:anchorId="4F82F46C" wp14:editId="6B9E0357">
                <wp:simplePos x="0" y="0"/>
                <wp:positionH relativeFrom="column">
                  <wp:posOffset>-31415</wp:posOffset>
                </wp:positionH>
                <wp:positionV relativeFrom="paragraph">
                  <wp:posOffset>203395</wp:posOffset>
                </wp:positionV>
                <wp:extent cx="6023798" cy="6199833"/>
                <wp:effectExtent l="0" t="0" r="1524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798" cy="6199833"/>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6027CA0" w14:textId="70F5FC4D" w:rsidR="004A308D" w:rsidRPr="00807351" w:rsidRDefault="004A308D" w:rsidP="004B674F">
                            <w:pPr>
                              <w:pStyle w:val="Heading3"/>
                              <w:keepNext/>
                              <w:keepLines/>
                              <w:spacing w:before="200" w:after="200"/>
                              <w:ind w:left="0"/>
                              <w:rPr>
                                <w:rFonts w:eastAsiaTheme="majorEastAsia" w:cs="Arial"/>
                                <w:i w:val="0"/>
                                <w:color w:val="365F91" w:themeColor="accent1" w:themeShade="BF"/>
                                <w:sz w:val="28"/>
                                <w:szCs w:val="28"/>
                              </w:rPr>
                            </w:pPr>
                            <w:bookmarkStart w:id="35" w:name="_Toc527462922"/>
                            <w:bookmarkStart w:id="36" w:name="_Toc527475332"/>
                            <w:bookmarkStart w:id="37" w:name="_Toc528599593"/>
                            <w:bookmarkStart w:id="38" w:name="_Toc77002145"/>
                            <w:bookmarkStart w:id="39" w:name="_Toc77002504"/>
                            <w:r w:rsidRPr="00807351">
                              <w:rPr>
                                <w:i w:val="0"/>
                                <w:color w:val="365F91" w:themeColor="accent1" w:themeShade="BF"/>
                                <w:sz w:val="28"/>
                                <w:szCs w:val="28"/>
                              </w:rPr>
                              <w:t>Exemple - Directives d'emballage</w:t>
                            </w:r>
                            <w:bookmarkEnd w:id="35"/>
                            <w:bookmarkEnd w:id="36"/>
                            <w:bookmarkEnd w:id="37"/>
                            <w:bookmarkEnd w:id="38"/>
                            <w:bookmarkEnd w:id="39"/>
                          </w:p>
                          <w:p w14:paraId="508011A5" w14:textId="78BA889A" w:rsidR="004A308D" w:rsidRPr="00807351" w:rsidRDefault="004A308D" w:rsidP="004B674F">
                            <w:pPr>
                              <w:pStyle w:val="BodyText"/>
                              <w:spacing w:after="200"/>
                              <w:ind w:left="0" w:right="113"/>
                              <w:rPr>
                                <w:spacing w:val="-1"/>
                                <w:sz w:val="22"/>
                                <w:szCs w:val="22"/>
                              </w:rPr>
                            </w:pPr>
                            <w:r w:rsidRPr="00807351">
                              <w:rPr>
                                <w:sz w:val="22"/>
                                <w:szCs w:val="22"/>
                              </w:rPr>
                              <w:t>Soyez extrêmement prudent lorsque vous manipulez des matériels mouillés. Ce matériel est très fragile et peut facilement être endommagé pendant l'emballage et le transport. Pour transporter le matériel, utilisez des objets facilement accessibles, tels que des boîtes en carton, des cartons et des seaux en plastique, des sacs poubelle, etc. Les boîtes en carton sont les plus faciles à obtenir. Toutefois, si les boîtes en carton sont saturées ou fragiles, remplacez-les par de nouveaux récipients. Des sacs en plastique peuvent également être utilisés pour tapisser les boîtes afin de minimiser les dégâts causés par l'eau.</w:t>
                            </w:r>
                          </w:p>
                          <w:p w14:paraId="4BC73782" w14:textId="4D30C51E" w:rsidR="004A308D" w:rsidRPr="00807351" w:rsidRDefault="004A308D" w:rsidP="004B674F">
                            <w:pPr>
                              <w:pStyle w:val="BodyText"/>
                              <w:spacing w:after="200"/>
                              <w:ind w:left="0" w:right="113"/>
                              <w:rPr>
                                <w:spacing w:val="-1"/>
                                <w:sz w:val="22"/>
                                <w:szCs w:val="22"/>
                              </w:rPr>
                            </w:pPr>
                            <w:r w:rsidRPr="00807351">
                              <w:rPr>
                                <w:sz w:val="22"/>
                                <w:szCs w:val="22"/>
                              </w:rPr>
                              <w:t>Emballez les dossiers dans l’ordre et conservez les informations documentaires. Si l'étiquette est détachée ou perdue, écrivez les informations d'identification et l'emplacement sur un morceau de papier et insérez-le dans le volume ou la boîte. N’inscrivez rien sur du papier mouillé. Pendant l'enlèvement, n’empilez pas les matériels sur le sol. Essayez de ne pas mélanger des boîtes de tailles différentes et de ne pas empiler plus de trois boîtes en hauteur.</w:t>
                            </w:r>
                          </w:p>
                          <w:p w14:paraId="4B4B2452" w14:textId="77777777" w:rsidR="004A308D" w:rsidRPr="00807351" w:rsidRDefault="004A308D" w:rsidP="00240E2E">
                            <w:pPr>
                              <w:spacing w:after="120"/>
                              <w:rPr>
                                <w:rFonts w:ascii="Arial" w:hAnsi="Arial"/>
                                <w:b/>
                                <w:bCs/>
                                <w:u w:val="single"/>
                              </w:rPr>
                            </w:pPr>
                            <w:r w:rsidRPr="00807351">
                              <w:rPr>
                                <w:rFonts w:ascii="Arial" w:hAnsi="Arial"/>
                                <w:b/>
                                <w:u w:val="single"/>
                              </w:rPr>
                              <w:t>Directives d'emballage pour supports spécifiques</w:t>
                            </w:r>
                          </w:p>
                          <w:p w14:paraId="23A41ACC" w14:textId="77777777" w:rsidR="004A308D" w:rsidRPr="00807351" w:rsidRDefault="004A308D" w:rsidP="00240E2E">
                            <w:pPr>
                              <w:spacing w:after="120"/>
                              <w:rPr>
                                <w:rFonts w:ascii="Arial" w:hAnsi="Arial" w:cs="Arial"/>
                                <w:b/>
                                <w:bCs/>
                              </w:rPr>
                            </w:pPr>
                            <w:r w:rsidRPr="00807351">
                              <w:rPr>
                                <w:rFonts w:ascii="Arial" w:hAnsi="Arial"/>
                                <w:b/>
                              </w:rPr>
                              <w:t>1.  Papier</w:t>
                            </w:r>
                          </w:p>
                          <w:p w14:paraId="69A4D3C2" w14:textId="3DAA9D9B" w:rsidR="004A308D" w:rsidRPr="00807351" w:rsidRDefault="004A308D" w:rsidP="00A11D94">
                            <w:pPr>
                              <w:pStyle w:val="BodyText"/>
                              <w:spacing w:after="120"/>
                              <w:ind w:left="0" w:right="117"/>
                              <w:rPr>
                                <w:spacing w:val="-1"/>
                                <w:sz w:val="22"/>
                                <w:szCs w:val="22"/>
                              </w:rPr>
                            </w:pPr>
                            <w:r w:rsidRPr="00807351">
                              <w:rPr>
                                <w:sz w:val="22"/>
                                <w:szCs w:val="22"/>
                              </w:rPr>
                              <w:t>N'essayez pas de séparer les feuilles de papier ou de les défroisser. Prenez les dossiers par leurs chemises, et intercalez du papier buvard (des serviettes en papier par exemple) entre les chemises, tous les 5 cm. Remplissez votre récipient aux trois quarts.</w:t>
                            </w:r>
                          </w:p>
                          <w:p w14:paraId="735C9689" w14:textId="7761A606" w:rsidR="004A308D" w:rsidRPr="00807351" w:rsidRDefault="004A308D" w:rsidP="00A11D94">
                            <w:pPr>
                              <w:pStyle w:val="BodyText"/>
                              <w:spacing w:after="120"/>
                              <w:ind w:left="0" w:right="117"/>
                              <w:rPr>
                                <w:spacing w:val="-1"/>
                                <w:sz w:val="22"/>
                                <w:szCs w:val="22"/>
                              </w:rPr>
                            </w:pPr>
                            <w:r w:rsidRPr="00807351">
                              <w:rPr>
                                <w:sz w:val="22"/>
                                <w:szCs w:val="22"/>
                              </w:rPr>
                              <w:t>Supports solubles (aquarelles, encres solubles, cartes historiques et colorées à la main) : N'épongez pas la surface. Laissez-les sécher.</w:t>
                            </w:r>
                          </w:p>
                          <w:p w14:paraId="4207F689" w14:textId="77777777" w:rsidR="004A308D" w:rsidRPr="00807351" w:rsidRDefault="004A308D" w:rsidP="00240E2E">
                            <w:pPr>
                              <w:pStyle w:val="BodyText"/>
                              <w:spacing w:after="120"/>
                              <w:ind w:left="0" w:right="117"/>
                              <w:rPr>
                                <w:spacing w:val="-1"/>
                                <w:sz w:val="22"/>
                                <w:szCs w:val="22"/>
                              </w:rPr>
                            </w:pPr>
                            <w:r w:rsidRPr="00807351">
                              <w:rPr>
                                <w:sz w:val="22"/>
                                <w:szCs w:val="22"/>
                              </w:rPr>
                              <w:t>Les papiers couchés se collent les uns aux autres à moins d'être séchés ou congelés immédiatement. Gardez-les dans de l'eau froide jusqu'à ce qu'ils puissent être séchés à l'air libre.</w:t>
                            </w:r>
                          </w:p>
                          <w:p w14:paraId="4689CDD8" w14:textId="3E54BAE4" w:rsidR="004A308D" w:rsidRPr="00807351" w:rsidRDefault="004A308D" w:rsidP="00A11D94">
                            <w:pPr>
                              <w:pStyle w:val="BodyText"/>
                              <w:spacing w:after="120"/>
                              <w:ind w:left="0" w:right="117"/>
                              <w:rPr>
                                <w:spacing w:val="-1"/>
                                <w:sz w:val="22"/>
                                <w:szCs w:val="22"/>
                              </w:rPr>
                            </w:pPr>
                            <w:r w:rsidRPr="00807351">
                              <w:rPr>
                                <w:sz w:val="22"/>
                                <w:szCs w:val="22"/>
                              </w:rPr>
                              <w:t>Impressions et dessins encadrés : si le temps et l'espace le permettent, enlevez le cadre et emballez-les comme des feuilles individuelles.</w:t>
                            </w:r>
                          </w:p>
                          <w:p w14:paraId="4323B107" w14:textId="17D2B912" w:rsidR="004A308D" w:rsidRPr="00807351" w:rsidRDefault="004A308D" w:rsidP="00A11D94">
                            <w:pPr>
                              <w:pStyle w:val="BodyText"/>
                              <w:spacing w:after="120"/>
                              <w:ind w:left="0" w:right="117"/>
                              <w:rPr>
                                <w:spacing w:val="-1"/>
                                <w:sz w:val="22"/>
                                <w:szCs w:val="22"/>
                              </w:rPr>
                            </w:pPr>
                            <w:r w:rsidRPr="00807351">
                              <w:rPr>
                                <w:sz w:val="22"/>
                                <w:szCs w:val="22"/>
                              </w:rPr>
                              <w:t>Cartes, plans, imprimés surdimensionnés et manuscrits : Épongez l'eau stagnante dans les tiroirs de cartes. Retirez les tiroirs de l'armoire et transportez-les. Emballez les cartes roulées sans les serrer et attendez que les conservateurs ou le personnel compétent les déroulent.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2F46C" id="_x0000_s1028" type="#_x0000_t202" style="position:absolute;margin-left:-2.45pt;margin-top:16pt;width:474.3pt;height:48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" fillcolor="white [3201]" strokecolor="#4f81bd [3204]" strokeweight="2pt">
                <v:textbox>
                  <w:txbxContent>
                    <w:p w14:paraId="26027CA0" w14:textId="70F5FC4D" w:rsidR="004A308D" w:rsidRPr="00807351" w:rsidRDefault="004A308D" w:rsidP="004B674F">
                      <w:pPr>
                        <w:pStyle w:val="Heading3"/>
                        <w:keepNext/>
                        <w:keepLines/>
                        <w:spacing w:before="200" w:after="200"/>
                        <w:ind w:left="0"/>
                        <w:rPr>
                          <w:rFonts w:eastAsiaTheme="majorEastAsia" w:cs="Arial"/>
                          <w:i w:val="0"/>
                          <w:color w:val="365F91" w:themeColor="accent1" w:themeShade="BF"/>
                          <w:sz w:val="28"/>
                          <w:szCs w:val="28"/>
                        </w:rPr>
                      </w:pPr>
                      <w:bookmarkStart w:id="40" w:name="_Toc527462922"/>
                      <w:bookmarkStart w:id="41" w:name="_Toc527475332"/>
                      <w:bookmarkStart w:id="42" w:name="_Toc528599593"/>
                      <w:bookmarkStart w:id="43" w:name="_Toc77002145"/>
                      <w:bookmarkStart w:id="44" w:name="_Toc77002504"/>
                      <w:r w:rsidRPr="00807351">
                        <w:rPr>
                          <w:i w:val="0"/>
                          <w:color w:val="365F91" w:themeColor="accent1" w:themeShade="BF"/>
                          <w:sz w:val="28"/>
                          <w:szCs w:val="28"/>
                        </w:rPr>
                        <w:t>Exemple - Directives d'emballage</w:t>
                      </w:r>
                      <w:bookmarkEnd w:id="40"/>
                      <w:bookmarkEnd w:id="41"/>
                      <w:bookmarkEnd w:id="42"/>
                      <w:bookmarkEnd w:id="43"/>
                      <w:bookmarkEnd w:id="44"/>
                    </w:p>
                    <w:p w14:paraId="508011A5" w14:textId="78BA889A" w:rsidR="004A308D" w:rsidRPr="00807351" w:rsidRDefault="004A308D" w:rsidP="004B674F">
                      <w:pPr>
                        <w:pStyle w:val="BodyText"/>
                        <w:spacing w:after="200"/>
                        <w:ind w:left="0" w:right="113"/>
                        <w:rPr>
                          <w:spacing w:val="-1"/>
                          <w:sz w:val="22"/>
                          <w:szCs w:val="22"/>
                        </w:rPr>
                      </w:pPr>
                      <w:r w:rsidRPr="00807351">
                        <w:rPr>
                          <w:sz w:val="22"/>
                          <w:szCs w:val="22"/>
                        </w:rPr>
                        <w:t>Soyez extrêmement prudent lorsque vous manipulez des matériels mouillés. Ce matériel est très fragile et peut facilement être endommagé pendant l'emballage et le transport. Pour transporter le matériel, utilisez des objets facilement accessibles, tels que des boîtes en carton, des cartons et des seaux en plastique, des sacs poubelle, etc. Les boîtes en carton sont les plus faciles à obtenir. Toutefois, si les boîtes en carton sont saturées ou fragiles, remplacez-les par de nouveaux récipients. Des sacs en plastique peuvent également être utilisés pour tapisser les boîtes afin de minimiser les dégâts causés par l'eau.</w:t>
                      </w:r>
                    </w:p>
                    <w:p w14:paraId="4BC73782" w14:textId="4D30C51E" w:rsidR="004A308D" w:rsidRPr="00807351" w:rsidRDefault="004A308D" w:rsidP="004B674F">
                      <w:pPr>
                        <w:pStyle w:val="BodyText"/>
                        <w:spacing w:after="200"/>
                        <w:ind w:left="0" w:right="113"/>
                        <w:rPr>
                          <w:spacing w:val="-1"/>
                          <w:sz w:val="22"/>
                          <w:szCs w:val="22"/>
                        </w:rPr>
                      </w:pPr>
                      <w:r w:rsidRPr="00807351">
                        <w:rPr>
                          <w:sz w:val="22"/>
                          <w:szCs w:val="22"/>
                        </w:rPr>
                        <w:t>Emballez les dossiers dans l’ordre et conservez les informations documentaires. Si l'étiquette est détachée ou perdue, écrivez les informations d'identification et l'emplacement sur un morceau de papier et insérez-le dans le volume ou la boîte. N’inscrivez rien sur du papier mouillé. Pendant l'enlèvement, n’empilez pas les matériels sur le sol. Essayez de ne pas mélanger des boîtes de tailles différentes et de ne pas empiler plus de trois boîtes en hauteur.</w:t>
                      </w:r>
                    </w:p>
                    <w:p w14:paraId="4B4B2452" w14:textId="77777777" w:rsidR="004A308D" w:rsidRPr="00807351" w:rsidRDefault="004A308D" w:rsidP="00240E2E">
                      <w:pPr>
                        <w:spacing w:after="120"/>
                        <w:rPr>
                          <w:rFonts w:ascii="Arial" w:hAnsi="Arial"/>
                          <w:b/>
                          <w:bCs/>
                          <w:u w:val="single"/>
                        </w:rPr>
                      </w:pPr>
                      <w:r w:rsidRPr="00807351">
                        <w:rPr>
                          <w:rFonts w:ascii="Arial" w:hAnsi="Arial"/>
                          <w:b/>
                          <w:u w:val="single"/>
                        </w:rPr>
                        <w:t>Directives d'emballage pour supports spécifiques</w:t>
                      </w:r>
                    </w:p>
                    <w:p w14:paraId="23A41ACC" w14:textId="77777777" w:rsidR="004A308D" w:rsidRPr="00807351" w:rsidRDefault="004A308D" w:rsidP="00240E2E">
                      <w:pPr>
                        <w:spacing w:after="120"/>
                        <w:rPr>
                          <w:rFonts w:ascii="Arial" w:hAnsi="Arial" w:cs="Arial"/>
                          <w:b/>
                          <w:bCs/>
                        </w:rPr>
                      </w:pPr>
                      <w:r w:rsidRPr="00807351">
                        <w:rPr>
                          <w:rFonts w:ascii="Arial" w:hAnsi="Arial"/>
                          <w:b/>
                        </w:rPr>
                        <w:t>1.  Papier</w:t>
                      </w:r>
                    </w:p>
                    <w:p w14:paraId="69A4D3C2" w14:textId="3DAA9D9B" w:rsidR="004A308D" w:rsidRPr="00807351" w:rsidRDefault="004A308D" w:rsidP="00A11D94">
                      <w:pPr>
                        <w:pStyle w:val="BodyText"/>
                        <w:spacing w:after="120"/>
                        <w:ind w:left="0" w:right="117"/>
                        <w:rPr>
                          <w:spacing w:val="-1"/>
                          <w:sz w:val="22"/>
                          <w:szCs w:val="22"/>
                        </w:rPr>
                      </w:pPr>
                      <w:r w:rsidRPr="00807351">
                        <w:rPr>
                          <w:sz w:val="22"/>
                          <w:szCs w:val="22"/>
                        </w:rPr>
                        <w:t>N'essayez pas de séparer les feuilles de papier ou de les défroisser. Prenez les dossiers par leurs chemises, et intercalez du papier buvard (des serviettes en papier par exemple) entre les chemises, tous les 5 cm. Remplissez votre récipient aux trois quarts.</w:t>
                      </w:r>
                    </w:p>
                    <w:p w14:paraId="735C9689" w14:textId="7761A606" w:rsidR="004A308D" w:rsidRPr="00807351" w:rsidRDefault="004A308D" w:rsidP="00A11D94">
                      <w:pPr>
                        <w:pStyle w:val="BodyText"/>
                        <w:spacing w:after="120"/>
                        <w:ind w:left="0" w:right="117"/>
                        <w:rPr>
                          <w:spacing w:val="-1"/>
                          <w:sz w:val="22"/>
                          <w:szCs w:val="22"/>
                        </w:rPr>
                      </w:pPr>
                      <w:r w:rsidRPr="00807351">
                        <w:rPr>
                          <w:sz w:val="22"/>
                          <w:szCs w:val="22"/>
                        </w:rPr>
                        <w:t>Supports solubles (aquarelles, encres solubles, cartes historiques et colorées à la main) : N'épongez pas la surface. Laissez-les sécher.</w:t>
                      </w:r>
                    </w:p>
                    <w:p w14:paraId="4207F689" w14:textId="77777777" w:rsidR="004A308D" w:rsidRPr="00807351" w:rsidRDefault="004A308D" w:rsidP="00240E2E">
                      <w:pPr>
                        <w:pStyle w:val="BodyText"/>
                        <w:spacing w:after="120"/>
                        <w:ind w:left="0" w:right="117"/>
                        <w:rPr>
                          <w:spacing w:val="-1"/>
                          <w:sz w:val="22"/>
                          <w:szCs w:val="22"/>
                        </w:rPr>
                      </w:pPr>
                      <w:r w:rsidRPr="00807351">
                        <w:rPr>
                          <w:sz w:val="22"/>
                          <w:szCs w:val="22"/>
                        </w:rPr>
                        <w:t>Les papiers couchés se collent les uns aux autres à moins d'être séchés ou congelés immédiatement. Gardez-les dans de l'eau froide jusqu'à ce qu'ils puissent être séchés à l'air libre.</w:t>
                      </w:r>
                    </w:p>
                    <w:p w14:paraId="4689CDD8" w14:textId="3E54BAE4" w:rsidR="004A308D" w:rsidRPr="00807351" w:rsidRDefault="004A308D" w:rsidP="00A11D94">
                      <w:pPr>
                        <w:pStyle w:val="BodyText"/>
                        <w:spacing w:after="120"/>
                        <w:ind w:left="0" w:right="117"/>
                        <w:rPr>
                          <w:spacing w:val="-1"/>
                          <w:sz w:val="22"/>
                          <w:szCs w:val="22"/>
                        </w:rPr>
                      </w:pPr>
                      <w:r w:rsidRPr="00807351">
                        <w:rPr>
                          <w:sz w:val="22"/>
                          <w:szCs w:val="22"/>
                        </w:rPr>
                        <w:t>Impressions et dessins encadrés : si le temps et l'espace le permettent, enlevez le cadre et emballez-les comme des feuilles individuelles.</w:t>
                      </w:r>
                    </w:p>
                    <w:p w14:paraId="4323B107" w14:textId="17D2B912" w:rsidR="004A308D" w:rsidRPr="00807351" w:rsidRDefault="004A308D" w:rsidP="00A11D94">
                      <w:pPr>
                        <w:pStyle w:val="BodyText"/>
                        <w:spacing w:after="120"/>
                        <w:ind w:left="0" w:right="117"/>
                        <w:rPr>
                          <w:spacing w:val="-1"/>
                          <w:sz w:val="22"/>
                          <w:szCs w:val="22"/>
                        </w:rPr>
                      </w:pPr>
                      <w:r w:rsidRPr="00807351">
                        <w:rPr>
                          <w:sz w:val="22"/>
                          <w:szCs w:val="22"/>
                        </w:rPr>
                        <w:t>Cartes, plans, imprimés surdimensionnés et manuscrits : Épongez l'eau stagnante dans les tiroirs de cartes. Retirez les tiroirs de l'armoire et transportez-les. Emballez les cartes roulées sans les serrer et attendez que les conservateurs ou le personnel compétent les déroulent.</w:t>
                      </w:r>
                    </w:p>
                  </w:txbxContent>
                </v:textbox>
              </v:shape>
            </w:pict>
          </mc:Fallback>
        </mc:AlternateContent>
      </w:r>
      <w:r w:rsidR="00EA1B74">
        <w:br w:type="page"/>
      </w:r>
      <w:r>
        <w:rPr>
          <w:i/>
          <w:noProof/>
          <w:color w:val="365F91" w:themeColor="accent1" w:themeShade="BF"/>
          <w:sz w:val="28"/>
        </w:rPr>
        <w:lastRenderedPageBreak/>
        <mc:AlternateContent>
          <mc:Choice Requires="wps">
            <w:drawing>
              <wp:anchor distT="0" distB="0" distL="114300" distR="114300" simplePos="0" relativeHeight="251656192" behindDoc="0" locked="0" layoutInCell="1" allowOverlap="1" wp14:anchorId="0BD0775D" wp14:editId="27F3041D">
                <wp:simplePos x="0" y="0"/>
                <wp:positionH relativeFrom="column">
                  <wp:posOffset>-72013</wp:posOffset>
                </wp:positionH>
                <wp:positionV relativeFrom="paragraph">
                  <wp:posOffset>-7954</wp:posOffset>
                </wp:positionV>
                <wp:extent cx="6079253" cy="8691824"/>
                <wp:effectExtent l="0" t="0" r="1714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253" cy="8691824"/>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8B0CB58" w14:textId="7039B516" w:rsidR="004A308D" w:rsidRDefault="004A308D" w:rsidP="00EA1B74">
                            <w:pPr>
                              <w:pStyle w:val="Heading3"/>
                              <w:keepNext/>
                              <w:keepLines/>
                              <w:spacing w:before="240" w:after="200"/>
                              <w:ind w:left="0"/>
                              <w:rPr>
                                <w:rFonts w:eastAsiaTheme="majorEastAsia" w:cs="Arial"/>
                                <w:i w:val="0"/>
                                <w:color w:val="365F91" w:themeColor="accent1" w:themeShade="BF"/>
                                <w:sz w:val="28"/>
                                <w:szCs w:val="28"/>
                              </w:rPr>
                            </w:pPr>
                            <w:bookmarkStart w:id="45" w:name="_Toc527462923"/>
                            <w:bookmarkStart w:id="46" w:name="_Toc527475333"/>
                            <w:bookmarkStart w:id="47" w:name="_Toc528599594"/>
                            <w:bookmarkStart w:id="48" w:name="_Toc77002146"/>
                            <w:bookmarkStart w:id="49" w:name="_Toc77002506"/>
                            <w:r>
                              <w:rPr>
                                <w:i w:val="0"/>
                                <w:color w:val="365F91" w:themeColor="accent1" w:themeShade="BF"/>
                                <w:sz w:val="28"/>
                              </w:rPr>
                              <w:t>Exemple - Directives d'emballage (suite)</w:t>
                            </w:r>
                            <w:bookmarkEnd w:id="45"/>
                            <w:bookmarkEnd w:id="46"/>
                            <w:bookmarkEnd w:id="47"/>
                            <w:bookmarkEnd w:id="48"/>
                            <w:bookmarkEnd w:id="49"/>
                          </w:p>
                          <w:p w14:paraId="24610B2B" w14:textId="77777777" w:rsidR="004A308D" w:rsidRPr="00EA1B74" w:rsidRDefault="004A308D" w:rsidP="003845F5">
                            <w:pPr>
                              <w:spacing w:after="120"/>
                              <w:rPr>
                                <w:rFonts w:ascii="Arial" w:hAnsi="Arial"/>
                                <w:b/>
                                <w:bCs/>
                              </w:rPr>
                            </w:pPr>
                            <w:r>
                              <w:rPr>
                                <w:rFonts w:ascii="Arial" w:hAnsi="Arial"/>
                                <w:b/>
                              </w:rPr>
                              <w:t>2.   Livres</w:t>
                            </w:r>
                          </w:p>
                          <w:p w14:paraId="39F64058" w14:textId="77777777" w:rsidR="004A308D" w:rsidRPr="00A11D94" w:rsidRDefault="004A308D" w:rsidP="003845F5">
                            <w:pPr>
                              <w:pStyle w:val="BodyText"/>
                              <w:spacing w:after="120"/>
                              <w:ind w:left="0"/>
                              <w:rPr>
                                <w:spacing w:val="-1"/>
                                <w:sz w:val="22"/>
                                <w:szCs w:val="22"/>
                              </w:rPr>
                            </w:pPr>
                            <w:r>
                              <w:rPr>
                                <w:sz w:val="22"/>
                              </w:rPr>
                              <w:t>N'ouvrez pas et ne fermez pas les livres mouillés et ne retirez pas les couvertures des livres.</w:t>
                            </w:r>
                          </w:p>
                          <w:p w14:paraId="370F5400" w14:textId="17548F90" w:rsidR="004A308D" w:rsidRPr="00A11D94" w:rsidRDefault="004A308D" w:rsidP="003845F5">
                            <w:pPr>
                              <w:pStyle w:val="BodyText"/>
                              <w:spacing w:after="120"/>
                              <w:ind w:left="0" w:right="116"/>
                              <w:rPr>
                                <w:spacing w:val="-1"/>
                                <w:sz w:val="22"/>
                                <w:szCs w:val="22"/>
                              </w:rPr>
                            </w:pPr>
                            <w:r>
                              <w:rPr>
                                <w:sz w:val="22"/>
                              </w:rPr>
                              <w:t>Si l'eau est sale, lavez les livres avant de les emballer, en les tenant fermés dans de l'eau propre puis en épongeant l'extérieur. Ne lavez pas les livres avec des produits solubles dans l'eau. Si les livres sont tombés ouverts, conditionnez-les « tels quels » dans le conteneur.</w:t>
                            </w:r>
                          </w:p>
                          <w:p w14:paraId="62164A48" w14:textId="77777777" w:rsidR="004A308D" w:rsidRPr="00A11D94" w:rsidRDefault="004A308D" w:rsidP="003845F5">
                            <w:pPr>
                              <w:pStyle w:val="BodyText"/>
                              <w:spacing w:after="200"/>
                              <w:ind w:left="0" w:right="113"/>
                              <w:rPr>
                                <w:spacing w:val="-1"/>
                                <w:sz w:val="22"/>
                                <w:szCs w:val="22"/>
                              </w:rPr>
                            </w:pPr>
                            <w:r>
                              <w:rPr>
                                <w:sz w:val="22"/>
                              </w:rPr>
                              <w:t>Conditionnez les livres dans le conteneur dos vers le bas et sur seulement une hauteur pour éviter d'écraser les reliures. Les volumes surdimensionnés peuvent être emballés à plat dans le conteneur.</w:t>
                            </w:r>
                          </w:p>
                          <w:p w14:paraId="429E5DA7" w14:textId="77777777" w:rsidR="004A308D" w:rsidRPr="003845F5" w:rsidRDefault="004A308D" w:rsidP="003845F5">
                            <w:pPr>
                              <w:spacing w:after="120"/>
                              <w:rPr>
                                <w:rFonts w:ascii="Arial" w:hAnsi="Arial"/>
                                <w:b/>
                                <w:bCs/>
                              </w:rPr>
                            </w:pPr>
                            <w:r>
                              <w:rPr>
                                <w:rFonts w:ascii="Arial" w:hAnsi="Arial"/>
                                <w:b/>
                              </w:rPr>
                              <w:t>3.  Disques compacts et CD-ROM</w:t>
                            </w:r>
                          </w:p>
                          <w:p w14:paraId="337BE4E5" w14:textId="1B19161B" w:rsidR="004A308D" w:rsidRPr="00A11D94" w:rsidRDefault="004A308D" w:rsidP="00A11D94">
                            <w:pPr>
                              <w:pStyle w:val="BodyText"/>
                              <w:spacing w:after="120"/>
                              <w:ind w:left="0"/>
                              <w:rPr>
                                <w:spacing w:val="-1"/>
                                <w:sz w:val="22"/>
                                <w:szCs w:val="22"/>
                              </w:rPr>
                            </w:pPr>
                            <w:r>
                              <w:rPr>
                                <w:sz w:val="22"/>
                              </w:rPr>
                              <w:t>Si les disques ont été exposés à l'eau de mer, lavez-les immédiatement à l'eau du robinet. Ne rayez pas le disque pendant le rinçage ou l'emballage. Conditionnez les disques verticalement dans le conteneur. Retirez et séchez séparément les boîtiers de CD et le papier qu'ils contiennent.</w:t>
                            </w:r>
                          </w:p>
                          <w:p w14:paraId="77D9CDDB" w14:textId="77777777" w:rsidR="004A308D" w:rsidRPr="003845F5" w:rsidRDefault="004A308D" w:rsidP="003845F5">
                            <w:pPr>
                              <w:spacing w:after="120"/>
                              <w:rPr>
                                <w:rFonts w:ascii="Arial" w:hAnsi="Arial"/>
                                <w:b/>
                                <w:bCs/>
                              </w:rPr>
                            </w:pPr>
                            <w:r>
                              <w:rPr>
                                <w:rFonts w:ascii="Arial" w:hAnsi="Arial"/>
                                <w:b/>
                              </w:rPr>
                              <w:t>4.  Enregistrements sonores et vidéo</w:t>
                            </w:r>
                          </w:p>
                          <w:p w14:paraId="1FF3BAD1" w14:textId="77777777" w:rsidR="004A308D" w:rsidRPr="00A11D94" w:rsidRDefault="004A308D" w:rsidP="00A11D94">
                            <w:pPr>
                              <w:pStyle w:val="BodyText"/>
                              <w:spacing w:after="120"/>
                              <w:ind w:left="0"/>
                              <w:rPr>
                                <w:spacing w:val="-1"/>
                                <w:sz w:val="22"/>
                                <w:szCs w:val="22"/>
                              </w:rPr>
                            </w:pPr>
                            <w:r>
                              <w:rPr>
                                <w:sz w:val="22"/>
                              </w:rPr>
                              <w:t>Séparez les bandes comme suit : bandes sèches avec boîtes mouillées, et bandes mouillées. Si de l'eau s'est condensée à l'intérieur d'une cassette, traitez la bande comme étant mouillée.</w:t>
                            </w:r>
                          </w:p>
                          <w:p w14:paraId="4F75DCDD" w14:textId="3B651003" w:rsidR="004A308D" w:rsidRPr="00A11D94" w:rsidRDefault="004A308D" w:rsidP="00A11D94">
                            <w:pPr>
                              <w:pStyle w:val="BodyText"/>
                              <w:spacing w:after="120"/>
                              <w:ind w:left="0"/>
                              <w:rPr>
                                <w:spacing w:val="-1"/>
                                <w:sz w:val="22"/>
                                <w:szCs w:val="22"/>
                              </w:rPr>
                            </w:pPr>
                            <w:r>
                              <w:rPr>
                                <w:sz w:val="22"/>
                              </w:rPr>
                              <w:t>Si des bandes ont été endommagées par de la boue, des eaux usées ou de l'eau de mer, rincez-les à l'eau du robinet dès que possible.</w:t>
                            </w:r>
                          </w:p>
                          <w:p w14:paraId="5C2DC765" w14:textId="2F60F7A9" w:rsidR="004A308D" w:rsidRPr="00A11D94" w:rsidRDefault="004A308D" w:rsidP="00A11D94">
                            <w:pPr>
                              <w:pStyle w:val="BodyText"/>
                              <w:spacing w:after="120"/>
                              <w:ind w:left="0"/>
                              <w:rPr>
                                <w:spacing w:val="-1"/>
                                <w:sz w:val="22"/>
                                <w:szCs w:val="22"/>
                              </w:rPr>
                            </w:pPr>
                            <w:r>
                              <w:rPr>
                                <w:sz w:val="22"/>
                              </w:rPr>
                              <w:t>Gardez les bandes mouillées jusqu'à ce que vous soyez prêt à les récupérer. Si les bandes sèchent avant la reprise, les contaminants sécheront sur la bande et seront plus difficiles à éliminer par la suite. Emballez les bandes individuellement dans des sacs en plastique, en gardant les étiquettes détachées avec la bande. Vous pouvez également emballer les bandes verticalement dans des conteneurs. N'essayez pas de rembobiner ou de lire le matériel.</w:t>
                            </w:r>
                          </w:p>
                          <w:p w14:paraId="419E31EC" w14:textId="776FBD32" w:rsidR="004A308D" w:rsidRPr="00A11D94" w:rsidRDefault="004A308D" w:rsidP="00A11D94">
                            <w:pPr>
                              <w:pStyle w:val="BodyText"/>
                              <w:spacing w:after="120"/>
                              <w:ind w:left="0"/>
                              <w:rPr>
                                <w:spacing w:val="-1"/>
                                <w:sz w:val="22"/>
                                <w:szCs w:val="22"/>
                              </w:rPr>
                            </w:pPr>
                            <w:r>
                              <w:rPr>
                                <w:sz w:val="22"/>
                              </w:rPr>
                              <w:t>En général, les bandes magnétiques peuvent rester mouillées plusieurs jours, à condition que l'eau soit fraîche et propre. Cependant, n'oubliez pas que les bandes plus anciennes peuvent ne pas survivre à une longue immersion dans l'eau. Le fait d'immerger les bandes dans l'eau les préservera également de la moisissure.</w:t>
                            </w:r>
                          </w:p>
                          <w:p w14:paraId="12A19488" w14:textId="5F3C21BF" w:rsidR="004A308D" w:rsidRPr="003845F5" w:rsidRDefault="004A308D" w:rsidP="003845F5">
                            <w:pPr>
                              <w:spacing w:after="120"/>
                              <w:rPr>
                                <w:rFonts w:ascii="Arial" w:hAnsi="Arial"/>
                                <w:b/>
                                <w:bCs/>
                              </w:rPr>
                            </w:pPr>
                            <w:r>
                              <w:rPr>
                                <w:rFonts w:ascii="Arial" w:hAnsi="Arial"/>
                                <w:b/>
                              </w:rPr>
                              <w:t>5. Matériel photographique</w:t>
                            </w:r>
                          </w:p>
                          <w:p w14:paraId="3643882A" w14:textId="77777777" w:rsidR="004A308D" w:rsidRPr="00A11D94" w:rsidRDefault="004A308D" w:rsidP="00A11D94">
                            <w:pPr>
                              <w:pStyle w:val="BodyText"/>
                              <w:spacing w:after="120"/>
                              <w:ind w:left="0"/>
                              <w:rPr>
                                <w:spacing w:val="-1"/>
                                <w:sz w:val="22"/>
                                <w:szCs w:val="22"/>
                              </w:rPr>
                            </w:pPr>
                            <w:r>
                              <w:rPr>
                                <w:sz w:val="22"/>
                              </w:rPr>
                              <w:t>Les photographies peuvent être conservées mouillées jusqu'à ce qu'elles soient prêtes à être récupérées. Si elles ont été endommagées par de la boue, des eaux usées ou de l'eau de mer, rincez-les à l'eau du robinet dès que possible. Emballez-les dans des sacs en plastique.</w:t>
                            </w:r>
                          </w:p>
                          <w:p w14:paraId="0BA7B26B" w14:textId="6F2D2D02" w:rsidR="004A308D" w:rsidRPr="003845F5" w:rsidRDefault="004A308D" w:rsidP="003845F5">
                            <w:pPr>
                              <w:spacing w:after="120"/>
                              <w:rPr>
                                <w:rFonts w:ascii="Arial" w:hAnsi="Arial"/>
                                <w:b/>
                              </w:rPr>
                            </w:pPr>
                            <w:r>
                              <w:rPr>
                                <w:rFonts w:ascii="Arial" w:hAnsi="Arial"/>
                                <w:b/>
                              </w:rPr>
                              <w:t>6. Film</w:t>
                            </w:r>
                          </w:p>
                          <w:p w14:paraId="7E41B693" w14:textId="4A4723EE" w:rsidR="004A308D" w:rsidRPr="00A11D94" w:rsidRDefault="004A308D" w:rsidP="00A11D94">
                            <w:pPr>
                              <w:pStyle w:val="BodyText"/>
                              <w:spacing w:after="120"/>
                              <w:ind w:left="0"/>
                              <w:rPr>
                                <w:spacing w:val="-1"/>
                                <w:sz w:val="22"/>
                                <w:szCs w:val="22"/>
                              </w:rPr>
                            </w:pPr>
                            <w:r>
                              <w:rPr>
                                <w:sz w:val="22"/>
                              </w:rPr>
                              <w:t>Si seul l'extérieur de la boîte est mouillé, séchez le conteneur et ré-étiquetez-le si nécessaire. Si le film est mouillé, remplissez la boîte d'eau froide et replacez le couvercle. Placez les films dans des sacs en plastique ou des seaux remplis d'eau froide ou dans des cartons doublés de sacs poubelle. Il peut être nécessaire de les expédier à un professionnel du traitement des films pour un nouveau lavage et un séchage.</w:t>
                            </w:r>
                          </w:p>
                          <w:p w14:paraId="7E2638A0" w14:textId="3324A6AE" w:rsidR="004A308D" w:rsidRDefault="004A308D" w:rsidP="003845F5">
                            <w:pPr>
                              <w:spacing w:after="120"/>
                              <w:rPr>
                                <w:rFonts w:ascii="Arial" w:hAnsi="Arial"/>
                                <w:b/>
                              </w:rPr>
                            </w:pPr>
                            <w:r>
                              <w:rPr>
                                <w:rFonts w:ascii="Arial" w:hAnsi="Arial"/>
                                <w:b/>
                              </w:rPr>
                              <w:t xml:space="preserve">7. Microfilm </w:t>
                            </w:r>
                          </w:p>
                          <w:p w14:paraId="6645EE30" w14:textId="1B575819" w:rsidR="004A308D" w:rsidRPr="00A11D94" w:rsidRDefault="004A308D" w:rsidP="00A11D94">
                            <w:pPr>
                              <w:pStyle w:val="BodyText"/>
                              <w:spacing w:after="120"/>
                              <w:ind w:left="0"/>
                              <w:rPr>
                                <w:spacing w:val="-1"/>
                                <w:sz w:val="22"/>
                                <w:szCs w:val="22"/>
                              </w:rPr>
                            </w:pPr>
                            <w:r>
                              <w:rPr>
                                <w:sz w:val="22"/>
                              </w:rPr>
                              <w:t>Ne sortez pas les films de leur boîte. Maintenez ensemble les boîtes en carton et leurs étiquettes avec des élastiques. Placez les rouleaux dans le conteneur. Il peut être nécessaire de les expédier à un professionnel du traitement des films pour un nouveau lavage et un séchage.</w:t>
                            </w:r>
                          </w:p>
                          <w:p w14:paraId="60367C29" w14:textId="20BA411F" w:rsidR="004A308D" w:rsidRPr="00240E2E" w:rsidRDefault="004A308D" w:rsidP="003845F5">
                            <w:pPr>
                              <w:pStyle w:val="BodyText"/>
                              <w:spacing w:after="120"/>
                              <w:ind w:left="0" w:right="116"/>
                              <w:rPr>
                                <w:rFonts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0775D" id="_x0000_s1029" type="#_x0000_t202" style="position:absolute;margin-left:-5.65pt;margin-top:-.65pt;width:478.7pt;height:68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" fillcolor="white [3201]" strokecolor="#4f81bd [3204]" strokeweight="2pt">
                <v:textbox>
                  <w:txbxContent>
                    <w:p w14:paraId="78B0CB58" w14:textId="7039B516" w:rsidR="004A308D" w:rsidRDefault="004A308D" w:rsidP="00EA1B74">
                      <w:pPr>
                        <w:pStyle w:val="Heading3"/>
                        <w:keepNext/>
                        <w:keepLines/>
                        <w:spacing w:before="240" w:after="200"/>
                        <w:ind w:left="0"/>
                        <w:rPr>
                          <w:rFonts w:eastAsiaTheme="majorEastAsia" w:cs="Arial"/>
                          <w:i w:val="0"/>
                          <w:color w:val="365F91" w:themeColor="accent1" w:themeShade="BF"/>
                          <w:sz w:val="28"/>
                          <w:szCs w:val="28"/>
                        </w:rPr>
                      </w:pPr>
                      <w:bookmarkStart w:id="50" w:name="_Toc527462923"/>
                      <w:bookmarkStart w:id="51" w:name="_Toc527475333"/>
                      <w:bookmarkStart w:id="52" w:name="_Toc528599594"/>
                      <w:bookmarkStart w:id="53" w:name="_Toc77002146"/>
                      <w:bookmarkStart w:id="54" w:name="_Toc77002506"/>
                      <w:r>
                        <w:rPr>
                          <w:i w:val="0"/>
                          <w:color w:val="365F91" w:themeColor="accent1" w:themeShade="BF"/>
                          <w:sz w:val="28"/>
                        </w:rPr>
                        <w:t>Exemple - Directives d'emballage (suite)</w:t>
                      </w:r>
                      <w:bookmarkEnd w:id="50"/>
                      <w:bookmarkEnd w:id="51"/>
                      <w:bookmarkEnd w:id="52"/>
                      <w:bookmarkEnd w:id="53"/>
                      <w:bookmarkEnd w:id="54"/>
                    </w:p>
                    <w:p w14:paraId="24610B2B" w14:textId="77777777" w:rsidR="004A308D" w:rsidRPr="00EA1B74" w:rsidRDefault="004A308D" w:rsidP="003845F5">
                      <w:pPr>
                        <w:spacing w:after="120"/>
                        <w:rPr>
                          <w:rFonts w:ascii="Arial" w:hAnsi="Arial"/>
                          <w:b/>
                          <w:bCs/>
                        </w:rPr>
                      </w:pPr>
                      <w:r>
                        <w:rPr>
                          <w:rFonts w:ascii="Arial" w:hAnsi="Arial"/>
                          <w:b/>
                        </w:rPr>
                        <w:t>2.   Livres</w:t>
                      </w:r>
                    </w:p>
                    <w:p w14:paraId="39F64058" w14:textId="77777777" w:rsidR="004A308D" w:rsidRPr="00A11D94" w:rsidRDefault="004A308D" w:rsidP="003845F5">
                      <w:pPr>
                        <w:pStyle w:val="BodyText"/>
                        <w:spacing w:after="120"/>
                        <w:ind w:left="0"/>
                        <w:rPr>
                          <w:spacing w:val="-1"/>
                          <w:sz w:val="22"/>
                          <w:szCs w:val="22"/>
                        </w:rPr>
                      </w:pPr>
                      <w:r>
                        <w:rPr>
                          <w:sz w:val="22"/>
                        </w:rPr>
                        <w:t>N'ouvrez pas et ne fermez pas les livres mouillés et ne retirez pas les couvertures des livres.</w:t>
                      </w:r>
                    </w:p>
                    <w:p w14:paraId="370F5400" w14:textId="17548F90" w:rsidR="004A308D" w:rsidRPr="00A11D94" w:rsidRDefault="004A308D" w:rsidP="003845F5">
                      <w:pPr>
                        <w:pStyle w:val="BodyText"/>
                        <w:spacing w:after="120"/>
                        <w:ind w:left="0" w:right="116"/>
                        <w:rPr>
                          <w:spacing w:val="-1"/>
                          <w:sz w:val="22"/>
                          <w:szCs w:val="22"/>
                        </w:rPr>
                      </w:pPr>
                      <w:r>
                        <w:rPr>
                          <w:sz w:val="22"/>
                        </w:rPr>
                        <w:t>Si l'eau est sale, lavez les livres avant de les emballer, en les tenant fermés dans de l'eau propre puis en épongeant l'extérieur. Ne lavez pas les livres avec des produits solubles dans l'eau. Si les livres sont tombés ouverts, conditionnez-les « tels quels » dans le conteneur.</w:t>
                      </w:r>
                    </w:p>
                    <w:p w14:paraId="62164A48" w14:textId="77777777" w:rsidR="004A308D" w:rsidRPr="00A11D94" w:rsidRDefault="004A308D" w:rsidP="003845F5">
                      <w:pPr>
                        <w:pStyle w:val="BodyText"/>
                        <w:spacing w:after="200"/>
                        <w:ind w:left="0" w:right="113"/>
                        <w:rPr>
                          <w:spacing w:val="-1"/>
                          <w:sz w:val="22"/>
                          <w:szCs w:val="22"/>
                        </w:rPr>
                      </w:pPr>
                      <w:r>
                        <w:rPr>
                          <w:sz w:val="22"/>
                        </w:rPr>
                        <w:t>Conditionnez les livres dans le conteneur dos vers le bas et sur seulement une hauteur pour éviter d'écraser les reliures. Les volumes surdimensionnés peuvent être emballés à plat dans le conteneur.</w:t>
                      </w:r>
                    </w:p>
                    <w:p w14:paraId="429E5DA7" w14:textId="77777777" w:rsidR="004A308D" w:rsidRPr="003845F5" w:rsidRDefault="004A308D" w:rsidP="003845F5">
                      <w:pPr>
                        <w:spacing w:after="120"/>
                        <w:rPr>
                          <w:rFonts w:ascii="Arial" w:hAnsi="Arial"/>
                          <w:b/>
                          <w:bCs/>
                        </w:rPr>
                      </w:pPr>
                      <w:r>
                        <w:rPr>
                          <w:rFonts w:ascii="Arial" w:hAnsi="Arial"/>
                          <w:b/>
                        </w:rPr>
                        <w:t>3.  Disques compacts et CD-ROM</w:t>
                      </w:r>
                    </w:p>
                    <w:p w14:paraId="337BE4E5" w14:textId="1B19161B" w:rsidR="004A308D" w:rsidRPr="00A11D94" w:rsidRDefault="004A308D" w:rsidP="00A11D94">
                      <w:pPr>
                        <w:pStyle w:val="BodyText"/>
                        <w:spacing w:after="120"/>
                        <w:ind w:left="0"/>
                        <w:rPr>
                          <w:spacing w:val="-1"/>
                          <w:sz w:val="22"/>
                          <w:szCs w:val="22"/>
                        </w:rPr>
                      </w:pPr>
                      <w:r>
                        <w:rPr>
                          <w:sz w:val="22"/>
                        </w:rPr>
                        <w:t>Si les disques ont été exposés à l'eau de mer, lavez-les immédiatement à l'eau du robinet. Ne rayez pas le disque pendant le rinçage ou l'emballage. Conditionnez les disques verticalement dans le conteneur. Retirez et séchez séparément les boîtiers de CD et le papier qu'ils contiennent.</w:t>
                      </w:r>
                    </w:p>
                    <w:p w14:paraId="77D9CDDB" w14:textId="77777777" w:rsidR="004A308D" w:rsidRPr="003845F5" w:rsidRDefault="004A308D" w:rsidP="003845F5">
                      <w:pPr>
                        <w:spacing w:after="120"/>
                        <w:rPr>
                          <w:rFonts w:ascii="Arial" w:hAnsi="Arial"/>
                          <w:b/>
                          <w:bCs/>
                        </w:rPr>
                      </w:pPr>
                      <w:r>
                        <w:rPr>
                          <w:rFonts w:ascii="Arial" w:hAnsi="Arial"/>
                          <w:b/>
                        </w:rPr>
                        <w:t>4.  Enregistrements sonores et vidéo</w:t>
                      </w:r>
                    </w:p>
                    <w:p w14:paraId="1FF3BAD1" w14:textId="77777777" w:rsidR="004A308D" w:rsidRPr="00A11D94" w:rsidRDefault="004A308D" w:rsidP="00A11D94">
                      <w:pPr>
                        <w:pStyle w:val="BodyText"/>
                        <w:spacing w:after="120"/>
                        <w:ind w:left="0"/>
                        <w:rPr>
                          <w:spacing w:val="-1"/>
                          <w:sz w:val="22"/>
                          <w:szCs w:val="22"/>
                        </w:rPr>
                      </w:pPr>
                      <w:r>
                        <w:rPr>
                          <w:sz w:val="22"/>
                        </w:rPr>
                        <w:t>Séparez les bandes comme suit : bandes sèches avec boîtes mouillées, et bandes mouillées. Si de l'eau s'est condensée à l'intérieur d'une cassette, traitez la bande comme étant mouillée.</w:t>
                      </w:r>
                    </w:p>
                    <w:p w14:paraId="4F75DCDD" w14:textId="3B651003" w:rsidR="004A308D" w:rsidRPr="00A11D94" w:rsidRDefault="004A308D" w:rsidP="00A11D94">
                      <w:pPr>
                        <w:pStyle w:val="BodyText"/>
                        <w:spacing w:after="120"/>
                        <w:ind w:left="0"/>
                        <w:rPr>
                          <w:spacing w:val="-1"/>
                          <w:sz w:val="22"/>
                          <w:szCs w:val="22"/>
                        </w:rPr>
                      </w:pPr>
                      <w:r>
                        <w:rPr>
                          <w:sz w:val="22"/>
                        </w:rPr>
                        <w:t>Si des bandes ont été endommagées par de la boue, des eaux usées ou de l'eau de mer, rincez-les à l'eau du robinet dès que possible.</w:t>
                      </w:r>
                    </w:p>
                    <w:p w14:paraId="5C2DC765" w14:textId="2F60F7A9" w:rsidR="004A308D" w:rsidRPr="00A11D94" w:rsidRDefault="004A308D" w:rsidP="00A11D94">
                      <w:pPr>
                        <w:pStyle w:val="BodyText"/>
                        <w:spacing w:after="120"/>
                        <w:ind w:left="0"/>
                        <w:rPr>
                          <w:spacing w:val="-1"/>
                          <w:sz w:val="22"/>
                          <w:szCs w:val="22"/>
                        </w:rPr>
                      </w:pPr>
                      <w:r>
                        <w:rPr>
                          <w:sz w:val="22"/>
                        </w:rPr>
                        <w:t>Gardez les bandes mouillées jusqu'à ce que vous soyez prêt à les récupérer. Si les bandes sèchent avant la reprise, les contaminants sécheront sur la bande et seront plus difficiles à éliminer par la suite. Emballez les bandes individuellement dans des sacs en plastique, en gardant les étiquettes détachées avec la bande. Vous pouvez également emballer les bandes verticalement dans des conteneurs. N'essayez pas de rembobiner ou de lire le matériel.</w:t>
                      </w:r>
                    </w:p>
                    <w:p w14:paraId="419E31EC" w14:textId="776FBD32" w:rsidR="004A308D" w:rsidRPr="00A11D94" w:rsidRDefault="004A308D" w:rsidP="00A11D94">
                      <w:pPr>
                        <w:pStyle w:val="BodyText"/>
                        <w:spacing w:after="120"/>
                        <w:ind w:left="0"/>
                        <w:rPr>
                          <w:spacing w:val="-1"/>
                          <w:sz w:val="22"/>
                          <w:szCs w:val="22"/>
                        </w:rPr>
                      </w:pPr>
                      <w:r>
                        <w:rPr>
                          <w:sz w:val="22"/>
                        </w:rPr>
                        <w:t>En général, les bandes magnétiques peuvent rester mouillées plusieurs jours, à condition que l'eau soit fraîche et propre. Cependant, n'oubliez pas que les bandes plus anciennes peuvent ne pas survivre à une longue immersion dans l'eau. Le fait d'immerger les bandes dans l'eau les préservera également de la moisissure.</w:t>
                      </w:r>
                    </w:p>
                    <w:p w14:paraId="12A19488" w14:textId="5F3C21BF" w:rsidR="004A308D" w:rsidRPr="003845F5" w:rsidRDefault="004A308D" w:rsidP="003845F5">
                      <w:pPr>
                        <w:spacing w:after="120"/>
                        <w:rPr>
                          <w:rFonts w:ascii="Arial" w:hAnsi="Arial"/>
                          <w:b/>
                          <w:bCs/>
                        </w:rPr>
                      </w:pPr>
                      <w:r>
                        <w:rPr>
                          <w:rFonts w:ascii="Arial" w:hAnsi="Arial"/>
                          <w:b/>
                        </w:rPr>
                        <w:t>5. Matériel photographique</w:t>
                      </w:r>
                    </w:p>
                    <w:p w14:paraId="3643882A" w14:textId="77777777" w:rsidR="004A308D" w:rsidRPr="00A11D94" w:rsidRDefault="004A308D" w:rsidP="00A11D94">
                      <w:pPr>
                        <w:pStyle w:val="BodyText"/>
                        <w:spacing w:after="120"/>
                        <w:ind w:left="0"/>
                        <w:rPr>
                          <w:spacing w:val="-1"/>
                          <w:sz w:val="22"/>
                          <w:szCs w:val="22"/>
                        </w:rPr>
                      </w:pPr>
                      <w:r>
                        <w:rPr>
                          <w:sz w:val="22"/>
                        </w:rPr>
                        <w:t>Les photographies peuvent être conservées mouillées jusqu'à ce qu'elles soient prêtes à être récupérées. Si elles ont été endommagées par de la boue, des eaux usées ou de l'eau de mer, rincez-les à l'eau du robinet dès que possible. Emballez-les dans des sacs en plastique.</w:t>
                      </w:r>
                    </w:p>
                    <w:p w14:paraId="0BA7B26B" w14:textId="6F2D2D02" w:rsidR="004A308D" w:rsidRPr="003845F5" w:rsidRDefault="004A308D" w:rsidP="003845F5">
                      <w:pPr>
                        <w:spacing w:after="120"/>
                        <w:rPr>
                          <w:rFonts w:ascii="Arial" w:hAnsi="Arial"/>
                          <w:b/>
                        </w:rPr>
                      </w:pPr>
                      <w:r>
                        <w:rPr>
                          <w:rFonts w:ascii="Arial" w:hAnsi="Arial"/>
                          <w:b/>
                        </w:rPr>
                        <w:t>6. Film</w:t>
                      </w:r>
                    </w:p>
                    <w:p w14:paraId="7E41B693" w14:textId="4A4723EE" w:rsidR="004A308D" w:rsidRPr="00A11D94" w:rsidRDefault="004A308D" w:rsidP="00A11D94">
                      <w:pPr>
                        <w:pStyle w:val="BodyText"/>
                        <w:spacing w:after="120"/>
                        <w:ind w:left="0"/>
                        <w:rPr>
                          <w:spacing w:val="-1"/>
                          <w:sz w:val="22"/>
                          <w:szCs w:val="22"/>
                        </w:rPr>
                      </w:pPr>
                      <w:r>
                        <w:rPr>
                          <w:sz w:val="22"/>
                        </w:rPr>
                        <w:t>Si seul l'extérieur de la boîte est mouillé, séchez le conteneur et ré-étiquetez-le si nécessaire. Si le film est mouillé, remplissez la boîte d'eau froide et replacez le couvercle. Placez les films dans des sacs en plastique ou des seaux remplis d'eau froide ou dans des cartons doublés de sacs poubelle. Il peut être nécessaire de les expédier à un professionnel du traitement des films pour un nouveau lavage et un séchage.</w:t>
                      </w:r>
                    </w:p>
                    <w:p w14:paraId="7E2638A0" w14:textId="3324A6AE" w:rsidR="004A308D" w:rsidRDefault="004A308D" w:rsidP="003845F5">
                      <w:pPr>
                        <w:spacing w:after="120"/>
                        <w:rPr>
                          <w:rFonts w:ascii="Arial" w:hAnsi="Arial"/>
                          <w:b/>
                        </w:rPr>
                      </w:pPr>
                      <w:r>
                        <w:rPr>
                          <w:rFonts w:ascii="Arial" w:hAnsi="Arial"/>
                          <w:b/>
                        </w:rPr>
                        <w:t xml:space="preserve">7. Microfilm </w:t>
                      </w:r>
                    </w:p>
                    <w:p w14:paraId="6645EE30" w14:textId="1B575819" w:rsidR="004A308D" w:rsidRPr="00A11D94" w:rsidRDefault="004A308D" w:rsidP="00A11D94">
                      <w:pPr>
                        <w:pStyle w:val="BodyText"/>
                        <w:spacing w:after="120"/>
                        <w:ind w:left="0"/>
                        <w:rPr>
                          <w:spacing w:val="-1"/>
                          <w:sz w:val="22"/>
                          <w:szCs w:val="22"/>
                        </w:rPr>
                      </w:pPr>
                      <w:r>
                        <w:rPr>
                          <w:sz w:val="22"/>
                        </w:rPr>
                        <w:t>Ne sortez pas les films de leur boîte. Maintenez ensemble les boîtes en carton et leurs étiquettes avec des élastiques. Placez les rouleaux dans le conteneur. Il peut être nécessaire de les expédier à un professionnel du traitement des films pour un nouveau lavage et un séchage.</w:t>
                      </w:r>
                    </w:p>
                    <w:p w14:paraId="60367C29" w14:textId="20BA411F" w:rsidR="004A308D" w:rsidRPr="00240E2E" w:rsidRDefault="004A308D" w:rsidP="003845F5">
                      <w:pPr>
                        <w:pStyle w:val="BodyText"/>
                        <w:spacing w:after="120"/>
                        <w:ind w:left="0" w:right="116"/>
                        <w:rPr>
                          <w:rFonts w:cs="Arial"/>
                          <w:sz w:val="22"/>
                          <w:szCs w:val="22"/>
                        </w:rPr>
                      </w:pPr>
                    </w:p>
                  </w:txbxContent>
                </v:textbox>
              </v:shape>
            </w:pict>
          </mc:Fallback>
        </mc:AlternateContent>
      </w:r>
      <w:r>
        <w:br w:type="page"/>
      </w:r>
      <w:bookmarkStart w:id="55" w:name="_Toc526770849"/>
      <w:r w:rsidR="00A6577B">
        <w:rPr>
          <w:sz w:val="28"/>
        </w:rPr>
        <w:lastRenderedPageBreak/>
        <w:t>Procédures de sauvetage</w:t>
      </w:r>
      <w:bookmarkEnd w:id="55"/>
      <w:bookmarkEnd w:id="34"/>
    </w:p>
    <w:p w14:paraId="29F6E08D" w14:textId="47DC3939" w:rsidR="00361A75" w:rsidRPr="00A11D94" w:rsidRDefault="00EA110E" w:rsidP="002045BE">
      <w:pPr>
        <w:pStyle w:val="BodyText"/>
        <w:spacing w:after="200"/>
        <w:ind w:left="0" w:right="-212"/>
        <w:rPr>
          <w:spacing w:val="-1"/>
          <w:sz w:val="22"/>
          <w:szCs w:val="22"/>
        </w:rPr>
      </w:pPr>
      <w:r>
        <w:rPr>
          <w:sz w:val="22"/>
        </w:rPr>
        <w:t>Les procédures de sauvetage sont un guide étape par étape pour récupérer chaque type d'article de collection de vos archives. L'équipe d'intervention en cas de catastrophe et les bénévoles doivent être en mesure de réaliser la plupart de ces procédures, surtout si vous avez organisé des ateliers de formation réguliers. Toutefois, certaines circonstances particulières peuvent exiger qu’un professionnel, comme un conservateur-restaurateur, vous fournisse des conseils.</w:t>
      </w:r>
    </w:p>
    <w:p w14:paraId="4BC1B4F4" w14:textId="284C637F" w:rsidR="00361A75" w:rsidRPr="00A11D94" w:rsidRDefault="00EA110E" w:rsidP="002045BE">
      <w:pPr>
        <w:pStyle w:val="BodyText"/>
        <w:spacing w:after="200"/>
        <w:ind w:left="0" w:right="-212"/>
        <w:rPr>
          <w:spacing w:val="-1"/>
          <w:sz w:val="22"/>
          <w:szCs w:val="22"/>
        </w:rPr>
      </w:pPr>
      <w:r>
        <w:rPr>
          <w:sz w:val="22"/>
        </w:rPr>
        <w:t xml:space="preserve">Identifiez une zone de travail sécurisée, éventuellement hors site, pour réaliser les opérations de sauvetage. Cette identification peut être réalisée pendant la phase de préparation aux catastrophes. Il se peut qu'au moment de la catastrophe, le bâtiment de vos archives soit endommagé et ne se prête pas à des travaux de sauvetage. Le sauvetage du matériel peut prendre beaucoup d'espace et de temps. Lors de la planification de votre opération de sauvetage, vous devrez évaluer l'état de votre bâtiment et déterminer s'il peut être stabilisé rapidement pour accueillir les activités de sauvetage. Le service local d'incendie ou de police doit évaluer l'état du bâtiment avant que les équipes de reprise ne commencent leur travail. </w:t>
      </w:r>
    </w:p>
    <w:p w14:paraId="35FB26C9" w14:textId="7D30547F" w:rsidR="00453B9A" w:rsidRPr="00C17CDB" w:rsidRDefault="00EA110E" w:rsidP="002045BE">
      <w:pPr>
        <w:spacing w:after="200"/>
        <w:ind w:right="-212"/>
        <w:rPr>
          <w:rFonts w:ascii="Arial" w:hAnsi="Arial"/>
          <w:b/>
        </w:rPr>
      </w:pPr>
      <w:r>
        <w:rPr>
          <w:rFonts w:ascii="Arial" w:hAnsi="Arial"/>
          <w:b/>
        </w:rPr>
        <w:t>Catégories de sauvetage (TRIAGE)</w:t>
      </w:r>
    </w:p>
    <w:p w14:paraId="1D4A1985" w14:textId="77777777" w:rsidR="00361A75" w:rsidRPr="00C17CDB" w:rsidRDefault="00EA110E" w:rsidP="002045BE">
      <w:pPr>
        <w:pStyle w:val="BodyText"/>
        <w:spacing w:after="120"/>
        <w:ind w:left="0" w:right="-212"/>
        <w:rPr>
          <w:sz w:val="22"/>
          <w:szCs w:val="22"/>
        </w:rPr>
      </w:pPr>
      <w:r>
        <w:rPr>
          <w:sz w:val="22"/>
        </w:rPr>
        <w:t>Vous devrez établir un système simple de classement pour trier le matériel endommagé avant de commencer les procédures de sauvetage. Un système à quatre niveaux fonctionne parfaitement :</w:t>
      </w:r>
    </w:p>
    <w:p w14:paraId="3EC1B811" w14:textId="3F3CD4D8" w:rsidR="00361A75" w:rsidRPr="00C17CDB" w:rsidRDefault="00EA110E" w:rsidP="002045BE">
      <w:pPr>
        <w:pStyle w:val="BodyText"/>
        <w:spacing w:after="120"/>
        <w:ind w:left="0" w:right="-212"/>
        <w:rPr>
          <w:sz w:val="22"/>
          <w:szCs w:val="22"/>
        </w:rPr>
      </w:pPr>
      <w:r>
        <w:rPr>
          <w:b/>
          <w:sz w:val="22"/>
        </w:rPr>
        <w:t>Priorité A</w:t>
      </w:r>
      <w:r>
        <w:rPr>
          <w:sz w:val="22"/>
        </w:rPr>
        <w:t>: traitement immédiat nécessaire par l'équipe d'intervention en cas de catastrophe. Il s'agit notamment des éléments endommagés stipulés sur votre liste de documents d’activité vitaux ou significatifs.</w:t>
      </w:r>
    </w:p>
    <w:p w14:paraId="28BF3939" w14:textId="74666B69" w:rsidR="00361A75" w:rsidRPr="00C17CDB" w:rsidRDefault="00EA110E" w:rsidP="002045BE">
      <w:pPr>
        <w:pStyle w:val="BodyText"/>
        <w:spacing w:after="120"/>
        <w:ind w:left="0" w:right="-212"/>
        <w:rPr>
          <w:sz w:val="22"/>
          <w:szCs w:val="22"/>
        </w:rPr>
      </w:pPr>
      <w:r>
        <w:rPr>
          <w:b/>
          <w:sz w:val="22"/>
        </w:rPr>
        <w:t>Priorité B</w:t>
      </w:r>
      <w:r>
        <w:rPr>
          <w:sz w:val="22"/>
        </w:rPr>
        <w:t>: traitement immédiat nécessaire par un conservateur-restaurateur ou un spécialiste formé. Il peut également s'agir de documents d’activité vitaux ou significatifs.</w:t>
      </w:r>
    </w:p>
    <w:p w14:paraId="4B02F967" w14:textId="77777777" w:rsidR="00361A75" w:rsidRPr="00C17CDB" w:rsidRDefault="00EA110E" w:rsidP="002045BE">
      <w:pPr>
        <w:pStyle w:val="BodyText"/>
        <w:spacing w:after="120"/>
        <w:ind w:left="0" w:right="-212"/>
        <w:rPr>
          <w:sz w:val="22"/>
          <w:szCs w:val="22"/>
        </w:rPr>
      </w:pPr>
      <w:r>
        <w:rPr>
          <w:b/>
          <w:sz w:val="22"/>
        </w:rPr>
        <w:t>Priorité C</w:t>
      </w:r>
      <w:r>
        <w:rPr>
          <w:sz w:val="22"/>
        </w:rPr>
        <w:t>: essentiellement stable et peut être traité ultérieurement.</w:t>
      </w:r>
    </w:p>
    <w:p w14:paraId="4C26B903" w14:textId="77777777" w:rsidR="00361A75" w:rsidRPr="00C17CDB" w:rsidRDefault="00EA110E" w:rsidP="002045BE">
      <w:pPr>
        <w:pStyle w:val="BodyText"/>
        <w:spacing w:before="120"/>
        <w:ind w:left="0" w:right="-212"/>
        <w:rPr>
          <w:sz w:val="22"/>
          <w:szCs w:val="22"/>
        </w:rPr>
      </w:pPr>
      <w:r>
        <w:rPr>
          <w:b/>
          <w:sz w:val="22"/>
        </w:rPr>
        <w:t>Priorité D</w:t>
      </w:r>
      <w:r>
        <w:rPr>
          <w:sz w:val="22"/>
        </w:rPr>
        <w:t>: impossible à sauver, doit être mis au rebut après documentation.</w:t>
      </w:r>
    </w:p>
    <w:p w14:paraId="049484B5" w14:textId="77777777" w:rsidR="00361A75" w:rsidRPr="00C17CDB" w:rsidRDefault="00361A75" w:rsidP="002045BE">
      <w:pPr>
        <w:spacing w:before="9"/>
        <w:ind w:right="-212"/>
        <w:rPr>
          <w:rFonts w:ascii="Arial" w:eastAsia="Arial" w:hAnsi="Arial" w:cs="Arial"/>
        </w:rPr>
      </w:pPr>
    </w:p>
    <w:p w14:paraId="50B3B459" w14:textId="09DA6130" w:rsidR="00361A75" w:rsidRPr="00A11D94" w:rsidRDefault="00EA110E" w:rsidP="00A11D94">
      <w:pPr>
        <w:pStyle w:val="BodyText"/>
        <w:spacing w:after="200"/>
        <w:ind w:left="0" w:right="-212"/>
        <w:rPr>
          <w:spacing w:val="-1"/>
          <w:sz w:val="22"/>
          <w:szCs w:val="22"/>
        </w:rPr>
      </w:pPr>
      <w:r>
        <w:rPr>
          <w:sz w:val="22"/>
        </w:rPr>
        <w:t>Codez les collections prioritaires en les étiquetant avec des autocollants de couleur. Par exemple, les dossiers de priorité « A » peuvent être étiquetés avec des autocollants rouges. Le matériel de priorité « B » sera étiqueté avec des autocollants verts, etc. Les autocollants peuvent être placés sur les boîtes ou les dossiers de documents d’activité. L'étiquetage de la collection sera particulièrement important si les articles sont déplacés vers une autre zone pour leur sauvetage.</w:t>
      </w:r>
    </w:p>
    <w:p w14:paraId="2BC74CC1" w14:textId="6546A062" w:rsidR="00361A75" w:rsidRPr="00A11D94" w:rsidRDefault="00EA110E" w:rsidP="00A11D94">
      <w:pPr>
        <w:pStyle w:val="BodyText"/>
        <w:spacing w:after="200"/>
        <w:ind w:left="0" w:right="-212"/>
        <w:rPr>
          <w:spacing w:val="-1"/>
          <w:sz w:val="22"/>
          <w:szCs w:val="22"/>
        </w:rPr>
      </w:pPr>
      <w:r>
        <w:rPr>
          <w:sz w:val="22"/>
        </w:rPr>
        <w:t>Lorsque vous décidez des options de sauvetage, vous devez tenir compte des coûts relatifs en temps, en argent et en ressources. Gardez à l'esprit les priorités de votre collection et commencez par sauver le matériel hautement prioritaire.</w:t>
      </w:r>
    </w:p>
    <w:p w14:paraId="5ECEB1E1" w14:textId="668C0AB5" w:rsidR="00361A75" w:rsidRPr="00A11D94" w:rsidRDefault="00EA110E" w:rsidP="00A11D94">
      <w:pPr>
        <w:pStyle w:val="BodyText"/>
        <w:spacing w:after="200"/>
        <w:ind w:left="0" w:right="-212"/>
        <w:rPr>
          <w:spacing w:val="-1"/>
          <w:sz w:val="22"/>
          <w:szCs w:val="22"/>
        </w:rPr>
      </w:pPr>
      <w:r>
        <w:rPr>
          <w:sz w:val="22"/>
        </w:rPr>
        <w:t>Enfin, l'une des tâches les plus critiques lors de la récupération est la documentation. Il est essentiel d'enregistrer ce qui arrive à chaque élément de la collection pendant le processus de reprise après sinistre. Préparez un formulaire qui pourra être utilisé pour documenter le déplacement, le traitement, la position, etc. de tous les matériels affectés par la catastrophe.</w:t>
      </w:r>
    </w:p>
    <w:p w14:paraId="3A8ADE34" w14:textId="77777777" w:rsidR="00361A75" w:rsidRPr="00453B9A" w:rsidRDefault="00361A75" w:rsidP="002045BE">
      <w:pPr>
        <w:ind w:right="-212"/>
        <w:rPr>
          <w:rFonts w:ascii="Arial" w:eastAsia="Arial" w:hAnsi="Arial" w:cs="Arial"/>
          <w:sz w:val="24"/>
          <w:szCs w:val="24"/>
        </w:rPr>
      </w:pPr>
    </w:p>
    <w:p w14:paraId="5A9C20DA" w14:textId="70E4EEC5" w:rsidR="004B674F" w:rsidRDefault="008E3A41" w:rsidP="002045BE">
      <w:pPr>
        <w:ind w:right="-212"/>
        <w:rPr>
          <w:rFonts w:ascii="Arial" w:eastAsia="Calibri" w:hAnsi="Arial"/>
          <w:b/>
          <w:sz w:val="32"/>
          <w:szCs w:val="32"/>
        </w:rPr>
      </w:pPr>
      <w:r>
        <w:br w:type="page"/>
      </w:r>
    </w:p>
    <w:p w14:paraId="117FF488" w14:textId="5E78C7F6" w:rsidR="004B674F" w:rsidRDefault="004B674F" w:rsidP="002045BE">
      <w:pPr>
        <w:ind w:right="-212"/>
        <w:rPr>
          <w:rFonts w:ascii="Arial" w:eastAsia="Calibri" w:hAnsi="Arial"/>
          <w:b/>
          <w:sz w:val="32"/>
          <w:szCs w:val="32"/>
        </w:rPr>
      </w:pPr>
      <w:r>
        <w:rPr>
          <w:i/>
          <w:noProof/>
          <w:color w:val="365F91" w:themeColor="accent1" w:themeShade="BF"/>
          <w:sz w:val="28"/>
        </w:rPr>
        <w:lastRenderedPageBreak/>
        <mc:AlternateContent>
          <mc:Choice Requires="wps">
            <w:drawing>
              <wp:anchor distT="0" distB="0" distL="114300" distR="114300" simplePos="0" relativeHeight="251659264" behindDoc="0" locked="0" layoutInCell="1" allowOverlap="1" wp14:anchorId="2018E406" wp14:editId="30F18867">
                <wp:simplePos x="0" y="0"/>
                <wp:positionH relativeFrom="column">
                  <wp:posOffset>-61965</wp:posOffset>
                </wp:positionH>
                <wp:positionV relativeFrom="paragraph">
                  <wp:posOffset>-188826</wp:posOffset>
                </wp:positionV>
                <wp:extent cx="5867400" cy="8882743"/>
                <wp:effectExtent l="0" t="0" r="1905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8882743"/>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1523FD1" w14:textId="4EAD84E3" w:rsidR="004A308D" w:rsidRDefault="004A308D" w:rsidP="004B674F">
                            <w:pPr>
                              <w:pStyle w:val="Heading3"/>
                              <w:keepNext/>
                              <w:keepLines/>
                              <w:spacing w:before="240" w:after="200"/>
                              <w:ind w:left="0"/>
                              <w:rPr>
                                <w:rFonts w:eastAsiaTheme="majorEastAsia" w:cs="Arial"/>
                                <w:i w:val="0"/>
                                <w:color w:val="365F91" w:themeColor="accent1" w:themeShade="BF"/>
                                <w:sz w:val="28"/>
                                <w:szCs w:val="28"/>
                              </w:rPr>
                            </w:pPr>
                            <w:bookmarkStart w:id="56" w:name="_Toc527462925"/>
                            <w:bookmarkStart w:id="57" w:name="_Toc527475335"/>
                            <w:bookmarkStart w:id="58" w:name="_Toc528599596"/>
                            <w:bookmarkStart w:id="59" w:name="_Toc77002147"/>
                            <w:bookmarkStart w:id="60" w:name="_Toc77002507"/>
                            <w:r>
                              <w:rPr>
                                <w:i w:val="0"/>
                                <w:color w:val="365F91" w:themeColor="accent1" w:themeShade="BF"/>
                                <w:sz w:val="28"/>
                              </w:rPr>
                              <w:t>Exemple - Procédures de sauvetage</w:t>
                            </w:r>
                            <w:bookmarkEnd w:id="56"/>
                            <w:bookmarkEnd w:id="57"/>
                            <w:bookmarkEnd w:id="58"/>
                            <w:bookmarkEnd w:id="59"/>
                            <w:bookmarkEnd w:id="60"/>
                          </w:p>
                          <w:p w14:paraId="5E2A0613" w14:textId="701791DF" w:rsidR="004A308D" w:rsidRPr="00936812" w:rsidRDefault="004A308D" w:rsidP="004B674F">
                            <w:pPr>
                              <w:pStyle w:val="BodyText"/>
                              <w:spacing w:after="200"/>
                              <w:ind w:left="0" w:right="126"/>
                              <w:rPr>
                                <w:spacing w:val="-1"/>
                                <w:sz w:val="22"/>
                                <w:szCs w:val="22"/>
                              </w:rPr>
                            </w:pPr>
                            <w:r>
                              <w:rPr>
                                <w:sz w:val="22"/>
                              </w:rPr>
                              <w:t>Pour les organisations des petits États insulaires, le dégât des eaux sera la catastrophe qui affectera le plus probablement les matériels. Il peut être difficile de manipuler un matériel endommagé par l'eau. C'est pourquoi les sessions de formation avec des matériels endommagés simulés sont utiles. En général, les matériels endommagés par l'eau doivent être soutenus car ils peuvent être déchirés ou déformés.</w:t>
                            </w:r>
                          </w:p>
                          <w:p w14:paraId="36114F8A" w14:textId="3D499E05" w:rsidR="004A308D" w:rsidRDefault="004A308D" w:rsidP="004B674F">
                            <w:pPr>
                              <w:pStyle w:val="BodyText"/>
                              <w:spacing w:after="200"/>
                              <w:ind w:left="0" w:right="243"/>
                              <w:rPr>
                                <w:spacing w:val="-1"/>
                                <w:sz w:val="22"/>
                                <w:szCs w:val="22"/>
                              </w:rPr>
                            </w:pPr>
                            <w:r>
                              <w:rPr>
                                <w:sz w:val="22"/>
                              </w:rPr>
                              <w:t xml:space="preserve">Les procédures suivantes se concentrent uniquement sur le séchage à l'air. Cette technique sera la méthode de sauvetage des archives de base la plus courante. </w:t>
                            </w:r>
                          </w:p>
                          <w:p w14:paraId="5B841F5E" w14:textId="2691DA7C" w:rsidR="004A308D" w:rsidRPr="004B674F" w:rsidRDefault="004A308D" w:rsidP="004B674F">
                            <w:pPr>
                              <w:pStyle w:val="BodyText"/>
                              <w:spacing w:after="60"/>
                              <w:ind w:left="0" w:right="243"/>
                              <w:rPr>
                                <w:sz w:val="22"/>
                                <w:szCs w:val="22"/>
                              </w:rPr>
                            </w:pPr>
                            <w:r>
                              <w:rPr>
                                <w:sz w:val="22"/>
                              </w:rPr>
                              <w:t>Lors du séchage à l'air, il existe des techniques permettant d'accélérer le processus :</w:t>
                            </w:r>
                          </w:p>
                          <w:p w14:paraId="76B43AED" w14:textId="27860A1A" w:rsidR="004A308D" w:rsidRPr="00936812" w:rsidRDefault="004A308D" w:rsidP="004B674F">
                            <w:pPr>
                              <w:pStyle w:val="BodyText"/>
                              <w:numPr>
                                <w:ilvl w:val="1"/>
                                <w:numId w:val="21"/>
                              </w:numPr>
                              <w:tabs>
                                <w:tab w:val="left" w:pos="851"/>
                              </w:tabs>
                              <w:spacing w:after="60" w:line="274" w:lineRule="exact"/>
                              <w:ind w:left="851" w:right="900" w:hanging="284"/>
                              <w:rPr>
                                <w:spacing w:val="-1"/>
                                <w:sz w:val="22"/>
                                <w:szCs w:val="22"/>
                              </w:rPr>
                            </w:pPr>
                            <w:r>
                              <w:rPr>
                                <w:sz w:val="22"/>
                              </w:rPr>
                              <w:t>Utilisez des ventilateurs dans la zone de séchage, mais ne les orientez pas directement sur les documents d’activité.</w:t>
                            </w:r>
                          </w:p>
                          <w:p w14:paraId="7B4597DF" w14:textId="14CAD8BB" w:rsidR="004A308D" w:rsidRPr="00936812" w:rsidRDefault="004A308D" w:rsidP="00936812">
                            <w:pPr>
                              <w:pStyle w:val="BodyText"/>
                              <w:numPr>
                                <w:ilvl w:val="1"/>
                                <w:numId w:val="21"/>
                              </w:numPr>
                              <w:tabs>
                                <w:tab w:val="left" w:pos="851"/>
                              </w:tabs>
                              <w:spacing w:after="60" w:line="274" w:lineRule="exact"/>
                              <w:ind w:left="851" w:right="900" w:hanging="284"/>
                              <w:rPr>
                                <w:spacing w:val="-1"/>
                                <w:sz w:val="22"/>
                                <w:szCs w:val="22"/>
                              </w:rPr>
                            </w:pPr>
                            <w:r>
                              <w:rPr>
                                <w:sz w:val="22"/>
                              </w:rPr>
                              <w:t>Couvrez toutes les surfaces de séchage avec du papier absorbant. N'oubliez pas de changer le papier régulièrement.</w:t>
                            </w:r>
                          </w:p>
                          <w:p w14:paraId="37E036EE" w14:textId="4D56C4DB" w:rsidR="004A308D" w:rsidRPr="004B674F" w:rsidRDefault="004A308D" w:rsidP="00593D80">
                            <w:pPr>
                              <w:pStyle w:val="BodyText"/>
                              <w:numPr>
                                <w:ilvl w:val="1"/>
                                <w:numId w:val="21"/>
                              </w:numPr>
                              <w:tabs>
                                <w:tab w:val="left" w:pos="851"/>
                              </w:tabs>
                              <w:spacing w:after="200"/>
                              <w:ind w:left="851" w:right="340" w:hanging="284"/>
                              <w:rPr>
                                <w:sz w:val="22"/>
                                <w:szCs w:val="22"/>
                              </w:rPr>
                            </w:pPr>
                            <w:r>
                              <w:rPr>
                                <w:sz w:val="22"/>
                              </w:rPr>
                              <w:t>Vous pouvez utiliser du carton ondulé pour former des souffleries simples. Les ventilateurs peuvent être orientés dans le tunnel pour diriger le flux d'air sur le matériel à sécher.</w:t>
                            </w:r>
                          </w:p>
                          <w:p w14:paraId="194C34F8" w14:textId="0B50B998" w:rsidR="004A308D" w:rsidRPr="00593D80" w:rsidRDefault="004A308D" w:rsidP="000F0CE4">
                            <w:pPr>
                              <w:pStyle w:val="Heading2"/>
                              <w:spacing w:after="200"/>
                              <w:ind w:left="0" w:right="3249"/>
                              <w:rPr>
                                <w:spacing w:val="23"/>
                                <w:w w:val="99"/>
                                <w:sz w:val="22"/>
                                <w:szCs w:val="22"/>
                                <w:u w:val="single"/>
                              </w:rPr>
                            </w:pPr>
                            <w:bookmarkStart w:id="61" w:name="_Toc527462926"/>
                            <w:bookmarkStart w:id="62" w:name="_Toc527475336"/>
                            <w:bookmarkStart w:id="63" w:name="_Toc528599597"/>
                            <w:bookmarkStart w:id="64" w:name="_Toc77002508"/>
                            <w:r>
                              <w:rPr>
                                <w:sz w:val="22"/>
                                <w:u w:val="single"/>
                              </w:rPr>
                              <w:t>Méthodes de récupération de supports spécifiques</w:t>
                            </w:r>
                            <w:bookmarkEnd w:id="61"/>
                            <w:bookmarkEnd w:id="62"/>
                            <w:bookmarkEnd w:id="63"/>
                            <w:bookmarkEnd w:id="64"/>
                          </w:p>
                          <w:p w14:paraId="3CB2D4D7" w14:textId="1B98D594" w:rsidR="004A308D" w:rsidRPr="00593D80" w:rsidRDefault="004A308D" w:rsidP="00593D80">
                            <w:pPr>
                              <w:pStyle w:val="Heading2"/>
                              <w:spacing w:after="120"/>
                              <w:ind w:left="0" w:right="3714"/>
                              <w:rPr>
                                <w:b w:val="0"/>
                                <w:bCs w:val="0"/>
                                <w:sz w:val="22"/>
                                <w:szCs w:val="22"/>
                              </w:rPr>
                            </w:pPr>
                            <w:bookmarkStart w:id="65" w:name="_Toc527462927"/>
                            <w:bookmarkStart w:id="66" w:name="_Toc527475337"/>
                            <w:bookmarkStart w:id="67" w:name="_Toc528599598"/>
                            <w:bookmarkStart w:id="68" w:name="_Toc77002509"/>
                            <w:r>
                              <w:rPr>
                                <w:sz w:val="22"/>
                              </w:rPr>
                              <w:t>Papier :</w:t>
                            </w:r>
                            <w:bookmarkEnd w:id="65"/>
                            <w:bookmarkEnd w:id="66"/>
                            <w:bookmarkEnd w:id="67"/>
                            <w:bookmarkEnd w:id="68"/>
                          </w:p>
                          <w:p w14:paraId="3DD1D60E" w14:textId="5A739722" w:rsidR="004A308D" w:rsidRPr="00593D80" w:rsidRDefault="004A308D" w:rsidP="00616366">
                            <w:pPr>
                              <w:pStyle w:val="BodyText"/>
                              <w:spacing w:after="120"/>
                              <w:ind w:left="0" w:right="244"/>
                              <w:rPr>
                                <w:sz w:val="22"/>
                                <w:szCs w:val="22"/>
                              </w:rPr>
                            </w:pPr>
                            <w:r>
                              <w:rPr>
                                <w:sz w:val="22"/>
                              </w:rPr>
                              <w:t>Le séchage à l'air convient pour sécher de petites quantités de papiers humides et partiellement mouillés après des sinistres mineurs. Cette méthode peut également être utilisée pour traiter le papier en cas de catastrophe majeure lorsque les autres méthodes de récupération ne peuvent pas être utilisées.</w:t>
                            </w:r>
                          </w:p>
                          <w:p w14:paraId="433808A7" w14:textId="77777777" w:rsidR="004A308D" w:rsidRPr="00593D80" w:rsidRDefault="004A308D" w:rsidP="00616366">
                            <w:pPr>
                              <w:spacing w:after="60"/>
                              <w:ind w:left="839" w:hanging="839"/>
                              <w:rPr>
                                <w:rFonts w:ascii="Arial" w:eastAsia="Arial" w:hAnsi="Arial" w:cs="Arial"/>
                              </w:rPr>
                            </w:pPr>
                            <w:r>
                              <w:rPr>
                                <w:rFonts w:ascii="Arial"/>
                                <w:b/>
                                <w:bCs/>
                                <w:i/>
                                <w:iCs/>
                              </w:rPr>
                              <w:t>É</w:t>
                            </w:r>
                            <w:r>
                              <w:rPr>
                                <w:rFonts w:ascii="Arial"/>
                                <w:b/>
                                <w:bCs/>
                                <w:i/>
                                <w:iCs/>
                              </w:rPr>
                              <w:t>tapes du s</w:t>
                            </w:r>
                            <w:r>
                              <w:rPr>
                                <w:rFonts w:ascii="Arial"/>
                                <w:b/>
                                <w:bCs/>
                                <w:i/>
                                <w:iCs/>
                              </w:rPr>
                              <w:t>é</w:t>
                            </w:r>
                            <w:r>
                              <w:rPr>
                                <w:rFonts w:ascii="Arial"/>
                                <w:b/>
                                <w:bCs/>
                                <w:i/>
                                <w:iCs/>
                              </w:rPr>
                              <w:t xml:space="preserve">chage </w:t>
                            </w:r>
                            <w:r>
                              <w:rPr>
                                <w:rFonts w:ascii="Arial"/>
                                <w:b/>
                                <w:bCs/>
                                <w:i/>
                                <w:iCs/>
                              </w:rPr>
                              <w:t>à</w:t>
                            </w:r>
                            <w:r>
                              <w:rPr>
                                <w:rFonts w:ascii="Arial"/>
                                <w:b/>
                                <w:bCs/>
                                <w:i/>
                                <w:iCs/>
                              </w:rPr>
                              <w:t xml:space="preserve"> l'air libre du papier</w:t>
                            </w:r>
                            <w:r>
                              <w:rPr>
                                <w:rFonts w:ascii="Arial"/>
                                <w:b/>
                                <w:bCs/>
                                <w:i/>
                                <w:iCs/>
                              </w:rPr>
                              <w:t> </w:t>
                            </w:r>
                            <w:r>
                              <w:rPr>
                                <w:rFonts w:ascii="Arial"/>
                                <w:b/>
                                <w:bCs/>
                                <w:i/>
                                <w:iCs/>
                              </w:rPr>
                              <w:t>:</w:t>
                            </w:r>
                          </w:p>
                          <w:p w14:paraId="31CFCE82" w14:textId="07FC42EC" w:rsidR="004A308D" w:rsidRPr="00593D80" w:rsidRDefault="004A308D" w:rsidP="00616366">
                            <w:pPr>
                              <w:pStyle w:val="BodyText"/>
                              <w:numPr>
                                <w:ilvl w:val="0"/>
                                <w:numId w:val="8"/>
                              </w:numPr>
                              <w:tabs>
                                <w:tab w:val="left" w:pos="851"/>
                              </w:tabs>
                              <w:spacing w:after="60"/>
                              <w:ind w:left="851" w:right="512" w:hanging="284"/>
                              <w:rPr>
                                <w:sz w:val="22"/>
                                <w:szCs w:val="22"/>
                              </w:rPr>
                            </w:pPr>
                            <w:r>
                              <w:rPr>
                                <w:sz w:val="22"/>
                              </w:rPr>
                              <w:t>Étalez les documents sur des torchons, des serviettes en papier, des buvards ou du papier journal non imprimé. Changez les matériels absorbants dès qu'ils sont mouillés.</w:t>
                            </w:r>
                          </w:p>
                          <w:p w14:paraId="7766ADFD" w14:textId="73A00D9B" w:rsidR="004A308D" w:rsidRPr="00593D80" w:rsidRDefault="004A308D" w:rsidP="00616366">
                            <w:pPr>
                              <w:pStyle w:val="BodyText"/>
                              <w:numPr>
                                <w:ilvl w:val="0"/>
                                <w:numId w:val="8"/>
                              </w:numPr>
                              <w:tabs>
                                <w:tab w:val="left" w:pos="851"/>
                              </w:tabs>
                              <w:spacing w:after="60"/>
                              <w:ind w:left="851" w:hanging="284"/>
                              <w:rPr>
                                <w:sz w:val="22"/>
                                <w:szCs w:val="22"/>
                              </w:rPr>
                            </w:pPr>
                            <w:r>
                              <w:rPr>
                                <w:sz w:val="22"/>
                              </w:rPr>
                              <w:t>Dans les piles de papiers humides, intercalez du matériel absorbant toutes les 25 feuilles, et retournez-les fréquemment.</w:t>
                            </w:r>
                          </w:p>
                          <w:p w14:paraId="2A894DF5" w14:textId="77777777" w:rsidR="004A308D" w:rsidRPr="00593D80" w:rsidRDefault="004A308D" w:rsidP="00616366">
                            <w:pPr>
                              <w:pStyle w:val="BodyText"/>
                              <w:numPr>
                                <w:ilvl w:val="0"/>
                                <w:numId w:val="8"/>
                              </w:numPr>
                              <w:tabs>
                                <w:tab w:val="left" w:pos="851"/>
                              </w:tabs>
                              <w:spacing w:after="200"/>
                              <w:ind w:left="851" w:hanging="284"/>
                              <w:rPr>
                                <w:sz w:val="22"/>
                                <w:szCs w:val="22"/>
                              </w:rPr>
                            </w:pPr>
                            <w:r>
                              <w:rPr>
                                <w:sz w:val="22"/>
                              </w:rPr>
                              <w:t>Sécher les documents d’activité humides à la verticale en les soutenant par des serre-livres.</w:t>
                            </w:r>
                          </w:p>
                          <w:p w14:paraId="3597FC4A" w14:textId="77777777" w:rsidR="004A308D" w:rsidRPr="00616366" w:rsidRDefault="004A308D" w:rsidP="00616366">
                            <w:pPr>
                              <w:pStyle w:val="Heading2"/>
                              <w:spacing w:after="120"/>
                              <w:ind w:left="0"/>
                              <w:rPr>
                                <w:b w:val="0"/>
                                <w:bCs w:val="0"/>
                                <w:sz w:val="22"/>
                                <w:szCs w:val="22"/>
                              </w:rPr>
                            </w:pPr>
                            <w:bookmarkStart w:id="69" w:name="_Toc527462928"/>
                            <w:bookmarkStart w:id="70" w:name="_Toc527475338"/>
                            <w:bookmarkStart w:id="71" w:name="_Toc528599599"/>
                            <w:bookmarkStart w:id="72" w:name="_Toc77002510"/>
                            <w:r>
                              <w:rPr>
                                <w:sz w:val="22"/>
                              </w:rPr>
                              <w:t>Livres :</w:t>
                            </w:r>
                            <w:bookmarkEnd w:id="69"/>
                            <w:bookmarkEnd w:id="70"/>
                            <w:bookmarkEnd w:id="71"/>
                            <w:bookmarkEnd w:id="72"/>
                          </w:p>
                          <w:p w14:paraId="22B666C5" w14:textId="50E485F0" w:rsidR="004A308D" w:rsidRPr="00616366" w:rsidRDefault="004A308D" w:rsidP="00616366">
                            <w:pPr>
                              <w:pStyle w:val="BodyText"/>
                              <w:spacing w:after="120"/>
                              <w:ind w:left="0" w:right="198"/>
                              <w:rPr>
                                <w:sz w:val="22"/>
                                <w:szCs w:val="22"/>
                              </w:rPr>
                            </w:pPr>
                            <w:r>
                              <w:rPr>
                                <w:sz w:val="22"/>
                              </w:rPr>
                              <w:t>Le séchage à l'air convient aux livres qui sont humides ou partiellement mouillés et lorsque d’autres méthodes de récupération ne peuvent être utilisées. Les reliures en cuir doivent être séchées à l'air.</w:t>
                            </w:r>
                          </w:p>
                          <w:p w14:paraId="45A0DD2A" w14:textId="77777777" w:rsidR="004A308D" w:rsidRPr="00616366" w:rsidRDefault="004A308D" w:rsidP="00616366">
                            <w:pPr>
                              <w:pStyle w:val="Heading3"/>
                              <w:spacing w:after="60"/>
                              <w:ind w:left="0"/>
                              <w:rPr>
                                <w:b w:val="0"/>
                                <w:bCs w:val="0"/>
                                <w:i w:val="0"/>
                                <w:sz w:val="22"/>
                                <w:szCs w:val="22"/>
                              </w:rPr>
                            </w:pPr>
                            <w:bookmarkStart w:id="73" w:name="_Toc527462929"/>
                            <w:bookmarkStart w:id="74" w:name="_Toc527475339"/>
                            <w:bookmarkStart w:id="75" w:name="_Toc528599600"/>
                            <w:bookmarkStart w:id="76" w:name="_Toc77002511"/>
                            <w:r>
                              <w:rPr>
                                <w:sz w:val="22"/>
                              </w:rPr>
                              <w:t>Étapes du séchage à l'air libre des livres mouillés :</w:t>
                            </w:r>
                            <w:bookmarkEnd w:id="73"/>
                            <w:bookmarkEnd w:id="74"/>
                            <w:bookmarkEnd w:id="75"/>
                            <w:bookmarkEnd w:id="76"/>
                          </w:p>
                          <w:p w14:paraId="1908119F" w14:textId="77777777" w:rsidR="004A308D" w:rsidRPr="00616366" w:rsidRDefault="004A308D" w:rsidP="00616366">
                            <w:pPr>
                              <w:pStyle w:val="BodyText"/>
                              <w:numPr>
                                <w:ilvl w:val="0"/>
                                <w:numId w:val="7"/>
                              </w:numPr>
                              <w:tabs>
                                <w:tab w:val="left" w:pos="840"/>
                              </w:tabs>
                              <w:spacing w:after="60"/>
                              <w:ind w:hanging="272"/>
                              <w:rPr>
                                <w:sz w:val="22"/>
                                <w:szCs w:val="22"/>
                              </w:rPr>
                            </w:pPr>
                            <w:r>
                              <w:rPr>
                                <w:sz w:val="22"/>
                              </w:rPr>
                              <w:t>Les livres mouillés devront être égouttés avant séchage :</w:t>
                            </w:r>
                          </w:p>
                          <w:p w14:paraId="6598B4AF" w14:textId="77777777" w:rsidR="004A308D" w:rsidRPr="00936812" w:rsidRDefault="004A308D" w:rsidP="00936812">
                            <w:pPr>
                              <w:pStyle w:val="BodyText"/>
                              <w:numPr>
                                <w:ilvl w:val="1"/>
                                <w:numId w:val="7"/>
                              </w:numPr>
                              <w:tabs>
                                <w:tab w:val="left" w:pos="1134"/>
                              </w:tabs>
                              <w:spacing w:after="60"/>
                              <w:ind w:left="1134" w:right="320" w:hanging="283"/>
                              <w:rPr>
                                <w:spacing w:val="-1"/>
                                <w:sz w:val="22"/>
                                <w:szCs w:val="22"/>
                              </w:rPr>
                            </w:pPr>
                            <w:r>
                              <w:rPr>
                                <w:sz w:val="22"/>
                              </w:rPr>
                              <w:t>Posez le livre à la verticale sur du papier absorbant.</w:t>
                            </w:r>
                          </w:p>
                          <w:p w14:paraId="2E58990F" w14:textId="77777777" w:rsidR="004A308D" w:rsidRPr="00936812" w:rsidRDefault="004A308D" w:rsidP="00936812">
                            <w:pPr>
                              <w:pStyle w:val="BodyText"/>
                              <w:numPr>
                                <w:ilvl w:val="1"/>
                                <w:numId w:val="7"/>
                              </w:numPr>
                              <w:tabs>
                                <w:tab w:val="left" w:pos="1134"/>
                              </w:tabs>
                              <w:spacing w:after="60"/>
                              <w:ind w:left="1134" w:right="320" w:hanging="283"/>
                              <w:rPr>
                                <w:spacing w:val="-1"/>
                                <w:sz w:val="22"/>
                                <w:szCs w:val="22"/>
                              </w:rPr>
                            </w:pPr>
                            <w:r>
                              <w:rPr>
                                <w:sz w:val="22"/>
                              </w:rPr>
                              <w:t>Soutenez le livre en ouvrant les couvertures, mais pas les pages.</w:t>
                            </w:r>
                          </w:p>
                          <w:p w14:paraId="17F4951D" w14:textId="77777777" w:rsidR="004A308D" w:rsidRPr="00936812" w:rsidRDefault="004A308D" w:rsidP="00936812">
                            <w:pPr>
                              <w:pStyle w:val="BodyText"/>
                              <w:numPr>
                                <w:ilvl w:val="1"/>
                                <w:numId w:val="7"/>
                              </w:numPr>
                              <w:tabs>
                                <w:tab w:val="left" w:pos="1134"/>
                              </w:tabs>
                              <w:spacing w:after="60"/>
                              <w:ind w:left="1134" w:right="320" w:hanging="283"/>
                              <w:rPr>
                                <w:spacing w:val="-1"/>
                                <w:sz w:val="22"/>
                                <w:szCs w:val="22"/>
                              </w:rPr>
                            </w:pPr>
                            <w:r>
                              <w:rPr>
                                <w:sz w:val="22"/>
                              </w:rPr>
                              <w:t>Si des pages sont collées ensemble, n'essayez pas de les séparer.</w:t>
                            </w:r>
                          </w:p>
                          <w:p w14:paraId="1D094A03" w14:textId="77777777" w:rsidR="004A308D" w:rsidRPr="00936812" w:rsidRDefault="004A308D" w:rsidP="00616366">
                            <w:pPr>
                              <w:pStyle w:val="BodyText"/>
                              <w:numPr>
                                <w:ilvl w:val="1"/>
                                <w:numId w:val="7"/>
                              </w:numPr>
                              <w:tabs>
                                <w:tab w:val="left" w:pos="1134"/>
                              </w:tabs>
                              <w:spacing w:after="60"/>
                              <w:ind w:left="1134" w:right="320" w:hanging="283"/>
                              <w:rPr>
                                <w:spacing w:val="-1"/>
                                <w:sz w:val="22"/>
                                <w:szCs w:val="22"/>
                              </w:rPr>
                            </w:pPr>
                            <w:r>
                              <w:rPr>
                                <w:sz w:val="22"/>
                              </w:rPr>
                              <w:t>Lorsque les pages commencent à sécher et à se séparer, insérez des feuilles intercalaires en commençant par le dos du livre et dans son petit fond</w:t>
                            </w:r>
                          </w:p>
                          <w:p w14:paraId="4DD3134B" w14:textId="77777777" w:rsidR="004A308D" w:rsidRDefault="004A308D" w:rsidP="00593D80">
                            <w:pPr>
                              <w:pStyle w:val="BodyText"/>
                              <w:spacing w:after="200"/>
                              <w:ind w:left="0" w:right="243"/>
                              <w:rPr>
                                <w:sz w:val="22"/>
                                <w:szCs w:val="22"/>
                              </w:rPr>
                            </w:pPr>
                          </w:p>
                          <w:p w14:paraId="2800FCB3" w14:textId="77777777" w:rsidR="004A308D" w:rsidRPr="004B674F" w:rsidRDefault="004A308D" w:rsidP="00593D80">
                            <w:pPr>
                              <w:pStyle w:val="BodyText"/>
                              <w:spacing w:after="200"/>
                              <w:ind w:left="0" w:right="243"/>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8E406" id="Text Box 3" o:spid="_x0000_s1030" type="#_x0000_t202" style="position:absolute;margin-left:-4.9pt;margin-top:-14.85pt;width:462pt;height:69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" fillcolor="white [3201]" strokecolor="#4f81bd [3204]" strokeweight="2pt">
                <v:textbox>
                  <w:txbxContent>
                    <w:p w14:paraId="11523FD1" w14:textId="4EAD84E3" w:rsidR="004A308D" w:rsidRDefault="004A308D" w:rsidP="004B674F">
                      <w:pPr>
                        <w:pStyle w:val="Heading3"/>
                        <w:keepNext/>
                        <w:keepLines/>
                        <w:spacing w:before="240" w:after="200"/>
                        <w:ind w:left="0"/>
                        <w:rPr>
                          <w:rFonts w:eastAsiaTheme="majorEastAsia" w:cs="Arial"/>
                          <w:i w:val="0"/>
                          <w:color w:val="365F91" w:themeColor="accent1" w:themeShade="BF"/>
                          <w:sz w:val="28"/>
                          <w:szCs w:val="28"/>
                        </w:rPr>
                      </w:pPr>
                      <w:bookmarkStart w:id="77" w:name="_Toc527462925"/>
                      <w:bookmarkStart w:id="78" w:name="_Toc527475335"/>
                      <w:bookmarkStart w:id="79" w:name="_Toc528599596"/>
                      <w:bookmarkStart w:id="80" w:name="_Toc77002147"/>
                      <w:bookmarkStart w:id="81" w:name="_Toc77002507"/>
                      <w:r>
                        <w:rPr>
                          <w:i w:val="0"/>
                          <w:color w:val="365F91" w:themeColor="accent1" w:themeShade="BF"/>
                          <w:sz w:val="28"/>
                        </w:rPr>
                        <w:t>Exemple - Procédures de sauvetage</w:t>
                      </w:r>
                      <w:bookmarkEnd w:id="77"/>
                      <w:bookmarkEnd w:id="78"/>
                      <w:bookmarkEnd w:id="79"/>
                      <w:bookmarkEnd w:id="80"/>
                      <w:bookmarkEnd w:id="81"/>
                    </w:p>
                    <w:p w14:paraId="5E2A0613" w14:textId="701791DF" w:rsidR="004A308D" w:rsidRPr="00936812" w:rsidRDefault="004A308D" w:rsidP="004B674F">
                      <w:pPr>
                        <w:pStyle w:val="BodyText"/>
                        <w:spacing w:after="200"/>
                        <w:ind w:left="0" w:right="126"/>
                        <w:rPr>
                          <w:spacing w:val="-1"/>
                          <w:sz w:val="22"/>
                          <w:szCs w:val="22"/>
                        </w:rPr>
                      </w:pPr>
                      <w:r>
                        <w:rPr>
                          <w:sz w:val="22"/>
                        </w:rPr>
                        <w:t>Pour les organisations des petits États insulaires, le dégât des eaux sera la catastrophe qui affectera le plus probablement les matériels. Il peut être difficile de manipuler un matériel endommagé par l'eau. C'est pourquoi les sessions de formation avec des matériels endommagés simulés sont utiles. En général, les matériels endommagés par l'eau doivent être soutenus car ils peuvent être déchirés ou déformés.</w:t>
                      </w:r>
                    </w:p>
                    <w:p w14:paraId="36114F8A" w14:textId="3D499E05" w:rsidR="004A308D" w:rsidRDefault="004A308D" w:rsidP="004B674F">
                      <w:pPr>
                        <w:pStyle w:val="BodyText"/>
                        <w:spacing w:after="200"/>
                        <w:ind w:left="0" w:right="243"/>
                        <w:rPr>
                          <w:spacing w:val="-1"/>
                          <w:sz w:val="22"/>
                          <w:szCs w:val="22"/>
                        </w:rPr>
                      </w:pPr>
                      <w:r>
                        <w:rPr>
                          <w:sz w:val="22"/>
                        </w:rPr>
                        <w:t xml:space="preserve">Les procédures suivantes se concentrent uniquement sur le séchage à l'air. Cette technique sera la méthode de sauvetage des archives de base la plus courante. </w:t>
                      </w:r>
                    </w:p>
                    <w:p w14:paraId="5B841F5E" w14:textId="2691DA7C" w:rsidR="004A308D" w:rsidRPr="004B674F" w:rsidRDefault="004A308D" w:rsidP="004B674F">
                      <w:pPr>
                        <w:pStyle w:val="BodyText"/>
                        <w:spacing w:after="60"/>
                        <w:ind w:left="0" w:right="243"/>
                        <w:rPr>
                          <w:sz w:val="22"/>
                          <w:szCs w:val="22"/>
                        </w:rPr>
                      </w:pPr>
                      <w:r>
                        <w:rPr>
                          <w:sz w:val="22"/>
                        </w:rPr>
                        <w:t>Lors du séchage à l'air, il existe des techniques permettant d'accélérer le processus :</w:t>
                      </w:r>
                    </w:p>
                    <w:p w14:paraId="76B43AED" w14:textId="27860A1A" w:rsidR="004A308D" w:rsidRPr="00936812" w:rsidRDefault="004A308D" w:rsidP="004B674F">
                      <w:pPr>
                        <w:pStyle w:val="BodyText"/>
                        <w:numPr>
                          <w:ilvl w:val="1"/>
                          <w:numId w:val="21"/>
                        </w:numPr>
                        <w:tabs>
                          <w:tab w:val="left" w:pos="851"/>
                        </w:tabs>
                        <w:spacing w:after="60" w:line="274" w:lineRule="exact"/>
                        <w:ind w:left="851" w:right="900" w:hanging="284"/>
                        <w:rPr>
                          <w:spacing w:val="-1"/>
                          <w:sz w:val="22"/>
                          <w:szCs w:val="22"/>
                        </w:rPr>
                      </w:pPr>
                      <w:r>
                        <w:rPr>
                          <w:sz w:val="22"/>
                        </w:rPr>
                        <w:t>Utilisez des ventilateurs dans la zone de séchage, mais ne les orientez pas directement sur les documents d’activité.</w:t>
                      </w:r>
                    </w:p>
                    <w:p w14:paraId="7B4597DF" w14:textId="14CAD8BB" w:rsidR="004A308D" w:rsidRPr="00936812" w:rsidRDefault="004A308D" w:rsidP="00936812">
                      <w:pPr>
                        <w:pStyle w:val="BodyText"/>
                        <w:numPr>
                          <w:ilvl w:val="1"/>
                          <w:numId w:val="21"/>
                        </w:numPr>
                        <w:tabs>
                          <w:tab w:val="left" w:pos="851"/>
                        </w:tabs>
                        <w:spacing w:after="60" w:line="274" w:lineRule="exact"/>
                        <w:ind w:left="851" w:right="900" w:hanging="284"/>
                        <w:rPr>
                          <w:spacing w:val="-1"/>
                          <w:sz w:val="22"/>
                          <w:szCs w:val="22"/>
                        </w:rPr>
                      </w:pPr>
                      <w:r>
                        <w:rPr>
                          <w:sz w:val="22"/>
                        </w:rPr>
                        <w:t>Couvrez toutes les surfaces de séchage avec du papier absorbant. N'oubliez pas de changer le papier régulièrement.</w:t>
                      </w:r>
                    </w:p>
                    <w:p w14:paraId="37E036EE" w14:textId="4D56C4DB" w:rsidR="004A308D" w:rsidRPr="004B674F" w:rsidRDefault="004A308D" w:rsidP="00593D80">
                      <w:pPr>
                        <w:pStyle w:val="BodyText"/>
                        <w:numPr>
                          <w:ilvl w:val="1"/>
                          <w:numId w:val="21"/>
                        </w:numPr>
                        <w:tabs>
                          <w:tab w:val="left" w:pos="851"/>
                        </w:tabs>
                        <w:spacing w:after="200"/>
                        <w:ind w:left="851" w:right="340" w:hanging="284"/>
                        <w:rPr>
                          <w:sz w:val="22"/>
                          <w:szCs w:val="22"/>
                        </w:rPr>
                      </w:pPr>
                      <w:r>
                        <w:rPr>
                          <w:sz w:val="22"/>
                        </w:rPr>
                        <w:t>Vous pouvez utiliser du carton ondulé pour former des souffleries simples. Les ventilateurs peuvent être orientés dans le tunnel pour diriger le flux d'air sur le matériel à sécher.</w:t>
                      </w:r>
                    </w:p>
                    <w:p w14:paraId="194C34F8" w14:textId="0B50B998" w:rsidR="004A308D" w:rsidRPr="00593D80" w:rsidRDefault="004A308D" w:rsidP="000F0CE4">
                      <w:pPr>
                        <w:pStyle w:val="Heading2"/>
                        <w:spacing w:after="200"/>
                        <w:ind w:left="0" w:right="3249"/>
                        <w:rPr>
                          <w:spacing w:val="23"/>
                          <w:w w:val="99"/>
                          <w:sz w:val="22"/>
                          <w:szCs w:val="22"/>
                          <w:u w:val="single"/>
                        </w:rPr>
                      </w:pPr>
                      <w:bookmarkStart w:id="82" w:name="_Toc527462926"/>
                      <w:bookmarkStart w:id="83" w:name="_Toc527475336"/>
                      <w:bookmarkStart w:id="84" w:name="_Toc528599597"/>
                      <w:bookmarkStart w:id="85" w:name="_Toc77002508"/>
                      <w:r>
                        <w:rPr>
                          <w:sz w:val="22"/>
                          <w:u w:val="single"/>
                        </w:rPr>
                        <w:t>Méthodes de récupération de supports spécifiques</w:t>
                      </w:r>
                      <w:bookmarkEnd w:id="82"/>
                      <w:bookmarkEnd w:id="83"/>
                      <w:bookmarkEnd w:id="84"/>
                      <w:bookmarkEnd w:id="85"/>
                    </w:p>
                    <w:p w14:paraId="3CB2D4D7" w14:textId="1B98D594" w:rsidR="004A308D" w:rsidRPr="00593D80" w:rsidRDefault="004A308D" w:rsidP="00593D80">
                      <w:pPr>
                        <w:pStyle w:val="Heading2"/>
                        <w:spacing w:after="120"/>
                        <w:ind w:left="0" w:right="3714"/>
                        <w:rPr>
                          <w:b w:val="0"/>
                          <w:bCs w:val="0"/>
                          <w:sz w:val="22"/>
                          <w:szCs w:val="22"/>
                        </w:rPr>
                      </w:pPr>
                      <w:bookmarkStart w:id="86" w:name="_Toc527462927"/>
                      <w:bookmarkStart w:id="87" w:name="_Toc527475337"/>
                      <w:bookmarkStart w:id="88" w:name="_Toc528599598"/>
                      <w:bookmarkStart w:id="89" w:name="_Toc77002509"/>
                      <w:r>
                        <w:rPr>
                          <w:sz w:val="22"/>
                        </w:rPr>
                        <w:t>Papier :</w:t>
                      </w:r>
                      <w:bookmarkEnd w:id="86"/>
                      <w:bookmarkEnd w:id="87"/>
                      <w:bookmarkEnd w:id="88"/>
                      <w:bookmarkEnd w:id="89"/>
                    </w:p>
                    <w:p w14:paraId="3DD1D60E" w14:textId="5A739722" w:rsidR="004A308D" w:rsidRPr="00593D80" w:rsidRDefault="004A308D" w:rsidP="00616366">
                      <w:pPr>
                        <w:pStyle w:val="BodyText"/>
                        <w:spacing w:after="120"/>
                        <w:ind w:left="0" w:right="244"/>
                        <w:rPr>
                          <w:sz w:val="22"/>
                          <w:szCs w:val="22"/>
                        </w:rPr>
                      </w:pPr>
                      <w:r>
                        <w:rPr>
                          <w:sz w:val="22"/>
                        </w:rPr>
                        <w:t>Le séchage à l'air convient pour sécher de petites quantités de papiers humides et partiellement mouillés après des sinistres mineurs. Cette méthode peut également être utilisée pour traiter le papier en cas de catastrophe majeure lorsque les autres méthodes de récupération ne peuvent pas être utilisées.</w:t>
                      </w:r>
                    </w:p>
                    <w:p w14:paraId="433808A7" w14:textId="77777777" w:rsidR="004A308D" w:rsidRPr="00593D80" w:rsidRDefault="004A308D" w:rsidP="00616366">
                      <w:pPr>
                        <w:spacing w:after="60"/>
                        <w:ind w:left="839" w:hanging="839"/>
                        <w:rPr>
                          <w:rFonts w:ascii="Arial" w:eastAsia="Arial" w:hAnsi="Arial" w:cs="Arial"/>
                        </w:rPr>
                      </w:pPr>
                      <w:r>
                        <w:rPr>
                          <w:rFonts w:ascii="Arial"/>
                          <w:b/>
                          <w:bCs/>
                          <w:i/>
                          <w:iCs/>
                        </w:rPr>
                        <w:t>É</w:t>
                      </w:r>
                      <w:r>
                        <w:rPr>
                          <w:rFonts w:ascii="Arial"/>
                          <w:b/>
                          <w:bCs/>
                          <w:i/>
                          <w:iCs/>
                        </w:rPr>
                        <w:t>tapes du s</w:t>
                      </w:r>
                      <w:r>
                        <w:rPr>
                          <w:rFonts w:ascii="Arial"/>
                          <w:b/>
                          <w:bCs/>
                          <w:i/>
                          <w:iCs/>
                        </w:rPr>
                        <w:t>é</w:t>
                      </w:r>
                      <w:r>
                        <w:rPr>
                          <w:rFonts w:ascii="Arial"/>
                          <w:b/>
                          <w:bCs/>
                          <w:i/>
                          <w:iCs/>
                        </w:rPr>
                        <w:t xml:space="preserve">chage </w:t>
                      </w:r>
                      <w:r>
                        <w:rPr>
                          <w:rFonts w:ascii="Arial"/>
                          <w:b/>
                          <w:bCs/>
                          <w:i/>
                          <w:iCs/>
                        </w:rPr>
                        <w:t>à</w:t>
                      </w:r>
                      <w:r>
                        <w:rPr>
                          <w:rFonts w:ascii="Arial"/>
                          <w:b/>
                          <w:bCs/>
                          <w:i/>
                          <w:iCs/>
                        </w:rPr>
                        <w:t xml:space="preserve"> l'air libre du papier</w:t>
                      </w:r>
                      <w:r>
                        <w:rPr>
                          <w:rFonts w:ascii="Arial"/>
                          <w:b/>
                          <w:bCs/>
                          <w:i/>
                          <w:iCs/>
                        </w:rPr>
                        <w:t> </w:t>
                      </w:r>
                      <w:r>
                        <w:rPr>
                          <w:rFonts w:ascii="Arial"/>
                          <w:b/>
                          <w:bCs/>
                          <w:i/>
                          <w:iCs/>
                        </w:rPr>
                        <w:t>:</w:t>
                      </w:r>
                    </w:p>
                    <w:p w14:paraId="31CFCE82" w14:textId="07FC42EC" w:rsidR="004A308D" w:rsidRPr="00593D80" w:rsidRDefault="004A308D" w:rsidP="00616366">
                      <w:pPr>
                        <w:pStyle w:val="BodyText"/>
                        <w:numPr>
                          <w:ilvl w:val="0"/>
                          <w:numId w:val="8"/>
                        </w:numPr>
                        <w:tabs>
                          <w:tab w:val="left" w:pos="851"/>
                        </w:tabs>
                        <w:spacing w:after="60"/>
                        <w:ind w:left="851" w:right="512" w:hanging="284"/>
                        <w:rPr>
                          <w:sz w:val="22"/>
                          <w:szCs w:val="22"/>
                        </w:rPr>
                      </w:pPr>
                      <w:r>
                        <w:rPr>
                          <w:sz w:val="22"/>
                        </w:rPr>
                        <w:t>Étalez les documents sur des torchons, des serviettes en papier, des buvards ou du papier journal non imprimé. Changez les matériels absorbants dès qu'ils sont mouillés.</w:t>
                      </w:r>
                    </w:p>
                    <w:p w14:paraId="7766ADFD" w14:textId="73A00D9B" w:rsidR="004A308D" w:rsidRPr="00593D80" w:rsidRDefault="004A308D" w:rsidP="00616366">
                      <w:pPr>
                        <w:pStyle w:val="BodyText"/>
                        <w:numPr>
                          <w:ilvl w:val="0"/>
                          <w:numId w:val="8"/>
                        </w:numPr>
                        <w:tabs>
                          <w:tab w:val="left" w:pos="851"/>
                        </w:tabs>
                        <w:spacing w:after="60"/>
                        <w:ind w:left="851" w:hanging="284"/>
                        <w:rPr>
                          <w:sz w:val="22"/>
                          <w:szCs w:val="22"/>
                        </w:rPr>
                      </w:pPr>
                      <w:r>
                        <w:rPr>
                          <w:sz w:val="22"/>
                        </w:rPr>
                        <w:t>Dans les piles de papiers humides, intercalez du matériel absorbant toutes les 25 feuilles, et retournez-les fréquemment.</w:t>
                      </w:r>
                    </w:p>
                    <w:p w14:paraId="2A894DF5" w14:textId="77777777" w:rsidR="004A308D" w:rsidRPr="00593D80" w:rsidRDefault="004A308D" w:rsidP="00616366">
                      <w:pPr>
                        <w:pStyle w:val="BodyText"/>
                        <w:numPr>
                          <w:ilvl w:val="0"/>
                          <w:numId w:val="8"/>
                        </w:numPr>
                        <w:tabs>
                          <w:tab w:val="left" w:pos="851"/>
                        </w:tabs>
                        <w:spacing w:after="200"/>
                        <w:ind w:left="851" w:hanging="284"/>
                        <w:rPr>
                          <w:sz w:val="22"/>
                          <w:szCs w:val="22"/>
                        </w:rPr>
                      </w:pPr>
                      <w:r>
                        <w:rPr>
                          <w:sz w:val="22"/>
                        </w:rPr>
                        <w:t>Sécher les documents d’activité humides à la verticale en les soutenant par des serre-livres.</w:t>
                      </w:r>
                    </w:p>
                    <w:p w14:paraId="3597FC4A" w14:textId="77777777" w:rsidR="004A308D" w:rsidRPr="00616366" w:rsidRDefault="004A308D" w:rsidP="00616366">
                      <w:pPr>
                        <w:pStyle w:val="Heading2"/>
                        <w:spacing w:after="120"/>
                        <w:ind w:left="0"/>
                        <w:rPr>
                          <w:b w:val="0"/>
                          <w:bCs w:val="0"/>
                          <w:sz w:val="22"/>
                          <w:szCs w:val="22"/>
                        </w:rPr>
                      </w:pPr>
                      <w:bookmarkStart w:id="90" w:name="_Toc527462928"/>
                      <w:bookmarkStart w:id="91" w:name="_Toc527475338"/>
                      <w:bookmarkStart w:id="92" w:name="_Toc528599599"/>
                      <w:bookmarkStart w:id="93" w:name="_Toc77002510"/>
                      <w:r>
                        <w:rPr>
                          <w:sz w:val="22"/>
                        </w:rPr>
                        <w:t>Livres :</w:t>
                      </w:r>
                      <w:bookmarkEnd w:id="90"/>
                      <w:bookmarkEnd w:id="91"/>
                      <w:bookmarkEnd w:id="92"/>
                      <w:bookmarkEnd w:id="93"/>
                    </w:p>
                    <w:p w14:paraId="22B666C5" w14:textId="50E485F0" w:rsidR="004A308D" w:rsidRPr="00616366" w:rsidRDefault="004A308D" w:rsidP="00616366">
                      <w:pPr>
                        <w:pStyle w:val="BodyText"/>
                        <w:spacing w:after="120"/>
                        <w:ind w:left="0" w:right="198"/>
                        <w:rPr>
                          <w:sz w:val="22"/>
                          <w:szCs w:val="22"/>
                        </w:rPr>
                      </w:pPr>
                      <w:r>
                        <w:rPr>
                          <w:sz w:val="22"/>
                        </w:rPr>
                        <w:t>Le séchage à l'air convient aux livres qui sont humides ou partiellement mouillés et lorsque d’autres méthodes de récupération ne peuvent être utilisées. Les reliures en cuir doivent être séchées à l'air.</w:t>
                      </w:r>
                    </w:p>
                    <w:p w14:paraId="45A0DD2A" w14:textId="77777777" w:rsidR="004A308D" w:rsidRPr="00616366" w:rsidRDefault="004A308D" w:rsidP="00616366">
                      <w:pPr>
                        <w:pStyle w:val="Heading3"/>
                        <w:spacing w:after="60"/>
                        <w:ind w:left="0"/>
                        <w:rPr>
                          <w:b w:val="0"/>
                          <w:bCs w:val="0"/>
                          <w:i w:val="0"/>
                          <w:sz w:val="22"/>
                          <w:szCs w:val="22"/>
                        </w:rPr>
                      </w:pPr>
                      <w:bookmarkStart w:id="94" w:name="_Toc527462929"/>
                      <w:bookmarkStart w:id="95" w:name="_Toc527475339"/>
                      <w:bookmarkStart w:id="96" w:name="_Toc528599600"/>
                      <w:bookmarkStart w:id="97" w:name="_Toc77002511"/>
                      <w:r>
                        <w:rPr>
                          <w:sz w:val="22"/>
                        </w:rPr>
                        <w:t>Étapes du séchage à l'air libre des livres mouillés :</w:t>
                      </w:r>
                      <w:bookmarkEnd w:id="94"/>
                      <w:bookmarkEnd w:id="95"/>
                      <w:bookmarkEnd w:id="96"/>
                      <w:bookmarkEnd w:id="97"/>
                    </w:p>
                    <w:p w14:paraId="1908119F" w14:textId="77777777" w:rsidR="004A308D" w:rsidRPr="00616366" w:rsidRDefault="004A308D" w:rsidP="00616366">
                      <w:pPr>
                        <w:pStyle w:val="BodyText"/>
                        <w:numPr>
                          <w:ilvl w:val="0"/>
                          <w:numId w:val="7"/>
                        </w:numPr>
                        <w:tabs>
                          <w:tab w:val="left" w:pos="840"/>
                        </w:tabs>
                        <w:spacing w:after="60"/>
                        <w:ind w:hanging="272"/>
                        <w:rPr>
                          <w:sz w:val="22"/>
                          <w:szCs w:val="22"/>
                        </w:rPr>
                      </w:pPr>
                      <w:r>
                        <w:rPr>
                          <w:sz w:val="22"/>
                        </w:rPr>
                        <w:t>Les livres mouillés devront être égouttés avant séchage :</w:t>
                      </w:r>
                    </w:p>
                    <w:p w14:paraId="6598B4AF" w14:textId="77777777" w:rsidR="004A308D" w:rsidRPr="00936812" w:rsidRDefault="004A308D" w:rsidP="00936812">
                      <w:pPr>
                        <w:pStyle w:val="BodyText"/>
                        <w:numPr>
                          <w:ilvl w:val="1"/>
                          <w:numId w:val="7"/>
                        </w:numPr>
                        <w:tabs>
                          <w:tab w:val="left" w:pos="1134"/>
                        </w:tabs>
                        <w:spacing w:after="60"/>
                        <w:ind w:left="1134" w:right="320" w:hanging="283"/>
                        <w:rPr>
                          <w:spacing w:val="-1"/>
                          <w:sz w:val="22"/>
                          <w:szCs w:val="22"/>
                        </w:rPr>
                      </w:pPr>
                      <w:r>
                        <w:rPr>
                          <w:sz w:val="22"/>
                        </w:rPr>
                        <w:t>Posez le livre à la verticale sur du papier absorbant.</w:t>
                      </w:r>
                    </w:p>
                    <w:p w14:paraId="2E58990F" w14:textId="77777777" w:rsidR="004A308D" w:rsidRPr="00936812" w:rsidRDefault="004A308D" w:rsidP="00936812">
                      <w:pPr>
                        <w:pStyle w:val="BodyText"/>
                        <w:numPr>
                          <w:ilvl w:val="1"/>
                          <w:numId w:val="7"/>
                        </w:numPr>
                        <w:tabs>
                          <w:tab w:val="left" w:pos="1134"/>
                        </w:tabs>
                        <w:spacing w:after="60"/>
                        <w:ind w:left="1134" w:right="320" w:hanging="283"/>
                        <w:rPr>
                          <w:spacing w:val="-1"/>
                          <w:sz w:val="22"/>
                          <w:szCs w:val="22"/>
                        </w:rPr>
                      </w:pPr>
                      <w:r>
                        <w:rPr>
                          <w:sz w:val="22"/>
                        </w:rPr>
                        <w:t>Soutenez le livre en ouvrant les couvertures, mais pas les pages.</w:t>
                      </w:r>
                    </w:p>
                    <w:p w14:paraId="17F4951D" w14:textId="77777777" w:rsidR="004A308D" w:rsidRPr="00936812" w:rsidRDefault="004A308D" w:rsidP="00936812">
                      <w:pPr>
                        <w:pStyle w:val="BodyText"/>
                        <w:numPr>
                          <w:ilvl w:val="1"/>
                          <w:numId w:val="7"/>
                        </w:numPr>
                        <w:tabs>
                          <w:tab w:val="left" w:pos="1134"/>
                        </w:tabs>
                        <w:spacing w:after="60"/>
                        <w:ind w:left="1134" w:right="320" w:hanging="283"/>
                        <w:rPr>
                          <w:spacing w:val="-1"/>
                          <w:sz w:val="22"/>
                          <w:szCs w:val="22"/>
                        </w:rPr>
                      </w:pPr>
                      <w:r>
                        <w:rPr>
                          <w:sz w:val="22"/>
                        </w:rPr>
                        <w:t>Si des pages sont collées ensemble, n'essayez pas de les séparer.</w:t>
                      </w:r>
                    </w:p>
                    <w:p w14:paraId="1D094A03" w14:textId="77777777" w:rsidR="004A308D" w:rsidRPr="00936812" w:rsidRDefault="004A308D" w:rsidP="00616366">
                      <w:pPr>
                        <w:pStyle w:val="BodyText"/>
                        <w:numPr>
                          <w:ilvl w:val="1"/>
                          <w:numId w:val="7"/>
                        </w:numPr>
                        <w:tabs>
                          <w:tab w:val="left" w:pos="1134"/>
                        </w:tabs>
                        <w:spacing w:after="60"/>
                        <w:ind w:left="1134" w:right="320" w:hanging="283"/>
                        <w:rPr>
                          <w:spacing w:val="-1"/>
                          <w:sz w:val="22"/>
                          <w:szCs w:val="22"/>
                        </w:rPr>
                      </w:pPr>
                      <w:r>
                        <w:rPr>
                          <w:sz w:val="22"/>
                        </w:rPr>
                        <w:t>Lorsque les pages commencent à sécher et à se séparer, insérez des feuilles intercalaires en commençant par le dos du livre et dans son petit fond</w:t>
                      </w:r>
                    </w:p>
                    <w:p w14:paraId="4DD3134B" w14:textId="77777777" w:rsidR="004A308D" w:rsidRDefault="004A308D" w:rsidP="00593D80">
                      <w:pPr>
                        <w:pStyle w:val="BodyText"/>
                        <w:spacing w:after="200"/>
                        <w:ind w:left="0" w:right="243"/>
                        <w:rPr>
                          <w:sz w:val="22"/>
                          <w:szCs w:val="22"/>
                        </w:rPr>
                      </w:pPr>
                    </w:p>
                    <w:p w14:paraId="2800FCB3" w14:textId="77777777" w:rsidR="004A308D" w:rsidRPr="004B674F" w:rsidRDefault="004A308D" w:rsidP="00593D80">
                      <w:pPr>
                        <w:pStyle w:val="BodyText"/>
                        <w:spacing w:after="200"/>
                        <w:ind w:left="0" w:right="243"/>
                        <w:rPr>
                          <w:sz w:val="22"/>
                          <w:szCs w:val="22"/>
                        </w:rPr>
                      </w:pPr>
                    </w:p>
                  </w:txbxContent>
                </v:textbox>
              </v:shape>
            </w:pict>
          </mc:Fallback>
        </mc:AlternateContent>
      </w:r>
    </w:p>
    <w:p w14:paraId="74D4BB0D" w14:textId="77777777" w:rsidR="004B674F" w:rsidRPr="00453B9A" w:rsidRDefault="004B674F" w:rsidP="002045BE">
      <w:pPr>
        <w:ind w:right="-212"/>
        <w:jc w:val="both"/>
        <w:sectPr w:rsidR="004B674F" w:rsidRPr="00453B9A">
          <w:pgSz w:w="12240" w:h="15840"/>
          <w:pgMar w:top="1500" w:right="1680" w:bottom="280" w:left="1680" w:header="720" w:footer="720" w:gutter="0"/>
          <w:cols w:space="720"/>
        </w:sectPr>
      </w:pPr>
    </w:p>
    <w:p w14:paraId="4B6ED95B" w14:textId="3064A08E" w:rsidR="00616366" w:rsidRDefault="004A440F" w:rsidP="002045BE">
      <w:pPr>
        <w:ind w:right="-212"/>
        <w:rPr>
          <w:rFonts w:ascii="Arial" w:eastAsia="Calibri" w:hAnsi="Arial"/>
          <w:b/>
          <w:sz w:val="32"/>
          <w:szCs w:val="32"/>
        </w:rPr>
      </w:pPr>
      <w:r>
        <w:rPr>
          <w:i/>
          <w:noProof/>
          <w:color w:val="365F91" w:themeColor="accent1" w:themeShade="BF"/>
          <w:sz w:val="28"/>
        </w:rPr>
        <w:lastRenderedPageBreak/>
        <mc:AlternateContent>
          <mc:Choice Requires="wps">
            <w:drawing>
              <wp:anchor distT="0" distB="0" distL="114300" distR="114300" simplePos="0" relativeHeight="251660288" behindDoc="0" locked="0" layoutInCell="1" allowOverlap="1" wp14:anchorId="507E1ABF" wp14:editId="3D0AB647">
                <wp:simplePos x="0" y="0"/>
                <wp:positionH relativeFrom="column">
                  <wp:posOffset>-262932</wp:posOffset>
                </wp:positionH>
                <wp:positionV relativeFrom="paragraph">
                  <wp:posOffset>213666</wp:posOffset>
                </wp:positionV>
                <wp:extent cx="5867400" cy="8269793"/>
                <wp:effectExtent l="0" t="0" r="19050"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8269793"/>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87F98EA" w14:textId="5EDA14FF" w:rsidR="004A308D" w:rsidRDefault="004A308D" w:rsidP="00717E0B">
                            <w:pPr>
                              <w:pStyle w:val="Heading3"/>
                              <w:keepNext/>
                              <w:keepLines/>
                              <w:spacing w:before="240" w:after="200"/>
                              <w:ind w:left="0" w:right="-168"/>
                              <w:rPr>
                                <w:rFonts w:eastAsiaTheme="majorEastAsia" w:cs="Arial"/>
                                <w:i w:val="0"/>
                                <w:color w:val="365F91" w:themeColor="accent1" w:themeShade="BF"/>
                                <w:sz w:val="28"/>
                                <w:szCs w:val="28"/>
                              </w:rPr>
                            </w:pPr>
                            <w:bookmarkStart w:id="98" w:name="_Toc527462930"/>
                            <w:bookmarkStart w:id="99" w:name="_Toc527475340"/>
                            <w:bookmarkStart w:id="100" w:name="_Toc528599601"/>
                            <w:bookmarkStart w:id="101" w:name="_Toc77002512"/>
                            <w:r>
                              <w:rPr>
                                <w:i w:val="0"/>
                                <w:color w:val="365F91" w:themeColor="accent1" w:themeShade="BF"/>
                                <w:sz w:val="28"/>
                              </w:rPr>
                              <w:t>Exemple - Procédures de sauvetage (suite)</w:t>
                            </w:r>
                            <w:bookmarkEnd w:id="98"/>
                            <w:bookmarkEnd w:id="99"/>
                            <w:bookmarkEnd w:id="100"/>
                            <w:bookmarkEnd w:id="101"/>
                          </w:p>
                          <w:p w14:paraId="7BC6A76A" w14:textId="29AE227C" w:rsidR="004A308D" w:rsidRPr="00717E0B" w:rsidRDefault="004A308D" w:rsidP="00717E0B">
                            <w:pPr>
                              <w:pStyle w:val="Heading3"/>
                              <w:spacing w:after="60"/>
                              <w:ind w:left="0" w:right="-168"/>
                              <w:rPr>
                                <w:b w:val="0"/>
                                <w:bCs w:val="0"/>
                                <w:i w:val="0"/>
                                <w:sz w:val="22"/>
                                <w:szCs w:val="22"/>
                              </w:rPr>
                            </w:pPr>
                            <w:bookmarkStart w:id="102" w:name="_Toc527462931"/>
                            <w:bookmarkStart w:id="103" w:name="_Toc527475341"/>
                            <w:bookmarkStart w:id="104" w:name="_Toc528599602"/>
                            <w:bookmarkStart w:id="105" w:name="_Toc77002513"/>
                            <w:r>
                              <w:rPr>
                                <w:sz w:val="22"/>
                              </w:rPr>
                              <w:t>Étapes de séchage à l'air libre des livres mouillés (suite) :</w:t>
                            </w:r>
                            <w:bookmarkEnd w:id="102"/>
                            <w:bookmarkEnd w:id="103"/>
                            <w:bookmarkEnd w:id="104"/>
                            <w:bookmarkEnd w:id="105"/>
                          </w:p>
                          <w:p w14:paraId="3EFE9AD5" w14:textId="77777777" w:rsidR="004A308D" w:rsidRPr="00717E0B" w:rsidRDefault="004A308D" w:rsidP="00717E0B">
                            <w:pPr>
                              <w:pStyle w:val="BodyText"/>
                              <w:numPr>
                                <w:ilvl w:val="0"/>
                                <w:numId w:val="7"/>
                              </w:numPr>
                              <w:tabs>
                                <w:tab w:val="left" w:pos="840"/>
                              </w:tabs>
                              <w:spacing w:after="60"/>
                              <w:ind w:right="-168" w:hanging="272"/>
                              <w:rPr>
                                <w:sz w:val="22"/>
                                <w:szCs w:val="22"/>
                              </w:rPr>
                            </w:pPr>
                            <w:r>
                              <w:rPr>
                                <w:sz w:val="22"/>
                              </w:rPr>
                              <w:t>Changez les feuilles intercalaires à mesure qu'elles s’humidifient, toutes les 2 à 3 heures.</w:t>
                            </w:r>
                          </w:p>
                          <w:p w14:paraId="4886C348" w14:textId="37B7B7EB" w:rsidR="004A308D" w:rsidRPr="00717E0B" w:rsidRDefault="004A308D" w:rsidP="00717E0B">
                            <w:pPr>
                              <w:pStyle w:val="BodyText"/>
                              <w:numPr>
                                <w:ilvl w:val="1"/>
                                <w:numId w:val="7"/>
                              </w:numPr>
                              <w:tabs>
                                <w:tab w:val="left" w:pos="1134"/>
                              </w:tabs>
                              <w:spacing w:after="60"/>
                              <w:ind w:left="1134" w:right="-168" w:hanging="283"/>
                              <w:rPr>
                                <w:sz w:val="22"/>
                                <w:szCs w:val="22"/>
                              </w:rPr>
                            </w:pPr>
                            <w:r>
                              <w:rPr>
                                <w:sz w:val="22"/>
                              </w:rPr>
                              <w:t>Ne placez pas de feuille intercalaire entre chaque page car cela ferait gonfler le dos et créerait des dommages permanents.</w:t>
                            </w:r>
                          </w:p>
                          <w:p w14:paraId="74FE7C31" w14:textId="77777777" w:rsidR="004A308D" w:rsidRPr="00717E0B" w:rsidRDefault="004A308D" w:rsidP="00717E0B">
                            <w:pPr>
                              <w:pStyle w:val="BodyText"/>
                              <w:numPr>
                                <w:ilvl w:val="1"/>
                                <w:numId w:val="7"/>
                              </w:numPr>
                              <w:tabs>
                                <w:tab w:val="left" w:pos="1134"/>
                              </w:tabs>
                              <w:spacing w:after="60" w:line="292" w:lineRule="exact"/>
                              <w:ind w:left="1134" w:right="-168" w:hanging="283"/>
                              <w:rPr>
                                <w:sz w:val="22"/>
                                <w:szCs w:val="22"/>
                              </w:rPr>
                            </w:pPr>
                            <w:r>
                              <w:rPr>
                                <w:sz w:val="22"/>
                              </w:rPr>
                              <w:t>Placez de nouvelles feuilles intercalaires à différents endroits du livre.</w:t>
                            </w:r>
                          </w:p>
                          <w:p w14:paraId="61EF583D" w14:textId="77777777" w:rsidR="004A308D" w:rsidRPr="00717E0B" w:rsidRDefault="004A308D" w:rsidP="00717E0B">
                            <w:pPr>
                              <w:pStyle w:val="BodyText"/>
                              <w:numPr>
                                <w:ilvl w:val="1"/>
                                <w:numId w:val="7"/>
                              </w:numPr>
                              <w:tabs>
                                <w:tab w:val="left" w:pos="1134"/>
                              </w:tabs>
                              <w:spacing w:after="60"/>
                              <w:ind w:left="1135" w:right="-168" w:hanging="284"/>
                              <w:rPr>
                                <w:sz w:val="22"/>
                                <w:szCs w:val="22"/>
                              </w:rPr>
                            </w:pPr>
                            <w:r>
                              <w:rPr>
                                <w:sz w:val="22"/>
                              </w:rPr>
                              <w:t>Éloignez les feuilles intercalaires humidifiées des livres. Les feuilles peuvent être séchées et réutilisées si elles ne sont pas sales.</w:t>
                            </w:r>
                          </w:p>
                          <w:p w14:paraId="782EDDD2" w14:textId="77777777" w:rsidR="004A308D" w:rsidRPr="00717E0B" w:rsidRDefault="004A308D" w:rsidP="00717E0B">
                            <w:pPr>
                              <w:pStyle w:val="BodyText"/>
                              <w:numPr>
                                <w:ilvl w:val="0"/>
                                <w:numId w:val="7"/>
                              </w:numPr>
                              <w:tabs>
                                <w:tab w:val="left" w:pos="851"/>
                              </w:tabs>
                              <w:spacing w:after="60"/>
                              <w:ind w:right="-168" w:hanging="272"/>
                              <w:rPr>
                                <w:sz w:val="22"/>
                                <w:szCs w:val="22"/>
                              </w:rPr>
                            </w:pPr>
                            <w:r>
                              <w:rPr>
                                <w:sz w:val="22"/>
                              </w:rPr>
                              <w:t>Lorsque les livres sont secs au toucher sur votre joue, retirez les feuilles intercalaires et remettez les reliures en forme.</w:t>
                            </w:r>
                          </w:p>
                          <w:p w14:paraId="3900C7C9" w14:textId="77777777" w:rsidR="004A308D" w:rsidRPr="00717E0B" w:rsidRDefault="004A308D" w:rsidP="00717E0B">
                            <w:pPr>
                              <w:pStyle w:val="BodyText"/>
                              <w:numPr>
                                <w:ilvl w:val="1"/>
                                <w:numId w:val="7"/>
                              </w:numPr>
                              <w:tabs>
                                <w:tab w:val="left" w:pos="1134"/>
                              </w:tabs>
                              <w:spacing w:after="60" w:line="293" w:lineRule="exact"/>
                              <w:ind w:left="1134" w:right="-168" w:hanging="283"/>
                              <w:rPr>
                                <w:sz w:val="22"/>
                                <w:szCs w:val="22"/>
                              </w:rPr>
                            </w:pPr>
                            <w:r>
                              <w:rPr>
                                <w:sz w:val="22"/>
                              </w:rPr>
                              <w:t>Aplatissez chaque livre en plaçant dessus un léger poids.</w:t>
                            </w:r>
                          </w:p>
                          <w:p w14:paraId="6DFD45A8" w14:textId="14006450" w:rsidR="004A308D" w:rsidRPr="00717E0B" w:rsidRDefault="004A308D" w:rsidP="00717E0B">
                            <w:pPr>
                              <w:pStyle w:val="BodyText"/>
                              <w:numPr>
                                <w:ilvl w:val="1"/>
                                <w:numId w:val="7"/>
                              </w:numPr>
                              <w:tabs>
                                <w:tab w:val="left" w:pos="1134"/>
                              </w:tabs>
                              <w:spacing w:after="60"/>
                              <w:ind w:left="1135" w:right="-168" w:hanging="284"/>
                              <w:rPr>
                                <w:sz w:val="22"/>
                                <w:szCs w:val="22"/>
                              </w:rPr>
                            </w:pPr>
                            <w:r>
                              <w:rPr>
                                <w:b/>
                                <w:sz w:val="22"/>
                              </w:rPr>
                              <w:t>N'</w:t>
                            </w:r>
                            <w:r>
                              <w:rPr>
                                <w:sz w:val="22"/>
                              </w:rPr>
                              <w:t>empilez</w:t>
                            </w:r>
                            <w:r w:rsidR="000F0CE4">
                              <w:rPr>
                                <w:sz w:val="22"/>
                              </w:rPr>
                              <w:t xml:space="preserve"> </w:t>
                            </w:r>
                            <w:r>
                              <w:rPr>
                                <w:b/>
                                <w:sz w:val="22"/>
                              </w:rPr>
                              <w:t xml:space="preserve">pas </w:t>
                            </w:r>
                            <w:r>
                              <w:rPr>
                                <w:sz w:val="22"/>
                              </w:rPr>
                              <w:t>les livres les uns sur les autres, car cela pourrait les déformer.</w:t>
                            </w:r>
                          </w:p>
                          <w:p w14:paraId="70862DFB" w14:textId="5E303863" w:rsidR="004A308D" w:rsidRPr="00717E0B" w:rsidRDefault="004A308D" w:rsidP="00717E0B">
                            <w:pPr>
                              <w:pStyle w:val="BodyText"/>
                              <w:numPr>
                                <w:ilvl w:val="0"/>
                                <w:numId w:val="7"/>
                              </w:numPr>
                              <w:tabs>
                                <w:tab w:val="left" w:pos="840"/>
                              </w:tabs>
                              <w:spacing w:after="200"/>
                              <w:ind w:right="-168" w:hanging="272"/>
                              <w:rPr>
                                <w:sz w:val="22"/>
                                <w:szCs w:val="22"/>
                              </w:rPr>
                            </w:pPr>
                            <w:r>
                              <w:rPr>
                                <w:sz w:val="22"/>
                              </w:rPr>
                              <w:t>Assurez-vous que les livres sont bien secs avant de les ranger. Surveillez l'apparition de moisissures pendant le séchage et pendant plusieurs semaines ensuite.</w:t>
                            </w:r>
                          </w:p>
                          <w:p w14:paraId="7AFA6A29" w14:textId="77777777" w:rsidR="004A308D" w:rsidRPr="00717E0B" w:rsidRDefault="004A308D" w:rsidP="00717E0B">
                            <w:pPr>
                              <w:pStyle w:val="Heading3"/>
                              <w:spacing w:after="60"/>
                              <w:ind w:right="-168" w:hanging="839"/>
                              <w:rPr>
                                <w:b w:val="0"/>
                                <w:bCs w:val="0"/>
                                <w:i w:val="0"/>
                                <w:sz w:val="22"/>
                                <w:szCs w:val="22"/>
                              </w:rPr>
                            </w:pPr>
                            <w:bookmarkStart w:id="106" w:name="_Toc527462932"/>
                            <w:bookmarkStart w:id="107" w:name="_Toc527475342"/>
                            <w:bookmarkStart w:id="108" w:name="_Toc528599603"/>
                            <w:bookmarkStart w:id="109" w:name="_Toc77002514"/>
                            <w:r>
                              <w:rPr>
                                <w:sz w:val="22"/>
                              </w:rPr>
                              <w:t>Étapes de séchage à l'air libre des livres humides :</w:t>
                            </w:r>
                            <w:bookmarkEnd w:id="106"/>
                            <w:bookmarkEnd w:id="107"/>
                            <w:bookmarkEnd w:id="108"/>
                            <w:bookmarkEnd w:id="109"/>
                          </w:p>
                          <w:p w14:paraId="4BEF6C70" w14:textId="5C56F26A" w:rsidR="004A308D" w:rsidRPr="00717E0B" w:rsidRDefault="004A308D" w:rsidP="00717E0B">
                            <w:pPr>
                              <w:pStyle w:val="BodyText"/>
                              <w:numPr>
                                <w:ilvl w:val="0"/>
                                <w:numId w:val="6"/>
                              </w:numPr>
                              <w:tabs>
                                <w:tab w:val="left" w:pos="840"/>
                              </w:tabs>
                              <w:spacing w:after="60"/>
                              <w:ind w:right="-168" w:hanging="272"/>
                              <w:rPr>
                                <w:sz w:val="22"/>
                                <w:szCs w:val="22"/>
                              </w:rPr>
                            </w:pPr>
                            <w:r>
                              <w:rPr>
                                <w:sz w:val="22"/>
                              </w:rPr>
                              <w:t>Mettez les livres à l'envers et ouvrez les pages en éventail. Placez des feuilles intercalaires toutes les 20 à 30 pages.</w:t>
                            </w:r>
                          </w:p>
                          <w:p w14:paraId="4FC87CCD" w14:textId="77777777" w:rsidR="004A308D" w:rsidRPr="00717E0B" w:rsidRDefault="004A308D" w:rsidP="00717E0B">
                            <w:pPr>
                              <w:pStyle w:val="BodyText"/>
                              <w:numPr>
                                <w:ilvl w:val="0"/>
                                <w:numId w:val="6"/>
                              </w:numPr>
                              <w:tabs>
                                <w:tab w:val="left" w:pos="833"/>
                              </w:tabs>
                              <w:spacing w:after="60"/>
                              <w:ind w:left="832" w:right="-168" w:hanging="272"/>
                              <w:rPr>
                                <w:sz w:val="22"/>
                                <w:szCs w:val="22"/>
                              </w:rPr>
                            </w:pPr>
                            <w:r>
                              <w:rPr>
                                <w:sz w:val="22"/>
                              </w:rPr>
                              <w:t>Soutenez les livres de poche et les livres dont la couverture est endommagée avec des serre-livres ou des poids.</w:t>
                            </w:r>
                          </w:p>
                          <w:p w14:paraId="1FAA9C6C" w14:textId="16F7281E" w:rsidR="004A308D" w:rsidRPr="00717E0B" w:rsidRDefault="004A308D" w:rsidP="00717E0B">
                            <w:pPr>
                              <w:pStyle w:val="BodyText"/>
                              <w:numPr>
                                <w:ilvl w:val="0"/>
                                <w:numId w:val="6"/>
                              </w:numPr>
                              <w:tabs>
                                <w:tab w:val="left" w:pos="840"/>
                              </w:tabs>
                              <w:spacing w:after="60"/>
                              <w:ind w:right="-168" w:hanging="272"/>
                              <w:rPr>
                                <w:sz w:val="22"/>
                                <w:szCs w:val="22"/>
                              </w:rPr>
                            </w:pPr>
                            <w:r>
                              <w:rPr>
                                <w:sz w:val="22"/>
                              </w:rPr>
                              <w:t>Toutes les deux heures, ventilez à nouveau les pages. Vous pouvez retourner le volume (côté droit vers le haut) lorsque vous re-ventilez ou replacez des feuilles intercalaires entre les pages.</w:t>
                            </w:r>
                          </w:p>
                          <w:p w14:paraId="78E1B948" w14:textId="77777777" w:rsidR="004A308D" w:rsidRPr="00717E0B" w:rsidRDefault="004A308D" w:rsidP="00717E0B">
                            <w:pPr>
                              <w:pStyle w:val="BodyText"/>
                              <w:numPr>
                                <w:ilvl w:val="0"/>
                                <w:numId w:val="6"/>
                              </w:numPr>
                              <w:tabs>
                                <w:tab w:val="left" w:pos="840"/>
                              </w:tabs>
                              <w:spacing w:after="60"/>
                              <w:ind w:right="-168" w:hanging="272"/>
                              <w:rPr>
                                <w:sz w:val="22"/>
                                <w:szCs w:val="22"/>
                              </w:rPr>
                            </w:pPr>
                            <w:r>
                              <w:rPr>
                                <w:sz w:val="22"/>
                              </w:rPr>
                              <w:t>Dans les dernières étapes, retournez le livre pour sécher le haut des pages.</w:t>
                            </w:r>
                          </w:p>
                          <w:p w14:paraId="0CF2678E" w14:textId="77777777" w:rsidR="004A308D" w:rsidRPr="00717E0B" w:rsidRDefault="004A308D" w:rsidP="00717E0B">
                            <w:pPr>
                              <w:pStyle w:val="BodyText"/>
                              <w:numPr>
                                <w:ilvl w:val="0"/>
                                <w:numId w:val="6"/>
                              </w:numPr>
                              <w:tabs>
                                <w:tab w:val="left" w:pos="840"/>
                              </w:tabs>
                              <w:spacing w:after="200"/>
                              <w:ind w:right="-170" w:hanging="272"/>
                              <w:rPr>
                                <w:sz w:val="22"/>
                                <w:szCs w:val="22"/>
                              </w:rPr>
                            </w:pPr>
                            <w:r>
                              <w:rPr>
                                <w:sz w:val="22"/>
                              </w:rPr>
                              <w:t>Lorsque le livre semble sec, aplatissez-le sous des poids.</w:t>
                            </w:r>
                          </w:p>
                          <w:p w14:paraId="149D4DB7" w14:textId="77777777" w:rsidR="004A308D" w:rsidRPr="00717E0B" w:rsidRDefault="004A308D" w:rsidP="00717E0B">
                            <w:pPr>
                              <w:pStyle w:val="Heading2"/>
                              <w:spacing w:after="120"/>
                              <w:ind w:left="0"/>
                              <w:rPr>
                                <w:b w:val="0"/>
                                <w:bCs w:val="0"/>
                                <w:sz w:val="22"/>
                                <w:szCs w:val="22"/>
                              </w:rPr>
                            </w:pPr>
                            <w:bookmarkStart w:id="110" w:name="_Toc527462933"/>
                            <w:bookmarkStart w:id="111" w:name="_Toc527475343"/>
                            <w:bookmarkStart w:id="112" w:name="_Toc528599604"/>
                            <w:bookmarkStart w:id="113" w:name="_Toc77002515"/>
                            <w:r>
                              <w:rPr>
                                <w:sz w:val="22"/>
                              </w:rPr>
                              <w:t>Supports informatiques :</w:t>
                            </w:r>
                            <w:bookmarkEnd w:id="110"/>
                            <w:bookmarkEnd w:id="111"/>
                            <w:bookmarkEnd w:id="112"/>
                            <w:bookmarkEnd w:id="113"/>
                          </w:p>
                          <w:p w14:paraId="338DCB99" w14:textId="77777777" w:rsidR="004A308D" w:rsidRPr="00717E0B" w:rsidRDefault="004A308D" w:rsidP="00717E0B">
                            <w:pPr>
                              <w:pStyle w:val="Heading3"/>
                              <w:spacing w:after="60"/>
                              <w:ind w:left="0"/>
                              <w:rPr>
                                <w:b w:val="0"/>
                                <w:bCs w:val="0"/>
                                <w:i w:val="0"/>
                                <w:sz w:val="22"/>
                                <w:szCs w:val="22"/>
                              </w:rPr>
                            </w:pPr>
                            <w:bookmarkStart w:id="114" w:name="_Toc527462934"/>
                            <w:bookmarkStart w:id="115" w:name="_Toc527475344"/>
                            <w:bookmarkStart w:id="116" w:name="_Toc528599605"/>
                            <w:bookmarkStart w:id="117" w:name="_Toc77002516"/>
                            <w:r>
                              <w:rPr>
                                <w:sz w:val="22"/>
                              </w:rPr>
                              <w:t>Bandes magnétiques - cassettes audio et cassettes vidéo :</w:t>
                            </w:r>
                            <w:bookmarkEnd w:id="114"/>
                            <w:bookmarkEnd w:id="115"/>
                            <w:bookmarkEnd w:id="116"/>
                            <w:bookmarkEnd w:id="117"/>
                          </w:p>
                          <w:p w14:paraId="61C8727D" w14:textId="77777777" w:rsidR="004A308D" w:rsidRPr="00717E0B" w:rsidRDefault="004A308D" w:rsidP="00717E0B">
                            <w:pPr>
                              <w:pStyle w:val="BodyText"/>
                              <w:numPr>
                                <w:ilvl w:val="0"/>
                                <w:numId w:val="5"/>
                              </w:numPr>
                              <w:tabs>
                                <w:tab w:val="left" w:pos="840"/>
                              </w:tabs>
                              <w:spacing w:after="60"/>
                              <w:ind w:left="567" w:firstLine="0"/>
                              <w:rPr>
                                <w:sz w:val="22"/>
                                <w:szCs w:val="22"/>
                              </w:rPr>
                            </w:pPr>
                            <w:r>
                              <w:rPr>
                                <w:sz w:val="22"/>
                              </w:rPr>
                              <w:t>Rincez les eaux usées, la boue et l'eau de mer avec de l'eau du robinet.</w:t>
                            </w:r>
                          </w:p>
                          <w:p w14:paraId="61DD114E" w14:textId="77777777" w:rsidR="004A308D" w:rsidRPr="00717E0B" w:rsidRDefault="004A308D" w:rsidP="00717E0B">
                            <w:pPr>
                              <w:pStyle w:val="BodyText"/>
                              <w:numPr>
                                <w:ilvl w:val="0"/>
                                <w:numId w:val="5"/>
                              </w:numPr>
                              <w:tabs>
                                <w:tab w:val="left" w:pos="840"/>
                              </w:tabs>
                              <w:spacing w:after="200"/>
                              <w:ind w:left="567" w:firstLine="0"/>
                              <w:rPr>
                                <w:sz w:val="22"/>
                                <w:szCs w:val="22"/>
                              </w:rPr>
                            </w:pPr>
                            <w:r>
                              <w:rPr>
                                <w:sz w:val="22"/>
                              </w:rPr>
                              <w:t>Les bandes peuvent être séchées à l'air libre.</w:t>
                            </w:r>
                          </w:p>
                          <w:p w14:paraId="08F7B129" w14:textId="77777777" w:rsidR="004A308D" w:rsidRPr="00717E0B" w:rsidRDefault="004A308D" w:rsidP="00717E0B">
                            <w:pPr>
                              <w:pStyle w:val="Heading3"/>
                              <w:spacing w:after="60"/>
                              <w:ind w:left="0"/>
                              <w:rPr>
                                <w:b w:val="0"/>
                                <w:bCs w:val="0"/>
                                <w:i w:val="0"/>
                                <w:sz w:val="22"/>
                                <w:szCs w:val="22"/>
                              </w:rPr>
                            </w:pPr>
                            <w:bookmarkStart w:id="118" w:name="_Toc527462935"/>
                            <w:bookmarkStart w:id="119" w:name="_Toc527475345"/>
                            <w:bookmarkStart w:id="120" w:name="_Toc528599606"/>
                            <w:bookmarkStart w:id="121" w:name="_Toc77002517"/>
                            <w:r>
                              <w:rPr>
                                <w:sz w:val="22"/>
                              </w:rPr>
                              <w:t>Disques compacts et CD-ROM :</w:t>
                            </w:r>
                            <w:bookmarkEnd w:id="118"/>
                            <w:bookmarkEnd w:id="119"/>
                            <w:bookmarkEnd w:id="120"/>
                            <w:bookmarkEnd w:id="121"/>
                          </w:p>
                          <w:p w14:paraId="215419D5" w14:textId="77777777" w:rsidR="004A308D" w:rsidRPr="00717E0B" w:rsidRDefault="004A308D" w:rsidP="004A440F">
                            <w:pPr>
                              <w:pStyle w:val="BodyText"/>
                              <w:numPr>
                                <w:ilvl w:val="0"/>
                                <w:numId w:val="4"/>
                              </w:numPr>
                              <w:tabs>
                                <w:tab w:val="left" w:pos="851"/>
                              </w:tabs>
                              <w:spacing w:after="60"/>
                              <w:ind w:hanging="265"/>
                              <w:rPr>
                                <w:sz w:val="22"/>
                                <w:szCs w:val="22"/>
                              </w:rPr>
                            </w:pPr>
                            <w:r>
                              <w:rPr>
                                <w:sz w:val="22"/>
                              </w:rPr>
                              <w:t>Si les disques ont été exposés à l'eau de mer, rincez-les à l'eau du robinet.</w:t>
                            </w:r>
                          </w:p>
                          <w:p w14:paraId="326FD31A" w14:textId="77777777" w:rsidR="004A308D" w:rsidRPr="00717E0B" w:rsidRDefault="004A308D" w:rsidP="004A440F">
                            <w:pPr>
                              <w:pStyle w:val="BodyText"/>
                              <w:numPr>
                                <w:ilvl w:val="0"/>
                                <w:numId w:val="4"/>
                              </w:numPr>
                              <w:tabs>
                                <w:tab w:val="left" w:pos="851"/>
                              </w:tabs>
                              <w:spacing w:after="60"/>
                              <w:ind w:hanging="265"/>
                              <w:rPr>
                                <w:sz w:val="22"/>
                                <w:szCs w:val="22"/>
                              </w:rPr>
                            </w:pPr>
                            <w:r>
                              <w:rPr>
                                <w:sz w:val="22"/>
                              </w:rPr>
                              <w:t>Nettoyez la boue et les eaux usées en lavant le disque dans une solution détergente.</w:t>
                            </w:r>
                          </w:p>
                          <w:p w14:paraId="0702544E" w14:textId="6E15152B" w:rsidR="004A308D" w:rsidRPr="00717E0B" w:rsidRDefault="004A308D" w:rsidP="004A440F">
                            <w:pPr>
                              <w:pStyle w:val="BodyText"/>
                              <w:numPr>
                                <w:ilvl w:val="0"/>
                                <w:numId w:val="4"/>
                              </w:numPr>
                              <w:tabs>
                                <w:tab w:val="left" w:pos="851"/>
                              </w:tabs>
                              <w:spacing w:after="60"/>
                              <w:ind w:hanging="265"/>
                              <w:rPr>
                                <w:sz w:val="22"/>
                                <w:szCs w:val="22"/>
                              </w:rPr>
                            </w:pPr>
                            <w:r>
                              <w:rPr>
                                <w:b/>
                                <w:sz w:val="22"/>
                              </w:rPr>
                              <w:t xml:space="preserve">Ne </w:t>
                            </w:r>
                            <w:r>
                              <w:rPr>
                                <w:sz w:val="22"/>
                              </w:rPr>
                              <w:t>frottez</w:t>
                            </w:r>
                            <w:r w:rsidR="000F0CE4">
                              <w:rPr>
                                <w:sz w:val="22"/>
                              </w:rPr>
                              <w:t xml:space="preserve"> </w:t>
                            </w:r>
                            <w:r>
                              <w:rPr>
                                <w:b/>
                                <w:sz w:val="22"/>
                              </w:rPr>
                              <w:t xml:space="preserve">pas </w:t>
                            </w:r>
                            <w:r>
                              <w:rPr>
                                <w:sz w:val="22"/>
                              </w:rPr>
                              <w:t>le disque car la saleté peut rayer les pistes.</w:t>
                            </w:r>
                          </w:p>
                          <w:p w14:paraId="7F68EF3A" w14:textId="77777777" w:rsidR="004A308D" w:rsidRPr="00717E0B" w:rsidRDefault="004A308D" w:rsidP="004A440F">
                            <w:pPr>
                              <w:pStyle w:val="BodyText"/>
                              <w:numPr>
                                <w:ilvl w:val="0"/>
                                <w:numId w:val="4"/>
                              </w:numPr>
                              <w:tabs>
                                <w:tab w:val="left" w:pos="851"/>
                              </w:tabs>
                              <w:spacing w:after="60"/>
                              <w:ind w:hanging="265"/>
                              <w:rPr>
                                <w:sz w:val="22"/>
                                <w:szCs w:val="22"/>
                              </w:rPr>
                            </w:pPr>
                            <w:r>
                              <w:rPr>
                                <w:sz w:val="22"/>
                              </w:rPr>
                              <w:t>Avant le séchage, rincez tous les disques à l'eau déminéralisée à température ambiante.</w:t>
                            </w:r>
                          </w:p>
                          <w:p w14:paraId="77AE7B6E" w14:textId="77777777" w:rsidR="004A308D" w:rsidRPr="00717E0B" w:rsidRDefault="004A308D" w:rsidP="004A440F">
                            <w:pPr>
                              <w:pStyle w:val="BodyText"/>
                              <w:numPr>
                                <w:ilvl w:val="0"/>
                                <w:numId w:val="4"/>
                              </w:numPr>
                              <w:tabs>
                                <w:tab w:val="left" w:pos="851"/>
                              </w:tabs>
                              <w:spacing w:after="60"/>
                              <w:ind w:hanging="265"/>
                              <w:rPr>
                                <w:sz w:val="22"/>
                                <w:szCs w:val="22"/>
                              </w:rPr>
                            </w:pPr>
                            <w:r>
                              <w:rPr>
                                <w:sz w:val="22"/>
                              </w:rPr>
                              <w:t>Faites sécher le disque verticalement dans un égouttoir.</w:t>
                            </w:r>
                          </w:p>
                          <w:p w14:paraId="7BC2126F" w14:textId="77777777" w:rsidR="004A308D" w:rsidRPr="00717E0B" w:rsidRDefault="004A308D" w:rsidP="004A440F">
                            <w:pPr>
                              <w:pStyle w:val="BodyText"/>
                              <w:numPr>
                                <w:ilvl w:val="0"/>
                                <w:numId w:val="4"/>
                              </w:numPr>
                              <w:tabs>
                                <w:tab w:val="left" w:pos="851"/>
                              </w:tabs>
                              <w:spacing w:after="200"/>
                              <w:ind w:left="833" w:hanging="265"/>
                              <w:rPr>
                                <w:sz w:val="22"/>
                                <w:szCs w:val="22"/>
                              </w:rPr>
                            </w:pPr>
                            <w:r>
                              <w:rPr>
                                <w:sz w:val="22"/>
                              </w:rPr>
                              <w:t>Les boîtiers de CD et les papiers joints doivent également être séchés.</w:t>
                            </w:r>
                          </w:p>
                          <w:p w14:paraId="48C025B9" w14:textId="77777777" w:rsidR="004A308D" w:rsidRPr="004B674F" w:rsidRDefault="004A308D" w:rsidP="00616366">
                            <w:pPr>
                              <w:pStyle w:val="BodyText"/>
                              <w:spacing w:after="200"/>
                              <w:ind w:left="0" w:right="243"/>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E1ABF" id="Text Box 5" o:spid="_x0000_s1031" type="#_x0000_t202" style="position:absolute;margin-left:-20.7pt;margin-top:16.8pt;width:462pt;height:65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" fillcolor="white [3201]" strokecolor="#4f81bd [3204]" strokeweight="2pt">
                <v:textbox>
                  <w:txbxContent>
                    <w:p w14:paraId="287F98EA" w14:textId="5EDA14FF" w:rsidR="004A308D" w:rsidRDefault="004A308D" w:rsidP="00717E0B">
                      <w:pPr>
                        <w:pStyle w:val="Heading3"/>
                        <w:keepNext/>
                        <w:keepLines/>
                        <w:spacing w:before="240" w:after="200"/>
                        <w:ind w:left="0" w:right="-168"/>
                        <w:rPr>
                          <w:rFonts w:eastAsiaTheme="majorEastAsia" w:cs="Arial"/>
                          <w:i w:val="0"/>
                          <w:color w:val="365F91" w:themeColor="accent1" w:themeShade="BF"/>
                          <w:sz w:val="28"/>
                          <w:szCs w:val="28"/>
                        </w:rPr>
                      </w:pPr>
                      <w:bookmarkStart w:id="122" w:name="_Toc527462930"/>
                      <w:bookmarkStart w:id="123" w:name="_Toc527475340"/>
                      <w:bookmarkStart w:id="124" w:name="_Toc528599601"/>
                      <w:bookmarkStart w:id="125" w:name="_Toc77002512"/>
                      <w:r>
                        <w:rPr>
                          <w:i w:val="0"/>
                          <w:color w:val="365F91" w:themeColor="accent1" w:themeShade="BF"/>
                          <w:sz w:val="28"/>
                        </w:rPr>
                        <w:t>Exemple - Procédures de sauvetage (suite)</w:t>
                      </w:r>
                      <w:bookmarkEnd w:id="122"/>
                      <w:bookmarkEnd w:id="123"/>
                      <w:bookmarkEnd w:id="124"/>
                      <w:bookmarkEnd w:id="125"/>
                    </w:p>
                    <w:p w14:paraId="7BC6A76A" w14:textId="29AE227C" w:rsidR="004A308D" w:rsidRPr="00717E0B" w:rsidRDefault="004A308D" w:rsidP="00717E0B">
                      <w:pPr>
                        <w:pStyle w:val="Heading3"/>
                        <w:spacing w:after="60"/>
                        <w:ind w:left="0" w:right="-168"/>
                        <w:rPr>
                          <w:b w:val="0"/>
                          <w:bCs w:val="0"/>
                          <w:i w:val="0"/>
                          <w:sz w:val="22"/>
                          <w:szCs w:val="22"/>
                        </w:rPr>
                      </w:pPr>
                      <w:bookmarkStart w:id="126" w:name="_Toc527462931"/>
                      <w:bookmarkStart w:id="127" w:name="_Toc527475341"/>
                      <w:bookmarkStart w:id="128" w:name="_Toc528599602"/>
                      <w:bookmarkStart w:id="129" w:name="_Toc77002513"/>
                      <w:r>
                        <w:rPr>
                          <w:sz w:val="22"/>
                        </w:rPr>
                        <w:t>Étapes de séchage à l'air libre des livres mouillés (suite) :</w:t>
                      </w:r>
                      <w:bookmarkEnd w:id="126"/>
                      <w:bookmarkEnd w:id="127"/>
                      <w:bookmarkEnd w:id="128"/>
                      <w:bookmarkEnd w:id="129"/>
                    </w:p>
                    <w:p w14:paraId="3EFE9AD5" w14:textId="77777777" w:rsidR="004A308D" w:rsidRPr="00717E0B" w:rsidRDefault="004A308D" w:rsidP="00717E0B">
                      <w:pPr>
                        <w:pStyle w:val="BodyText"/>
                        <w:numPr>
                          <w:ilvl w:val="0"/>
                          <w:numId w:val="7"/>
                        </w:numPr>
                        <w:tabs>
                          <w:tab w:val="left" w:pos="840"/>
                        </w:tabs>
                        <w:spacing w:after="60"/>
                        <w:ind w:right="-168" w:hanging="272"/>
                        <w:rPr>
                          <w:sz w:val="22"/>
                          <w:szCs w:val="22"/>
                        </w:rPr>
                      </w:pPr>
                      <w:r>
                        <w:rPr>
                          <w:sz w:val="22"/>
                        </w:rPr>
                        <w:t>Changez les feuilles intercalaires à mesure qu'elles s’humidifient, toutes les 2 à 3 heures.</w:t>
                      </w:r>
                    </w:p>
                    <w:p w14:paraId="4886C348" w14:textId="37B7B7EB" w:rsidR="004A308D" w:rsidRPr="00717E0B" w:rsidRDefault="004A308D" w:rsidP="00717E0B">
                      <w:pPr>
                        <w:pStyle w:val="BodyText"/>
                        <w:numPr>
                          <w:ilvl w:val="1"/>
                          <w:numId w:val="7"/>
                        </w:numPr>
                        <w:tabs>
                          <w:tab w:val="left" w:pos="1134"/>
                        </w:tabs>
                        <w:spacing w:after="60"/>
                        <w:ind w:left="1134" w:right="-168" w:hanging="283"/>
                        <w:rPr>
                          <w:sz w:val="22"/>
                          <w:szCs w:val="22"/>
                        </w:rPr>
                      </w:pPr>
                      <w:r>
                        <w:rPr>
                          <w:sz w:val="22"/>
                        </w:rPr>
                        <w:t>Ne placez pas de feuille intercalaire entre chaque page car cela ferait gonfler le dos et créerait des dommages permanents.</w:t>
                      </w:r>
                    </w:p>
                    <w:p w14:paraId="74FE7C31" w14:textId="77777777" w:rsidR="004A308D" w:rsidRPr="00717E0B" w:rsidRDefault="004A308D" w:rsidP="00717E0B">
                      <w:pPr>
                        <w:pStyle w:val="BodyText"/>
                        <w:numPr>
                          <w:ilvl w:val="1"/>
                          <w:numId w:val="7"/>
                        </w:numPr>
                        <w:tabs>
                          <w:tab w:val="left" w:pos="1134"/>
                        </w:tabs>
                        <w:spacing w:after="60" w:line="292" w:lineRule="exact"/>
                        <w:ind w:left="1134" w:right="-168" w:hanging="283"/>
                        <w:rPr>
                          <w:sz w:val="22"/>
                          <w:szCs w:val="22"/>
                        </w:rPr>
                      </w:pPr>
                      <w:r>
                        <w:rPr>
                          <w:sz w:val="22"/>
                        </w:rPr>
                        <w:t>Placez de nouvelles feuilles intercalaires à différents endroits du livre.</w:t>
                      </w:r>
                    </w:p>
                    <w:p w14:paraId="61EF583D" w14:textId="77777777" w:rsidR="004A308D" w:rsidRPr="00717E0B" w:rsidRDefault="004A308D" w:rsidP="00717E0B">
                      <w:pPr>
                        <w:pStyle w:val="BodyText"/>
                        <w:numPr>
                          <w:ilvl w:val="1"/>
                          <w:numId w:val="7"/>
                        </w:numPr>
                        <w:tabs>
                          <w:tab w:val="left" w:pos="1134"/>
                        </w:tabs>
                        <w:spacing w:after="60"/>
                        <w:ind w:left="1135" w:right="-168" w:hanging="284"/>
                        <w:rPr>
                          <w:sz w:val="22"/>
                          <w:szCs w:val="22"/>
                        </w:rPr>
                      </w:pPr>
                      <w:r>
                        <w:rPr>
                          <w:sz w:val="22"/>
                        </w:rPr>
                        <w:t>Éloignez les feuilles intercalaires humidifiées des livres. Les feuilles peuvent être séchées et réutilisées si elles ne sont pas sales.</w:t>
                      </w:r>
                    </w:p>
                    <w:p w14:paraId="782EDDD2" w14:textId="77777777" w:rsidR="004A308D" w:rsidRPr="00717E0B" w:rsidRDefault="004A308D" w:rsidP="00717E0B">
                      <w:pPr>
                        <w:pStyle w:val="BodyText"/>
                        <w:numPr>
                          <w:ilvl w:val="0"/>
                          <w:numId w:val="7"/>
                        </w:numPr>
                        <w:tabs>
                          <w:tab w:val="left" w:pos="851"/>
                        </w:tabs>
                        <w:spacing w:after="60"/>
                        <w:ind w:right="-168" w:hanging="272"/>
                        <w:rPr>
                          <w:sz w:val="22"/>
                          <w:szCs w:val="22"/>
                        </w:rPr>
                      </w:pPr>
                      <w:r>
                        <w:rPr>
                          <w:sz w:val="22"/>
                        </w:rPr>
                        <w:t>Lorsque les livres sont secs au toucher sur votre joue, retirez les feuilles intercalaires et remettez les reliures en forme.</w:t>
                      </w:r>
                    </w:p>
                    <w:p w14:paraId="3900C7C9" w14:textId="77777777" w:rsidR="004A308D" w:rsidRPr="00717E0B" w:rsidRDefault="004A308D" w:rsidP="00717E0B">
                      <w:pPr>
                        <w:pStyle w:val="BodyText"/>
                        <w:numPr>
                          <w:ilvl w:val="1"/>
                          <w:numId w:val="7"/>
                        </w:numPr>
                        <w:tabs>
                          <w:tab w:val="left" w:pos="1134"/>
                        </w:tabs>
                        <w:spacing w:after="60" w:line="293" w:lineRule="exact"/>
                        <w:ind w:left="1134" w:right="-168" w:hanging="283"/>
                        <w:rPr>
                          <w:sz w:val="22"/>
                          <w:szCs w:val="22"/>
                        </w:rPr>
                      </w:pPr>
                      <w:r>
                        <w:rPr>
                          <w:sz w:val="22"/>
                        </w:rPr>
                        <w:t>Aplatissez chaque livre en plaçant dessus un léger poids.</w:t>
                      </w:r>
                    </w:p>
                    <w:p w14:paraId="6DFD45A8" w14:textId="14006450" w:rsidR="004A308D" w:rsidRPr="00717E0B" w:rsidRDefault="004A308D" w:rsidP="00717E0B">
                      <w:pPr>
                        <w:pStyle w:val="BodyText"/>
                        <w:numPr>
                          <w:ilvl w:val="1"/>
                          <w:numId w:val="7"/>
                        </w:numPr>
                        <w:tabs>
                          <w:tab w:val="left" w:pos="1134"/>
                        </w:tabs>
                        <w:spacing w:after="60"/>
                        <w:ind w:left="1135" w:right="-168" w:hanging="284"/>
                        <w:rPr>
                          <w:sz w:val="22"/>
                          <w:szCs w:val="22"/>
                        </w:rPr>
                      </w:pPr>
                      <w:r>
                        <w:rPr>
                          <w:b/>
                          <w:sz w:val="22"/>
                        </w:rPr>
                        <w:t>N'</w:t>
                      </w:r>
                      <w:r>
                        <w:rPr>
                          <w:sz w:val="22"/>
                        </w:rPr>
                        <w:t>empilez</w:t>
                      </w:r>
                      <w:r w:rsidR="000F0CE4">
                        <w:rPr>
                          <w:sz w:val="22"/>
                        </w:rPr>
                        <w:t xml:space="preserve"> </w:t>
                      </w:r>
                      <w:r>
                        <w:rPr>
                          <w:b/>
                          <w:sz w:val="22"/>
                        </w:rPr>
                        <w:t xml:space="preserve">pas </w:t>
                      </w:r>
                      <w:r>
                        <w:rPr>
                          <w:sz w:val="22"/>
                        </w:rPr>
                        <w:t>les livres les uns sur les autres, car cela pourrait les déformer.</w:t>
                      </w:r>
                    </w:p>
                    <w:p w14:paraId="70862DFB" w14:textId="5E303863" w:rsidR="004A308D" w:rsidRPr="00717E0B" w:rsidRDefault="004A308D" w:rsidP="00717E0B">
                      <w:pPr>
                        <w:pStyle w:val="BodyText"/>
                        <w:numPr>
                          <w:ilvl w:val="0"/>
                          <w:numId w:val="7"/>
                        </w:numPr>
                        <w:tabs>
                          <w:tab w:val="left" w:pos="840"/>
                        </w:tabs>
                        <w:spacing w:after="200"/>
                        <w:ind w:right="-168" w:hanging="272"/>
                        <w:rPr>
                          <w:sz w:val="22"/>
                          <w:szCs w:val="22"/>
                        </w:rPr>
                      </w:pPr>
                      <w:r>
                        <w:rPr>
                          <w:sz w:val="22"/>
                        </w:rPr>
                        <w:t>Assurez-vous que les livres sont bien secs avant de les ranger. Surveillez l'apparition de moisissures pendant le séchage et pendant plusieurs semaines ensuite.</w:t>
                      </w:r>
                    </w:p>
                    <w:p w14:paraId="7AFA6A29" w14:textId="77777777" w:rsidR="004A308D" w:rsidRPr="00717E0B" w:rsidRDefault="004A308D" w:rsidP="00717E0B">
                      <w:pPr>
                        <w:pStyle w:val="Heading3"/>
                        <w:spacing w:after="60"/>
                        <w:ind w:right="-168" w:hanging="839"/>
                        <w:rPr>
                          <w:b w:val="0"/>
                          <w:bCs w:val="0"/>
                          <w:i w:val="0"/>
                          <w:sz w:val="22"/>
                          <w:szCs w:val="22"/>
                        </w:rPr>
                      </w:pPr>
                      <w:bookmarkStart w:id="130" w:name="_Toc527462932"/>
                      <w:bookmarkStart w:id="131" w:name="_Toc527475342"/>
                      <w:bookmarkStart w:id="132" w:name="_Toc528599603"/>
                      <w:bookmarkStart w:id="133" w:name="_Toc77002514"/>
                      <w:r>
                        <w:rPr>
                          <w:sz w:val="22"/>
                        </w:rPr>
                        <w:t>Étapes de séchage à l'air libre des livres humides :</w:t>
                      </w:r>
                      <w:bookmarkEnd w:id="130"/>
                      <w:bookmarkEnd w:id="131"/>
                      <w:bookmarkEnd w:id="132"/>
                      <w:bookmarkEnd w:id="133"/>
                    </w:p>
                    <w:p w14:paraId="4BEF6C70" w14:textId="5C56F26A" w:rsidR="004A308D" w:rsidRPr="00717E0B" w:rsidRDefault="004A308D" w:rsidP="00717E0B">
                      <w:pPr>
                        <w:pStyle w:val="BodyText"/>
                        <w:numPr>
                          <w:ilvl w:val="0"/>
                          <w:numId w:val="6"/>
                        </w:numPr>
                        <w:tabs>
                          <w:tab w:val="left" w:pos="840"/>
                        </w:tabs>
                        <w:spacing w:after="60"/>
                        <w:ind w:right="-168" w:hanging="272"/>
                        <w:rPr>
                          <w:sz w:val="22"/>
                          <w:szCs w:val="22"/>
                        </w:rPr>
                      </w:pPr>
                      <w:r>
                        <w:rPr>
                          <w:sz w:val="22"/>
                        </w:rPr>
                        <w:t>Mettez les livres à l'envers et ouvrez les pages en éventail. Placez des feuilles intercalaires toutes les 20 à 30 pages.</w:t>
                      </w:r>
                    </w:p>
                    <w:p w14:paraId="4FC87CCD" w14:textId="77777777" w:rsidR="004A308D" w:rsidRPr="00717E0B" w:rsidRDefault="004A308D" w:rsidP="00717E0B">
                      <w:pPr>
                        <w:pStyle w:val="BodyText"/>
                        <w:numPr>
                          <w:ilvl w:val="0"/>
                          <w:numId w:val="6"/>
                        </w:numPr>
                        <w:tabs>
                          <w:tab w:val="left" w:pos="833"/>
                        </w:tabs>
                        <w:spacing w:after="60"/>
                        <w:ind w:left="832" w:right="-168" w:hanging="272"/>
                        <w:rPr>
                          <w:sz w:val="22"/>
                          <w:szCs w:val="22"/>
                        </w:rPr>
                      </w:pPr>
                      <w:r>
                        <w:rPr>
                          <w:sz w:val="22"/>
                        </w:rPr>
                        <w:t>Soutenez les livres de poche et les livres dont la couverture est endommagée avec des serre-livres ou des poids.</w:t>
                      </w:r>
                    </w:p>
                    <w:p w14:paraId="1FAA9C6C" w14:textId="16F7281E" w:rsidR="004A308D" w:rsidRPr="00717E0B" w:rsidRDefault="004A308D" w:rsidP="00717E0B">
                      <w:pPr>
                        <w:pStyle w:val="BodyText"/>
                        <w:numPr>
                          <w:ilvl w:val="0"/>
                          <w:numId w:val="6"/>
                        </w:numPr>
                        <w:tabs>
                          <w:tab w:val="left" w:pos="840"/>
                        </w:tabs>
                        <w:spacing w:after="60"/>
                        <w:ind w:right="-168" w:hanging="272"/>
                        <w:rPr>
                          <w:sz w:val="22"/>
                          <w:szCs w:val="22"/>
                        </w:rPr>
                      </w:pPr>
                      <w:r>
                        <w:rPr>
                          <w:sz w:val="22"/>
                        </w:rPr>
                        <w:t>Toutes les deux heures, ventilez à nouveau les pages. Vous pouvez retourner le volume (côté droit vers le haut) lorsque vous re-ventilez ou replacez des feuilles intercalaires entre les pages.</w:t>
                      </w:r>
                    </w:p>
                    <w:p w14:paraId="78E1B948" w14:textId="77777777" w:rsidR="004A308D" w:rsidRPr="00717E0B" w:rsidRDefault="004A308D" w:rsidP="00717E0B">
                      <w:pPr>
                        <w:pStyle w:val="BodyText"/>
                        <w:numPr>
                          <w:ilvl w:val="0"/>
                          <w:numId w:val="6"/>
                        </w:numPr>
                        <w:tabs>
                          <w:tab w:val="left" w:pos="840"/>
                        </w:tabs>
                        <w:spacing w:after="60"/>
                        <w:ind w:right="-168" w:hanging="272"/>
                        <w:rPr>
                          <w:sz w:val="22"/>
                          <w:szCs w:val="22"/>
                        </w:rPr>
                      </w:pPr>
                      <w:r>
                        <w:rPr>
                          <w:sz w:val="22"/>
                        </w:rPr>
                        <w:t>Dans les dernières étapes, retournez le livre pour sécher le haut des pages.</w:t>
                      </w:r>
                    </w:p>
                    <w:p w14:paraId="0CF2678E" w14:textId="77777777" w:rsidR="004A308D" w:rsidRPr="00717E0B" w:rsidRDefault="004A308D" w:rsidP="00717E0B">
                      <w:pPr>
                        <w:pStyle w:val="BodyText"/>
                        <w:numPr>
                          <w:ilvl w:val="0"/>
                          <w:numId w:val="6"/>
                        </w:numPr>
                        <w:tabs>
                          <w:tab w:val="left" w:pos="840"/>
                        </w:tabs>
                        <w:spacing w:after="200"/>
                        <w:ind w:right="-170" w:hanging="272"/>
                        <w:rPr>
                          <w:sz w:val="22"/>
                          <w:szCs w:val="22"/>
                        </w:rPr>
                      </w:pPr>
                      <w:r>
                        <w:rPr>
                          <w:sz w:val="22"/>
                        </w:rPr>
                        <w:t>Lorsque le livre semble sec, aplatissez-le sous des poids.</w:t>
                      </w:r>
                    </w:p>
                    <w:p w14:paraId="149D4DB7" w14:textId="77777777" w:rsidR="004A308D" w:rsidRPr="00717E0B" w:rsidRDefault="004A308D" w:rsidP="00717E0B">
                      <w:pPr>
                        <w:pStyle w:val="Heading2"/>
                        <w:spacing w:after="120"/>
                        <w:ind w:left="0"/>
                        <w:rPr>
                          <w:b w:val="0"/>
                          <w:bCs w:val="0"/>
                          <w:sz w:val="22"/>
                          <w:szCs w:val="22"/>
                        </w:rPr>
                      </w:pPr>
                      <w:bookmarkStart w:id="134" w:name="_Toc527462933"/>
                      <w:bookmarkStart w:id="135" w:name="_Toc527475343"/>
                      <w:bookmarkStart w:id="136" w:name="_Toc528599604"/>
                      <w:bookmarkStart w:id="137" w:name="_Toc77002515"/>
                      <w:r>
                        <w:rPr>
                          <w:sz w:val="22"/>
                        </w:rPr>
                        <w:t>Supports informatiques :</w:t>
                      </w:r>
                      <w:bookmarkEnd w:id="134"/>
                      <w:bookmarkEnd w:id="135"/>
                      <w:bookmarkEnd w:id="136"/>
                      <w:bookmarkEnd w:id="137"/>
                    </w:p>
                    <w:p w14:paraId="338DCB99" w14:textId="77777777" w:rsidR="004A308D" w:rsidRPr="00717E0B" w:rsidRDefault="004A308D" w:rsidP="00717E0B">
                      <w:pPr>
                        <w:pStyle w:val="Heading3"/>
                        <w:spacing w:after="60"/>
                        <w:ind w:left="0"/>
                        <w:rPr>
                          <w:b w:val="0"/>
                          <w:bCs w:val="0"/>
                          <w:i w:val="0"/>
                          <w:sz w:val="22"/>
                          <w:szCs w:val="22"/>
                        </w:rPr>
                      </w:pPr>
                      <w:bookmarkStart w:id="138" w:name="_Toc527462934"/>
                      <w:bookmarkStart w:id="139" w:name="_Toc527475344"/>
                      <w:bookmarkStart w:id="140" w:name="_Toc528599605"/>
                      <w:bookmarkStart w:id="141" w:name="_Toc77002516"/>
                      <w:r>
                        <w:rPr>
                          <w:sz w:val="22"/>
                        </w:rPr>
                        <w:t>Bandes magnétiques - cassettes audio et cassettes vidéo :</w:t>
                      </w:r>
                      <w:bookmarkEnd w:id="138"/>
                      <w:bookmarkEnd w:id="139"/>
                      <w:bookmarkEnd w:id="140"/>
                      <w:bookmarkEnd w:id="141"/>
                    </w:p>
                    <w:p w14:paraId="61C8727D" w14:textId="77777777" w:rsidR="004A308D" w:rsidRPr="00717E0B" w:rsidRDefault="004A308D" w:rsidP="00717E0B">
                      <w:pPr>
                        <w:pStyle w:val="BodyText"/>
                        <w:numPr>
                          <w:ilvl w:val="0"/>
                          <w:numId w:val="5"/>
                        </w:numPr>
                        <w:tabs>
                          <w:tab w:val="left" w:pos="840"/>
                        </w:tabs>
                        <w:spacing w:after="60"/>
                        <w:ind w:left="567" w:firstLine="0"/>
                        <w:rPr>
                          <w:sz w:val="22"/>
                          <w:szCs w:val="22"/>
                        </w:rPr>
                      </w:pPr>
                      <w:r>
                        <w:rPr>
                          <w:sz w:val="22"/>
                        </w:rPr>
                        <w:t>Rincez les eaux usées, la boue et l'eau de mer avec de l'eau du robinet.</w:t>
                      </w:r>
                    </w:p>
                    <w:p w14:paraId="61DD114E" w14:textId="77777777" w:rsidR="004A308D" w:rsidRPr="00717E0B" w:rsidRDefault="004A308D" w:rsidP="00717E0B">
                      <w:pPr>
                        <w:pStyle w:val="BodyText"/>
                        <w:numPr>
                          <w:ilvl w:val="0"/>
                          <w:numId w:val="5"/>
                        </w:numPr>
                        <w:tabs>
                          <w:tab w:val="left" w:pos="840"/>
                        </w:tabs>
                        <w:spacing w:after="200"/>
                        <w:ind w:left="567" w:firstLine="0"/>
                        <w:rPr>
                          <w:sz w:val="22"/>
                          <w:szCs w:val="22"/>
                        </w:rPr>
                      </w:pPr>
                      <w:r>
                        <w:rPr>
                          <w:sz w:val="22"/>
                        </w:rPr>
                        <w:t>Les bandes peuvent être séchées à l'air libre.</w:t>
                      </w:r>
                    </w:p>
                    <w:p w14:paraId="08F7B129" w14:textId="77777777" w:rsidR="004A308D" w:rsidRPr="00717E0B" w:rsidRDefault="004A308D" w:rsidP="00717E0B">
                      <w:pPr>
                        <w:pStyle w:val="Heading3"/>
                        <w:spacing w:after="60"/>
                        <w:ind w:left="0"/>
                        <w:rPr>
                          <w:b w:val="0"/>
                          <w:bCs w:val="0"/>
                          <w:i w:val="0"/>
                          <w:sz w:val="22"/>
                          <w:szCs w:val="22"/>
                        </w:rPr>
                      </w:pPr>
                      <w:bookmarkStart w:id="142" w:name="_Toc527462935"/>
                      <w:bookmarkStart w:id="143" w:name="_Toc527475345"/>
                      <w:bookmarkStart w:id="144" w:name="_Toc528599606"/>
                      <w:bookmarkStart w:id="145" w:name="_Toc77002517"/>
                      <w:r>
                        <w:rPr>
                          <w:sz w:val="22"/>
                        </w:rPr>
                        <w:t>Disques compacts et CD-ROM :</w:t>
                      </w:r>
                      <w:bookmarkEnd w:id="142"/>
                      <w:bookmarkEnd w:id="143"/>
                      <w:bookmarkEnd w:id="144"/>
                      <w:bookmarkEnd w:id="145"/>
                    </w:p>
                    <w:p w14:paraId="215419D5" w14:textId="77777777" w:rsidR="004A308D" w:rsidRPr="00717E0B" w:rsidRDefault="004A308D" w:rsidP="004A440F">
                      <w:pPr>
                        <w:pStyle w:val="BodyText"/>
                        <w:numPr>
                          <w:ilvl w:val="0"/>
                          <w:numId w:val="4"/>
                        </w:numPr>
                        <w:tabs>
                          <w:tab w:val="left" w:pos="851"/>
                        </w:tabs>
                        <w:spacing w:after="60"/>
                        <w:ind w:hanging="265"/>
                        <w:rPr>
                          <w:sz w:val="22"/>
                          <w:szCs w:val="22"/>
                        </w:rPr>
                      </w:pPr>
                      <w:r>
                        <w:rPr>
                          <w:sz w:val="22"/>
                        </w:rPr>
                        <w:t>Si les disques ont été exposés à l'eau de mer, rincez-les à l'eau du robinet.</w:t>
                      </w:r>
                    </w:p>
                    <w:p w14:paraId="326FD31A" w14:textId="77777777" w:rsidR="004A308D" w:rsidRPr="00717E0B" w:rsidRDefault="004A308D" w:rsidP="004A440F">
                      <w:pPr>
                        <w:pStyle w:val="BodyText"/>
                        <w:numPr>
                          <w:ilvl w:val="0"/>
                          <w:numId w:val="4"/>
                        </w:numPr>
                        <w:tabs>
                          <w:tab w:val="left" w:pos="851"/>
                        </w:tabs>
                        <w:spacing w:after="60"/>
                        <w:ind w:hanging="265"/>
                        <w:rPr>
                          <w:sz w:val="22"/>
                          <w:szCs w:val="22"/>
                        </w:rPr>
                      </w:pPr>
                      <w:r>
                        <w:rPr>
                          <w:sz w:val="22"/>
                        </w:rPr>
                        <w:t>Nettoyez la boue et les eaux usées en lavant le disque dans une solution détergente.</w:t>
                      </w:r>
                    </w:p>
                    <w:p w14:paraId="0702544E" w14:textId="6E15152B" w:rsidR="004A308D" w:rsidRPr="00717E0B" w:rsidRDefault="004A308D" w:rsidP="004A440F">
                      <w:pPr>
                        <w:pStyle w:val="BodyText"/>
                        <w:numPr>
                          <w:ilvl w:val="0"/>
                          <w:numId w:val="4"/>
                        </w:numPr>
                        <w:tabs>
                          <w:tab w:val="left" w:pos="851"/>
                        </w:tabs>
                        <w:spacing w:after="60"/>
                        <w:ind w:hanging="265"/>
                        <w:rPr>
                          <w:sz w:val="22"/>
                          <w:szCs w:val="22"/>
                        </w:rPr>
                      </w:pPr>
                      <w:r>
                        <w:rPr>
                          <w:b/>
                          <w:sz w:val="22"/>
                        </w:rPr>
                        <w:t xml:space="preserve">Ne </w:t>
                      </w:r>
                      <w:r>
                        <w:rPr>
                          <w:sz w:val="22"/>
                        </w:rPr>
                        <w:t>frottez</w:t>
                      </w:r>
                      <w:r w:rsidR="000F0CE4">
                        <w:rPr>
                          <w:sz w:val="22"/>
                        </w:rPr>
                        <w:t xml:space="preserve"> </w:t>
                      </w:r>
                      <w:r>
                        <w:rPr>
                          <w:b/>
                          <w:sz w:val="22"/>
                        </w:rPr>
                        <w:t xml:space="preserve">pas </w:t>
                      </w:r>
                      <w:r>
                        <w:rPr>
                          <w:sz w:val="22"/>
                        </w:rPr>
                        <w:t>le disque car la saleté peut rayer les pistes.</w:t>
                      </w:r>
                    </w:p>
                    <w:p w14:paraId="7F68EF3A" w14:textId="77777777" w:rsidR="004A308D" w:rsidRPr="00717E0B" w:rsidRDefault="004A308D" w:rsidP="004A440F">
                      <w:pPr>
                        <w:pStyle w:val="BodyText"/>
                        <w:numPr>
                          <w:ilvl w:val="0"/>
                          <w:numId w:val="4"/>
                        </w:numPr>
                        <w:tabs>
                          <w:tab w:val="left" w:pos="851"/>
                        </w:tabs>
                        <w:spacing w:after="60"/>
                        <w:ind w:hanging="265"/>
                        <w:rPr>
                          <w:sz w:val="22"/>
                          <w:szCs w:val="22"/>
                        </w:rPr>
                      </w:pPr>
                      <w:r>
                        <w:rPr>
                          <w:sz w:val="22"/>
                        </w:rPr>
                        <w:t>Avant le séchage, rincez tous les disques à l'eau déminéralisée à température ambiante.</w:t>
                      </w:r>
                    </w:p>
                    <w:p w14:paraId="77AE7B6E" w14:textId="77777777" w:rsidR="004A308D" w:rsidRPr="00717E0B" w:rsidRDefault="004A308D" w:rsidP="004A440F">
                      <w:pPr>
                        <w:pStyle w:val="BodyText"/>
                        <w:numPr>
                          <w:ilvl w:val="0"/>
                          <w:numId w:val="4"/>
                        </w:numPr>
                        <w:tabs>
                          <w:tab w:val="left" w:pos="851"/>
                        </w:tabs>
                        <w:spacing w:after="60"/>
                        <w:ind w:hanging="265"/>
                        <w:rPr>
                          <w:sz w:val="22"/>
                          <w:szCs w:val="22"/>
                        </w:rPr>
                      </w:pPr>
                      <w:r>
                        <w:rPr>
                          <w:sz w:val="22"/>
                        </w:rPr>
                        <w:t>Faites sécher le disque verticalement dans un égouttoir.</w:t>
                      </w:r>
                    </w:p>
                    <w:p w14:paraId="7BC2126F" w14:textId="77777777" w:rsidR="004A308D" w:rsidRPr="00717E0B" w:rsidRDefault="004A308D" w:rsidP="004A440F">
                      <w:pPr>
                        <w:pStyle w:val="BodyText"/>
                        <w:numPr>
                          <w:ilvl w:val="0"/>
                          <w:numId w:val="4"/>
                        </w:numPr>
                        <w:tabs>
                          <w:tab w:val="left" w:pos="851"/>
                        </w:tabs>
                        <w:spacing w:after="200"/>
                        <w:ind w:left="833" w:hanging="265"/>
                        <w:rPr>
                          <w:sz w:val="22"/>
                          <w:szCs w:val="22"/>
                        </w:rPr>
                      </w:pPr>
                      <w:r>
                        <w:rPr>
                          <w:sz w:val="22"/>
                        </w:rPr>
                        <w:t>Les boîtiers de CD et les papiers joints doivent également être séchés.</w:t>
                      </w:r>
                    </w:p>
                    <w:p w14:paraId="48C025B9" w14:textId="77777777" w:rsidR="004A308D" w:rsidRPr="004B674F" w:rsidRDefault="004A308D" w:rsidP="00616366">
                      <w:pPr>
                        <w:pStyle w:val="BodyText"/>
                        <w:spacing w:after="200"/>
                        <w:ind w:left="0" w:right="243"/>
                        <w:rPr>
                          <w:sz w:val="22"/>
                          <w:szCs w:val="22"/>
                        </w:rPr>
                      </w:pPr>
                    </w:p>
                  </w:txbxContent>
                </v:textbox>
              </v:shape>
            </w:pict>
          </mc:Fallback>
        </mc:AlternateContent>
      </w:r>
    </w:p>
    <w:p w14:paraId="096D1BB6" w14:textId="77777777" w:rsidR="004A440F" w:rsidRDefault="004A440F" w:rsidP="002045BE">
      <w:pPr>
        <w:pStyle w:val="Heading1"/>
        <w:ind w:right="-212"/>
        <w:rPr>
          <w:rFonts w:ascii="Arial" w:hAnsi="Arial"/>
          <w:b/>
        </w:rPr>
      </w:pPr>
    </w:p>
    <w:p w14:paraId="39CCDD33" w14:textId="77777777" w:rsidR="004A440F" w:rsidRDefault="004A440F" w:rsidP="002045BE">
      <w:pPr>
        <w:pStyle w:val="Heading1"/>
        <w:ind w:right="-212"/>
        <w:rPr>
          <w:rFonts w:ascii="Arial" w:hAnsi="Arial"/>
          <w:b/>
        </w:rPr>
      </w:pPr>
    </w:p>
    <w:p w14:paraId="7EC20425" w14:textId="77777777" w:rsidR="004A440F" w:rsidRDefault="004A440F" w:rsidP="002045BE">
      <w:pPr>
        <w:ind w:right="-212"/>
        <w:rPr>
          <w:rFonts w:ascii="Arial" w:eastAsia="Calibri" w:hAnsi="Arial"/>
          <w:b/>
          <w:sz w:val="32"/>
          <w:szCs w:val="32"/>
        </w:rPr>
      </w:pPr>
      <w:r>
        <w:br w:type="page"/>
      </w:r>
    </w:p>
    <w:p w14:paraId="2D062840" w14:textId="77777777" w:rsidR="004A440F" w:rsidRDefault="004A440F" w:rsidP="002045BE">
      <w:pPr>
        <w:pStyle w:val="Heading1"/>
        <w:ind w:right="-212"/>
        <w:rPr>
          <w:rFonts w:ascii="Arial" w:hAnsi="Arial"/>
          <w:b/>
        </w:rPr>
      </w:pPr>
    </w:p>
    <w:p w14:paraId="6042FBEF" w14:textId="733A2F61" w:rsidR="004A440F" w:rsidRDefault="004A440F" w:rsidP="002045BE">
      <w:pPr>
        <w:ind w:right="-212"/>
        <w:rPr>
          <w:rFonts w:ascii="Arial" w:eastAsia="Calibri" w:hAnsi="Arial"/>
          <w:b/>
          <w:sz w:val="32"/>
          <w:szCs w:val="32"/>
        </w:rPr>
      </w:pPr>
      <w:r>
        <w:rPr>
          <w:i/>
          <w:noProof/>
          <w:color w:val="365F91" w:themeColor="accent1" w:themeShade="BF"/>
          <w:sz w:val="28"/>
        </w:rPr>
        <mc:AlternateContent>
          <mc:Choice Requires="wps">
            <w:drawing>
              <wp:anchor distT="0" distB="0" distL="114300" distR="114300" simplePos="0" relativeHeight="251661312" behindDoc="0" locked="0" layoutInCell="1" allowOverlap="1" wp14:anchorId="1A388CDC" wp14:editId="5EFF99FB">
                <wp:simplePos x="0" y="0"/>
                <wp:positionH relativeFrom="column">
                  <wp:posOffset>-102158</wp:posOffset>
                </wp:positionH>
                <wp:positionV relativeFrom="paragraph">
                  <wp:posOffset>130712</wp:posOffset>
                </wp:positionV>
                <wp:extent cx="5867400" cy="7817618"/>
                <wp:effectExtent l="0" t="0" r="1905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817618"/>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95EF8C1" w14:textId="77777777" w:rsidR="004A308D" w:rsidRDefault="004A308D" w:rsidP="004A440F">
                            <w:pPr>
                              <w:pStyle w:val="Heading3"/>
                              <w:keepNext/>
                              <w:keepLines/>
                              <w:spacing w:before="240" w:after="200"/>
                              <w:ind w:left="0" w:right="-168"/>
                              <w:rPr>
                                <w:rFonts w:eastAsiaTheme="majorEastAsia" w:cs="Arial"/>
                                <w:i w:val="0"/>
                                <w:color w:val="365F91" w:themeColor="accent1" w:themeShade="BF"/>
                                <w:sz w:val="28"/>
                                <w:szCs w:val="28"/>
                              </w:rPr>
                            </w:pPr>
                            <w:bookmarkStart w:id="146" w:name="_Toc527462936"/>
                            <w:bookmarkStart w:id="147" w:name="_Toc527475346"/>
                            <w:bookmarkStart w:id="148" w:name="_Toc528599607"/>
                            <w:bookmarkStart w:id="149" w:name="_Toc77002518"/>
                            <w:r>
                              <w:rPr>
                                <w:i w:val="0"/>
                                <w:color w:val="365F91" w:themeColor="accent1" w:themeShade="BF"/>
                                <w:sz w:val="28"/>
                              </w:rPr>
                              <w:t>Exemple - Procédures de sauvetage (suite)</w:t>
                            </w:r>
                            <w:bookmarkEnd w:id="146"/>
                            <w:bookmarkEnd w:id="147"/>
                            <w:bookmarkEnd w:id="148"/>
                            <w:bookmarkEnd w:id="149"/>
                          </w:p>
                          <w:p w14:paraId="4CBE01A2" w14:textId="77777777" w:rsidR="004A308D" w:rsidRPr="004A440F" w:rsidRDefault="004A308D" w:rsidP="004A440F">
                            <w:pPr>
                              <w:pStyle w:val="Heading2"/>
                              <w:spacing w:after="120"/>
                              <w:ind w:left="0"/>
                              <w:rPr>
                                <w:spacing w:val="-1"/>
                                <w:sz w:val="22"/>
                                <w:szCs w:val="22"/>
                              </w:rPr>
                            </w:pPr>
                            <w:bookmarkStart w:id="150" w:name="_Toc527462937"/>
                            <w:bookmarkStart w:id="151" w:name="_Toc527475347"/>
                            <w:bookmarkStart w:id="152" w:name="_Toc528599608"/>
                            <w:bookmarkStart w:id="153" w:name="_Toc77002519"/>
                            <w:r>
                              <w:rPr>
                                <w:sz w:val="22"/>
                              </w:rPr>
                              <w:t>Matériel photographique :</w:t>
                            </w:r>
                            <w:bookmarkEnd w:id="150"/>
                            <w:bookmarkEnd w:id="151"/>
                            <w:bookmarkEnd w:id="152"/>
                            <w:bookmarkEnd w:id="153"/>
                          </w:p>
                          <w:p w14:paraId="30517021" w14:textId="77777777" w:rsidR="004A308D" w:rsidRPr="00CF069A" w:rsidRDefault="004A308D" w:rsidP="004A440F">
                            <w:pPr>
                              <w:pStyle w:val="BodyText"/>
                              <w:numPr>
                                <w:ilvl w:val="0"/>
                                <w:numId w:val="3"/>
                              </w:numPr>
                              <w:tabs>
                                <w:tab w:val="left" w:pos="851"/>
                              </w:tabs>
                              <w:spacing w:after="60"/>
                              <w:ind w:left="851" w:hanging="284"/>
                              <w:rPr>
                                <w:spacing w:val="-1"/>
                                <w:sz w:val="22"/>
                                <w:szCs w:val="22"/>
                              </w:rPr>
                            </w:pPr>
                            <w:r>
                              <w:rPr>
                                <w:sz w:val="22"/>
                              </w:rPr>
                              <w:t>Retirez les photographies de leurs boîtiers.</w:t>
                            </w:r>
                          </w:p>
                          <w:p w14:paraId="3F477862" w14:textId="77777777" w:rsidR="004A308D" w:rsidRPr="00CF069A" w:rsidRDefault="004A308D" w:rsidP="004A440F">
                            <w:pPr>
                              <w:pStyle w:val="BodyText"/>
                              <w:numPr>
                                <w:ilvl w:val="0"/>
                                <w:numId w:val="3"/>
                              </w:numPr>
                              <w:tabs>
                                <w:tab w:val="left" w:pos="851"/>
                              </w:tabs>
                              <w:spacing w:after="60"/>
                              <w:ind w:left="851" w:hanging="284"/>
                              <w:rPr>
                                <w:spacing w:val="-1"/>
                                <w:sz w:val="22"/>
                                <w:szCs w:val="22"/>
                              </w:rPr>
                            </w:pPr>
                            <w:r>
                              <w:rPr>
                                <w:sz w:val="22"/>
                              </w:rPr>
                              <w:t>Si les photographies sont sales, rincez-les soigneusement à l'eau claire.</w:t>
                            </w:r>
                          </w:p>
                          <w:p w14:paraId="33E20BA3" w14:textId="77777777" w:rsidR="004A308D" w:rsidRPr="00CF069A" w:rsidRDefault="004A308D" w:rsidP="004A440F">
                            <w:pPr>
                              <w:pStyle w:val="BodyText"/>
                              <w:numPr>
                                <w:ilvl w:val="0"/>
                                <w:numId w:val="3"/>
                              </w:numPr>
                              <w:tabs>
                                <w:tab w:val="left" w:pos="851"/>
                              </w:tabs>
                              <w:spacing w:after="60"/>
                              <w:ind w:left="851" w:hanging="284"/>
                              <w:rPr>
                                <w:spacing w:val="-1"/>
                                <w:sz w:val="22"/>
                                <w:szCs w:val="22"/>
                              </w:rPr>
                            </w:pPr>
                            <w:r>
                              <w:rPr>
                                <w:sz w:val="22"/>
                              </w:rPr>
                              <w:t>Ne passez pas d’éponge et ne touchez pas les surfaces.</w:t>
                            </w:r>
                          </w:p>
                          <w:p w14:paraId="01E5435C" w14:textId="6C65B8CB" w:rsidR="004A308D" w:rsidRPr="00CF069A" w:rsidRDefault="004A308D" w:rsidP="004A440F">
                            <w:pPr>
                              <w:pStyle w:val="BodyText"/>
                              <w:numPr>
                                <w:ilvl w:val="0"/>
                                <w:numId w:val="3"/>
                              </w:numPr>
                              <w:tabs>
                                <w:tab w:val="left" w:pos="851"/>
                              </w:tabs>
                              <w:spacing w:after="60"/>
                              <w:ind w:left="851" w:right="340" w:hanging="284"/>
                              <w:rPr>
                                <w:spacing w:val="-1"/>
                                <w:sz w:val="22"/>
                                <w:szCs w:val="22"/>
                              </w:rPr>
                            </w:pPr>
                            <w:r>
                              <w:rPr>
                                <w:sz w:val="22"/>
                              </w:rPr>
                              <w:t>Disposez sur les tables des petits buvards, des serviettes ou des essuie-tout, que vous pouvez remplacer dès qu’ils sont humides. Vous pouvez également suspendre les photographies sur une corde à linge, mais veillez à ce qu'elles soient accrochées en au moins deux endroits.</w:t>
                            </w:r>
                          </w:p>
                          <w:p w14:paraId="5355DD6A" w14:textId="77777777" w:rsidR="004A308D" w:rsidRPr="00CF069A" w:rsidRDefault="004A308D" w:rsidP="004A440F">
                            <w:pPr>
                              <w:pStyle w:val="BodyText"/>
                              <w:numPr>
                                <w:ilvl w:val="0"/>
                                <w:numId w:val="3"/>
                              </w:numPr>
                              <w:tabs>
                                <w:tab w:val="left" w:pos="851"/>
                              </w:tabs>
                              <w:spacing w:after="200"/>
                              <w:ind w:left="851" w:right="703" w:hanging="284"/>
                              <w:rPr>
                                <w:spacing w:val="-1"/>
                                <w:sz w:val="22"/>
                                <w:szCs w:val="22"/>
                              </w:rPr>
                            </w:pPr>
                            <w:r>
                              <w:rPr>
                                <w:sz w:val="22"/>
                              </w:rPr>
                              <w:t>Séchez à l'air libre, en n'oubliant pas de conserver les informations descriptives et l'ordre d'origine.</w:t>
                            </w:r>
                          </w:p>
                          <w:p w14:paraId="6D315993" w14:textId="77777777" w:rsidR="004A308D" w:rsidRPr="004A440F" w:rsidRDefault="004A308D" w:rsidP="004A440F">
                            <w:pPr>
                              <w:pStyle w:val="Heading3"/>
                              <w:spacing w:after="60"/>
                              <w:ind w:left="0"/>
                              <w:rPr>
                                <w:b w:val="0"/>
                                <w:bCs w:val="0"/>
                                <w:i w:val="0"/>
                                <w:sz w:val="22"/>
                                <w:szCs w:val="22"/>
                              </w:rPr>
                            </w:pPr>
                            <w:bookmarkStart w:id="154" w:name="_Toc527462938"/>
                            <w:bookmarkStart w:id="155" w:name="_Toc527475348"/>
                            <w:bookmarkStart w:id="156" w:name="_Toc528599609"/>
                            <w:bookmarkStart w:id="157" w:name="_Toc77002520"/>
                            <w:r>
                              <w:rPr>
                                <w:sz w:val="22"/>
                              </w:rPr>
                              <w:t>Autres tirages et négatifs :</w:t>
                            </w:r>
                            <w:bookmarkEnd w:id="154"/>
                            <w:bookmarkEnd w:id="155"/>
                            <w:bookmarkEnd w:id="156"/>
                            <w:bookmarkEnd w:id="157"/>
                          </w:p>
                          <w:p w14:paraId="19465125" w14:textId="77777777" w:rsidR="004A308D" w:rsidRPr="00907B3C" w:rsidRDefault="004A308D" w:rsidP="00907B3C">
                            <w:pPr>
                              <w:pStyle w:val="BodyText"/>
                              <w:numPr>
                                <w:ilvl w:val="1"/>
                                <w:numId w:val="3"/>
                              </w:numPr>
                              <w:tabs>
                                <w:tab w:val="left" w:pos="840"/>
                              </w:tabs>
                              <w:spacing w:after="60"/>
                              <w:ind w:right="512" w:hanging="272"/>
                              <w:rPr>
                                <w:spacing w:val="-1"/>
                                <w:sz w:val="22"/>
                                <w:szCs w:val="22"/>
                              </w:rPr>
                            </w:pPr>
                            <w:r>
                              <w:rPr>
                                <w:sz w:val="22"/>
                              </w:rPr>
                              <w:t>Gardez les photographies mouillées dans des sacs en plastique jusqu'à ce qu'elles puissent être séparées les unes des autres et de leur boîtier.</w:t>
                            </w:r>
                          </w:p>
                          <w:p w14:paraId="39A3ABC5" w14:textId="77777777" w:rsidR="004A308D" w:rsidRPr="00907B3C" w:rsidRDefault="004A308D" w:rsidP="00907B3C">
                            <w:pPr>
                              <w:pStyle w:val="BodyText"/>
                              <w:numPr>
                                <w:ilvl w:val="1"/>
                                <w:numId w:val="3"/>
                              </w:numPr>
                              <w:tabs>
                                <w:tab w:val="left" w:pos="840"/>
                              </w:tabs>
                              <w:spacing w:after="60"/>
                              <w:ind w:right="417" w:hanging="272"/>
                              <w:rPr>
                                <w:spacing w:val="-1"/>
                                <w:sz w:val="22"/>
                                <w:szCs w:val="22"/>
                              </w:rPr>
                            </w:pPr>
                            <w:r>
                              <w:rPr>
                                <w:sz w:val="22"/>
                              </w:rPr>
                              <w:t>Retirez les photographies de leurs boîtiers. Maintenez l'ordre original et les informations descriptives. Séchez les boîtiers avec les photographies.</w:t>
                            </w:r>
                          </w:p>
                          <w:p w14:paraId="5701684D" w14:textId="71BB442E" w:rsidR="004A308D" w:rsidRPr="00907B3C" w:rsidRDefault="004A308D" w:rsidP="00907B3C">
                            <w:pPr>
                              <w:pStyle w:val="BodyText"/>
                              <w:numPr>
                                <w:ilvl w:val="1"/>
                                <w:numId w:val="3"/>
                              </w:numPr>
                              <w:tabs>
                                <w:tab w:val="left" w:pos="840"/>
                              </w:tabs>
                              <w:spacing w:after="200"/>
                              <w:ind w:left="833" w:right="340" w:hanging="272"/>
                              <w:rPr>
                                <w:spacing w:val="-1"/>
                                <w:sz w:val="22"/>
                                <w:szCs w:val="22"/>
                              </w:rPr>
                            </w:pPr>
                            <w:r>
                              <w:rPr>
                                <w:sz w:val="22"/>
                              </w:rPr>
                              <w:t>Si les photographies sont exposées à de la saleté ou de l'eau de mer, nettoyez-les en les plongeant dans de l'eau fraîche.</w:t>
                            </w:r>
                          </w:p>
                          <w:p w14:paraId="04C78ECA" w14:textId="77777777" w:rsidR="004A308D" w:rsidRPr="004A440F" w:rsidRDefault="004A308D" w:rsidP="004A440F">
                            <w:pPr>
                              <w:pStyle w:val="Heading3"/>
                              <w:spacing w:after="60"/>
                              <w:ind w:left="0"/>
                              <w:rPr>
                                <w:b w:val="0"/>
                                <w:bCs w:val="0"/>
                                <w:i w:val="0"/>
                                <w:sz w:val="22"/>
                                <w:szCs w:val="22"/>
                              </w:rPr>
                            </w:pPr>
                            <w:bookmarkStart w:id="158" w:name="_Toc527462939"/>
                            <w:bookmarkStart w:id="159" w:name="_Toc527475349"/>
                            <w:bookmarkStart w:id="160" w:name="_Toc528599610"/>
                            <w:bookmarkStart w:id="161" w:name="_Toc77002521"/>
                            <w:r>
                              <w:rPr>
                                <w:sz w:val="22"/>
                              </w:rPr>
                              <w:t>Microfilm :</w:t>
                            </w:r>
                            <w:bookmarkEnd w:id="158"/>
                            <w:bookmarkEnd w:id="159"/>
                            <w:bookmarkEnd w:id="160"/>
                            <w:bookmarkEnd w:id="161"/>
                          </w:p>
                          <w:p w14:paraId="76BD87D0" w14:textId="62EE075C" w:rsidR="004A308D" w:rsidRPr="004A440F" w:rsidRDefault="004A308D" w:rsidP="004A440F">
                            <w:pPr>
                              <w:pStyle w:val="BodyText"/>
                              <w:spacing w:after="200"/>
                              <w:ind w:left="0"/>
                              <w:rPr>
                                <w:sz w:val="22"/>
                                <w:szCs w:val="22"/>
                              </w:rPr>
                            </w:pPr>
                            <w:r>
                              <w:rPr>
                                <w:sz w:val="22"/>
                              </w:rPr>
                              <w:t>Le meilleur moyen de sécher les rouleaux de microfilm est de les relaver puis de les sécher.</w:t>
                            </w:r>
                          </w:p>
                          <w:p w14:paraId="676B41E2" w14:textId="77777777" w:rsidR="004A308D" w:rsidRPr="004A440F" w:rsidRDefault="004A308D" w:rsidP="004A440F">
                            <w:pPr>
                              <w:pStyle w:val="Heading3"/>
                              <w:spacing w:after="60"/>
                              <w:ind w:left="0"/>
                              <w:rPr>
                                <w:b w:val="0"/>
                                <w:bCs w:val="0"/>
                                <w:i w:val="0"/>
                                <w:sz w:val="22"/>
                                <w:szCs w:val="22"/>
                              </w:rPr>
                            </w:pPr>
                            <w:bookmarkStart w:id="162" w:name="_Toc527462940"/>
                            <w:bookmarkStart w:id="163" w:name="_Toc527475350"/>
                            <w:bookmarkStart w:id="164" w:name="_Toc528599611"/>
                            <w:bookmarkStart w:id="165" w:name="_Toc77002522"/>
                            <w:r>
                              <w:rPr>
                                <w:sz w:val="22"/>
                              </w:rPr>
                              <w:t>Bandes de microfilms en pochettes :</w:t>
                            </w:r>
                            <w:bookmarkEnd w:id="162"/>
                            <w:bookmarkEnd w:id="163"/>
                            <w:bookmarkEnd w:id="164"/>
                            <w:bookmarkEnd w:id="165"/>
                          </w:p>
                          <w:p w14:paraId="18CB72D7" w14:textId="77777777" w:rsidR="004A308D" w:rsidRPr="004A440F" w:rsidRDefault="004A308D" w:rsidP="004A440F">
                            <w:pPr>
                              <w:pStyle w:val="BodyText"/>
                              <w:numPr>
                                <w:ilvl w:val="0"/>
                                <w:numId w:val="2"/>
                              </w:numPr>
                              <w:tabs>
                                <w:tab w:val="left" w:pos="851"/>
                              </w:tabs>
                              <w:spacing w:after="60"/>
                              <w:ind w:hanging="265"/>
                              <w:rPr>
                                <w:sz w:val="22"/>
                                <w:szCs w:val="22"/>
                              </w:rPr>
                            </w:pPr>
                            <w:r>
                              <w:rPr>
                                <w:sz w:val="22"/>
                              </w:rPr>
                              <w:t>Retirez les bandes des pochettes.</w:t>
                            </w:r>
                          </w:p>
                          <w:p w14:paraId="50015F9F" w14:textId="77777777" w:rsidR="004A308D" w:rsidRPr="004A440F" w:rsidRDefault="004A308D" w:rsidP="004A440F">
                            <w:pPr>
                              <w:pStyle w:val="BodyText"/>
                              <w:numPr>
                                <w:ilvl w:val="0"/>
                                <w:numId w:val="2"/>
                              </w:numPr>
                              <w:tabs>
                                <w:tab w:val="left" w:pos="851"/>
                              </w:tabs>
                              <w:spacing w:after="200"/>
                              <w:ind w:left="833" w:hanging="265"/>
                              <w:rPr>
                                <w:sz w:val="22"/>
                                <w:szCs w:val="22"/>
                              </w:rPr>
                            </w:pPr>
                            <w:r>
                              <w:rPr>
                                <w:sz w:val="22"/>
                              </w:rPr>
                              <w:t>Lavez et séchez le film, puis insérez-le dans de nouvelles pochettes.</w:t>
                            </w:r>
                          </w:p>
                          <w:p w14:paraId="6284B086" w14:textId="76234E0A" w:rsidR="004A308D" w:rsidRPr="004A440F" w:rsidRDefault="004A308D" w:rsidP="004A440F">
                            <w:pPr>
                              <w:pStyle w:val="Heading2"/>
                              <w:spacing w:before="60"/>
                              <w:ind w:left="0"/>
                              <w:rPr>
                                <w:bCs w:val="0"/>
                                <w:i/>
                                <w:sz w:val="22"/>
                                <w:szCs w:val="22"/>
                              </w:rPr>
                            </w:pPr>
                            <w:bookmarkStart w:id="166" w:name="_Toc527462941"/>
                            <w:bookmarkStart w:id="167" w:name="_Toc527475351"/>
                            <w:bookmarkStart w:id="168" w:name="_Toc528599612"/>
                            <w:bookmarkStart w:id="169" w:name="_Toc77002523"/>
                            <w:r>
                              <w:rPr>
                                <w:i/>
                                <w:sz w:val="22"/>
                              </w:rPr>
                              <w:t>Ne congelez pas :</w:t>
                            </w:r>
                            <w:bookmarkEnd w:id="166"/>
                            <w:bookmarkEnd w:id="167"/>
                            <w:bookmarkEnd w:id="168"/>
                            <w:bookmarkEnd w:id="169"/>
                          </w:p>
                          <w:p w14:paraId="798965FC" w14:textId="24F50209" w:rsidR="004A308D" w:rsidRPr="004A440F" w:rsidRDefault="004A308D" w:rsidP="004A440F">
                            <w:pPr>
                              <w:pStyle w:val="BodyText"/>
                              <w:spacing w:after="60"/>
                              <w:ind w:left="0" w:right="619"/>
                              <w:rPr>
                                <w:sz w:val="22"/>
                                <w:szCs w:val="22"/>
                              </w:rPr>
                            </w:pPr>
                            <w:r>
                              <w:rPr>
                                <w:sz w:val="22"/>
                              </w:rPr>
                              <w:t>Si vous avez la possibilité de congeler du matériel, songez que certains articles ne peuvent pas être congelés :</w:t>
                            </w:r>
                          </w:p>
                          <w:p w14:paraId="3CEC7C46" w14:textId="489F3F1E" w:rsidR="004A308D" w:rsidRPr="004A440F" w:rsidRDefault="004A308D" w:rsidP="004A440F">
                            <w:pPr>
                              <w:pStyle w:val="BodyText"/>
                              <w:numPr>
                                <w:ilvl w:val="1"/>
                                <w:numId w:val="22"/>
                              </w:numPr>
                              <w:tabs>
                                <w:tab w:val="left" w:pos="851"/>
                              </w:tabs>
                              <w:spacing w:after="60"/>
                              <w:ind w:left="851" w:hanging="284"/>
                              <w:rPr>
                                <w:sz w:val="22"/>
                                <w:szCs w:val="22"/>
                              </w:rPr>
                            </w:pPr>
                            <w:r>
                              <w:rPr>
                                <w:sz w:val="22"/>
                              </w:rPr>
                              <w:t>peintures</w:t>
                            </w:r>
                          </w:p>
                          <w:p w14:paraId="57685C26" w14:textId="19D281B1" w:rsidR="004A308D" w:rsidRPr="004A440F" w:rsidRDefault="004A308D" w:rsidP="004A440F">
                            <w:pPr>
                              <w:pStyle w:val="BodyText"/>
                              <w:numPr>
                                <w:ilvl w:val="1"/>
                                <w:numId w:val="22"/>
                              </w:numPr>
                              <w:tabs>
                                <w:tab w:val="left" w:pos="851"/>
                              </w:tabs>
                              <w:spacing w:after="60" w:line="291" w:lineRule="exact"/>
                              <w:ind w:left="851" w:hanging="284"/>
                              <w:rPr>
                                <w:sz w:val="22"/>
                                <w:szCs w:val="22"/>
                              </w:rPr>
                            </w:pPr>
                            <w:r>
                              <w:rPr>
                                <w:sz w:val="22"/>
                              </w:rPr>
                              <w:t>photographies</w:t>
                            </w:r>
                          </w:p>
                          <w:p w14:paraId="59A40C06" w14:textId="38E347C9" w:rsidR="004A308D" w:rsidRPr="004A440F" w:rsidRDefault="004A308D" w:rsidP="004A440F">
                            <w:pPr>
                              <w:pStyle w:val="BodyText"/>
                              <w:numPr>
                                <w:ilvl w:val="1"/>
                                <w:numId w:val="22"/>
                              </w:numPr>
                              <w:tabs>
                                <w:tab w:val="left" w:pos="851"/>
                              </w:tabs>
                              <w:spacing w:after="60" w:line="291" w:lineRule="exact"/>
                              <w:ind w:left="851" w:hanging="284"/>
                              <w:rPr>
                                <w:sz w:val="22"/>
                                <w:szCs w:val="22"/>
                              </w:rPr>
                            </w:pPr>
                            <w:r>
                              <w:rPr>
                                <w:sz w:val="22"/>
                              </w:rPr>
                              <w:t>films</w:t>
                            </w:r>
                          </w:p>
                          <w:p w14:paraId="056E2371" w14:textId="48720C5D" w:rsidR="004A308D" w:rsidRPr="004A440F" w:rsidRDefault="004A308D" w:rsidP="004A440F">
                            <w:pPr>
                              <w:pStyle w:val="BodyText"/>
                              <w:numPr>
                                <w:ilvl w:val="1"/>
                                <w:numId w:val="22"/>
                              </w:numPr>
                              <w:tabs>
                                <w:tab w:val="left" w:pos="851"/>
                              </w:tabs>
                              <w:spacing w:after="60"/>
                              <w:ind w:left="851" w:hanging="284"/>
                              <w:rPr>
                                <w:sz w:val="22"/>
                                <w:szCs w:val="22"/>
                              </w:rPr>
                            </w:pPr>
                            <w:r>
                              <w:rPr>
                                <w:sz w:val="22"/>
                              </w:rPr>
                              <w:t>négatifs sur plaque de verre</w:t>
                            </w:r>
                          </w:p>
                          <w:p w14:paraId="6D5250AF" w14:textId="74C18372" w:rsidR="004A308D" w:rsidRPr="004A440F" w:rsidRDefault="004A308D" w:rsidP="004A440F">
                            <w:pPr>
                              <w:pStyle w:val="BodyText"/>
                              <w:numPr>
                                <w:ilvl w:val="1"/>
                                <w:numId w:val="22"/>
                              </w:numPr>
                              <w:tabs>
                                <w:tab w:val="left" w:pos="851"/>
                              </w:tabs>
                              <w:spacing w:after="60"/>
                              <w:ind w:left="851" w:hanging="284"/>
                              <w:rPr>
                                <w:sz w:val="22"/>
                                <w:szCs w:val="22"/>
                              </w:rPr>
                            </w:pPr>
                            <w:r>
                              <w:rPr>
                                <w:sz w:val="22"/>
                              </w:rPr>
                              <w:t>cassettes</w:t>
                            </w:r>
                          </w:p>
                          <w:p w14:paraId="09EE30FB" w14:textId="31670BB3" w:rsidR="004A308D" w:rsidRPr="004A440F" w:rsidRDefault="004A308D" w:rsidP="004A440F">
                            <w:pPr>
                              <w:pStyle w:val="BodyText"/>
                              <w:numPr>
                                <w:ilvl w:val="1"/>
                                <w:numId w:val="22"/>
                              </w:numPr>
                              <w:tabs>
                                <w:tab w:val="left" w:pos="851"/>
                              </w:tabs>
                              <w:spacing w:after="60" w:line="291" w:lineRule="exact"/>
                              <w:ind w:left="851" w:hanging="284"/>
                              <w:rPr>
                                <w:sz w:val="22"/>
                                <w:szCs w:val="22"/>
                              </w:rPr>
                            </w:pPr>
                            <w:r>
                              <w:rPr>
                                <w:sz w:val="22"/>
                              </w:rPr>
                              <w:t>bandes VHS</w:t>
                            </w:r>
                          </w:p>
                          <w:p w14:paraId="11D9B3C6" w14:textId="6DB05A9F" w:rsidR="004A308D" w:rsidRPr="004A440F" w:rsidRDefault="004A308D" w:rsidP="004A440F">
                            <w:pPr>
                              <w:pStyle w:val="BodyText"/>
                              <w:numPr>
                                <w:ilvl w:val="1"/>
                                <w:numId w:val="22"/>
                              </w:numPr>
                              <w:tabs>
                                <w:tab w:val="left" w:pos="851"/>
                              </w:tabs>
                              <w:spacing w:after="60" w:line="291" w:lineRule="exact"/>
                              <w:ind w:left="851" w:hanging="284"/>
                              <w:rPr>
                                <w:sz w:val="22"/>
                                <w:szCs w:val="22"/>
                              </w:rPr>
                            </w:pPr>
                            <w:r>
                              <w:rPr>
                                <w:sz w:val="22"/>
                              </w:rPr>
                              <w:t>microfilm</w:t>
                            </w:r>
                          </w:p>
                          <w:p w14:paraId="67D27B4F" w14:textId="460031D8" w:rsidR="004A308D" w:rsidRPr="004A440F" w:rsidRDefault="004A308D" w:rsidP="004A440F">
                            <w:pPr>
                              <w:pStyle w:val="BodyText"/>
                              <w:numPr>
                                <w:ilvl w:val="1"/>
                                <w:numId w:val="22"/>
                              </w:numPr>
                              <w:tabs>
                                <w:tab w:val="left" w:pos="851"/>
                              </w:tabs>
                              <w:spacing w:after="60" w:line="291" w:lineRule="exact"/>
                              <w:ind w:left="851" w:hanging="284"/>
                              <w:rPr>
                                <w:sz w:val="22"/>
                                <w:szCs w:val="22"/>
                              </w:rPr>
                            </w:pPr>
                            <w:r>
                              <w:rPr>
                                <w:sz w:val="22"/>
                              </w:rPr>
                              <w:t>DVD.</w:t>
                            </w:r>
                          </w:p>
                          <w:p w14:paraId="10D17160" w14:textId="77777777" w:rsidR="004A308D" w:rsidRDefault="004A308D" w:rsidP="004A440F">
                            <w:pPr>
                              <w:pStyle w:val="BodyText"/>
                              <w:tabs>
                                <w:tab w:val="left" w:pos="1160"/>
                              </w:tabs>
                              <w:spacing w:line="291" w:lineRule="exact"/>
                              <w:ind w:left="1160"/>
                            </w:pPr>
                          </w:p>
                          <w:p w14:paraId="19715DF8" w14:textId="77777777" w:rsidR="004A308D" w:rsidRPr="004A440F" w:rsidRDefault="004A308D" w:rsidP="004A440F">
                            <w:pPr>
                              <w:pStyle w:val="BodyText"/>
                              <w:spacing w:after="200"/>
                              <w:ind w:left="0" w:right="243"/>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88CDC" id="Text Box 6" o:spid="_x0000_s1032" type="#_x0000_t202" style="position:absolute;margin-left:-8.05pt;margin-top:10.3pt;width:462pt;height:61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" fillcolor="white [3201]" strokecolor="#4f81bd [3204]" strokeweight="2pt">
                <v:textbox>
                  <w:txbxContent>
                    <w:p w14:paraId="695EF8C1" w14:textId="77777777" w:rsidR="004A308D" w:rsidRDefault="004A308D" w:rsidP="004A440F">
                      <w:pPr>
                        <w:pStyle w:val="Heading3"/>
                        <w:keepNext/>
                        <w:keepLines/>
                        <w:spacing w:before="240" w:after="200"/>
                        <w:ind w:left="0" w:right="-168"/>
                        <w:rPr>
                          <w:rFonts w:eastAsiaTheme="majorEastAsia" w:cs="Arial"/>
                          <w:i w:val="0"/>
                          <w:color w:val="365F91" w:themeColor="accent1" w:themeShade="BF"/>
                          <w:sz w:val="28"/>
                          <w:szCs w:val="28"/>
                        </w:rPr>
                      </w:pPr>
                      <w:bookmarkStart w:id="170" w:name="_Toc527462936"/>
                      <w:bookmarkStart w:id="171" w:name="_Toc527475346"/>
                      <w:bookmarkStart w:id="172" w:name="_Toc528599607"/>
                      <w:bookmarkStart w:id="173" w:name="_Toc77002518"/>
                      <w:r>
                        <w:rPr>
                          <w:i w:val="0"/>
                          <w:color w:val="365F91" w:themeColor="accent1" w:themeShade="BF"/>
                          <w:sz w:val="28"/>
                        </w:rPr>
                        <w:t>Exemple - Procédures de sauvetage (suite)</w:t>
                      </w:r>
                      <w:bookmarkEnd w:id="170"/>
                      <w:bookmarkEnd w:id="171"/>
                      <w:bookmarkEnd w:id="172"/>
                      <w:bookmarkEnd w:id="173"/>
                    </w:p>
                    <w:p w14:paraId="4CBE01A2" w14:textId="77777777" w:rsidR="004A308D" w:rsidRPr="004A440F" w:rsidRDefault="004A308D" w:rsidP="004A440F">
                      <w:pPr>
                        <w:pStyle w:val="Heading2"/>
                        <w:spacing w:after="120"/>
                        <w:ind w:left="0"/>
                        <w:rPr>
                          <w:spacing w:val="-1"/>
                          <w:sz w:val="22"/>
                          <w:szCs w:val="22"/>
                        </w:rPr>
                      </w:pPr>
                      <w:bookmarkStart w:id="174" w:name="_Toc527462937"/>
                      <w:bookmarkStart w:id="175" w:name="_Toc527475347"/>
                      <w:bookmarkStart w:id="176" w:name="_Toc528599608"/>
                      <w:bookmarkStart w:id="177" w:name="_Toc77002519"/>
                      <w:r>
                        <w:rPr>
                          <w:sz w:val="22"/>
                        </w:rPr>
                        <w:t>Matériel photographique :</w:t>
                      </w:r>
                      <w:bookmarkEnd w:id="174"/>
                      <w:bookmarkEnd w:id="175"/>
                      <w:bookmarkEnd w:id="176"/>
                      <w:bookmarkEnd w:id="177"/>
                    </w:p>
                    <w:p w14:paraId="30517021" w14:textId="77777777" w:rsidR="004A308D" w:rsidRPr="00CF069A" w:rsidRDefault="004A308D" w:rsidP="004A440F">
                      <w:pPr>
                        <w:pStyle w:val="BodyText"/>
                        <w:numPr>
                          <w:ilvl w:val="0"/>
                          <w:numId w:val="3"/>
                        </w:numPr>
                        <w:tabs>
                          <w:tab w:val="left" w:pos="851"/>
                        </w:tabs>
                        <w:spacing w:after="60"/>
                        <w:ind w:left="851" w:hanging="284"/>
                        <w:rPr>
                          <w:spacing w:val="-1"/>
                          <w:sz w:val="22"/>
                          <w:szCs w:val="22"/>
                        </w:rPr>
                      </w:pPr>
                      <w:r>
                        <w:rPr>
                          <w:sz w:val="22"/>
                        </w:rPr>
                        <w:t>Retirez les photographies de leurs boîtiers.</w:t>
                      </w:r>
                    </w:p>
                    <w:p w14:paraId="3F477862" w14:textId="77777777" w:rsidR="004A308D" w:rsidRPr="00CF069A" w:rsidRDefault="004A308D" w:rsidP="004A440F">
                      <w:pPr>
                        <w:pStyle w:val="BodyText"/>
                        <w:numPr>
                          <w:ilvl w:val="0"/>
                          <w:numId w:val="3"/>
                        </w:numPr>
                        <w:tabs>
                          <w:tab w:val="left" w:pos="851"/>
                        </w:tabs>
                        <w:spacing w:after="60"/>
                        <w:ind w:left="851" w:hanging="284"/>
                        <w:rPr>
                          <w:spacing w:val="-1"/>
                          <w:sz w:val="22"/>
                          <w:szCs w:val="22"/>
                        </w:rPr>
                      </w:pPr>
                      <w:r>
                        <w:rPr>
                          <w:sz w:val="22"/>
                        </w:rPr>
                        <w:t>Si les photographies sont sales, rincez-les soigneusement à l'eau claire.</w:t>
                      </w:r>
                    </w:p>
                    <w:p w14:paraId="33E20BA3" w14:textId="77777777" w:rsidR="004A308D" w:rsidRPr="00CF069A" w:rsidRDefault="004A308D" w:rsidP="004A440F">
                      <w:pPr>
                        <w:pStyle w:val="BodyText"/>
                        <w:numPr>
                          <w:ilvl w:val="0"/>
                          <w:numId w:val="3"/>
                        </w:numPr>
                        <w:tabs>
                          <w:tab w:val="left" w:pos="851"/>
                        </w:tabs>
                        <w:spacing w:after="60"/>
                        <w:ind w:left="851" w:hanging="284"/>
                        <w:rPr>
                          <w:spacing w:val="-1"/>
                          <w:sz w:val="22"/>
                          <w:szCs w:val="22"/>
                        </w:rPr>
                      </w:pPr>
                      <w:r>
                        <w:rPr>
                          <w:sz w:val="22"/>
                        </w:rPr>
                        <w:t>Ne passez pas d’éponge et ne touchez pas les surfaces.</w:t>
                      </w:r>
                    </w:p>
                    <w:p w14:paraId="01E5435C" w14:textId="6C65B8CB" w:rsidR="004A308D" w:rsidRPr="00CF069A" w:rsidRDefault="004A308D" w:rsidP="004A440F">
                      <w:pPr>
                        <w:pStyle w:val="BodyText"/>
                        <w:numPr>
                          <w:ilvl w:val="0"/>
                          <w:numId w:val="3"/>
                        </w:numPr>
                        <w:tabs>
                          <w:tab w:val="left" w:pos="851"/>
                        </w:tabs>
                        <w:spacing w:after="60"/>
                        <w:ind w:left="851" w:right="340" w:hanging="284"/>
                        <w:rPr>
                          <w:spacing w:val="-1"/>
                          <w:sz w:val="22"/>
                          <w:szCs w:val="22"/>
                        </w:rPr>
                      </w:pPr>
                      <w:r>
                        <w:rPr>
                          <w:sz w:val="22"/>
                        </w:rPr>
                        <w:t>Disposez sur les tables des petits buvards, des serviettes ou des essuie-tout, que vous pouvez remplacer dès qu’ils sont humides. Vous pouvez également suspendre les photographies sur une corde à linge, mais veillez à ce qu'elles soient accrochées en au moins deux endroits.</w:t>
                      </w:r>
                    </w:p>
                    <w:p w14:paraId="5355DD6A" w14:textId="77777777" w:rsidR="004A308D" w:rsidRPr="00CF069A" w:rsidRDefault="004A308D" w:rsidP="004A440F">
                      <w:pPr>
                        <w:pStyle w:val="BodyText"/>
                        <w:numPr>
                          <w:ilvl w:val="0"/>
                          <w:numId w:val="3"/>
                        </w:numPr>
                        <w:tabs>
                          <w:tab w:val="left" w:pos="851"/>
                        </w:tabs>
                        <w:spacing w:after="200"/>
                        <w:ind w:left="851" w:right="703" w:hanging="284"/>
                        <w:rPr>
                          <w:spacing w:val="-1"/>
                          <w:sz w:val="22"/>
                          <w:szCs w:val="22"/>
                        </w:rPr>
                      </w:pPr>
                      <w:r>
                        <w:rPr>
                          <w:sz w:val="22"/>
                        </w:rPr>
                        <w:t>Séchez à l'air libre, en n'oubliant pas de conserver les informations descriptives et l'ordre d'origine.</w:t>
                      </w:r>
                    </w:p>
                    <w:p w14:paraId="6D315993" w14:textId="77777777" w:rsidR="004A308D" w:rsidRPr="004A440F" w:rsidRDefault="004A308D" w:rsidP="004A440F">
                      <w:pPr>
                        <w:pStyle w:val="Heading3"/>
                        <w:spacing w:after="60"/>
                        <w:ind w:left="0"/>
                        <w:rPr>
                          <w:b w:val="0"/>
                          <w:bCs w:val="0"/>
                          <w:i w:val="0"/>
                          <w:sz w:val="22"/>
                          <w:szCs w:val="22"/>
                        </w:rPr>
                      </w:pPr>
                      <w:bookmarkStart w:id="178" w:name="_Toc527462938"/>
                      <w:bookmarkStart w:id="179" w:name="_Toc527475348"/>
                      <w:bookmarkStart w:id="180" w:name="_Toc528599609"/>
                      <w:bookmarkStart w:id="181" w:name="_Toc77002520"/>
                      <w:r>
                        <w:rPr>
                          <w:sz w:val="22"/>
                        </w:rPr>
                        <w:t>Autres tirages et négatifs :</w:t>
                      </w:r>
                      <w:bookmarkEnd w:id="178"/>
                      <w:bookmarkEnd w:id="179"/>
                      <w:bookmarkEnd w:id="180"/>
                      <w:bookmarkEnd w:id="181"/>
                    </w:p>
                    <w:p w14:paraId="19465125" w14:textId="77777777" w:rsidR="004A308D" w:rsidRPr="00907B3C" w:rsidRDefault="004A308D" w:rsidP="00907B3C">
                      <w:pPr>
                        <w:pStyle w:val="BodyText"/>
                        <w:numPr>
                          <w:ilvl w:val="1"/>
                          <w:numId w:val="3"/>
                        </w:numPr>
                        <w:tabs>
                          <w:tab w:val="left" w:pos="840"/>
                        </w:tabs>
                        <w:spacing w:after="60"/>
                        <w:ind w:right="512" w:hanging="272"/>
                        <w:rPr>
                          <w:spacing w:val="-1"/>
                          <w:sz w:val="22"/>
                          <w:szCs w:val="22"/>
                        </w:rPr>
                      </w:pPr>
                      <w:r>
                        <w:rPr>
                          <w:sz w:val="22"/>
                        </w:rPr>
                        <w:t>Gardez les photographies mouillées dans des sacs en plastique jusqu'à ce qu'elles puissent être séparées les unes des autres et de leur boîtier.</w:t>
                      </w:r>
                    </w:p>
                    <w:p w14:paraId="39A3ABC5" w14:textId="77777777" w:rsidR="004A308D" w:rsidRPr="00907B3C" w:rsidRDefault="004A308D" w:rsidP="00907B3C">
                      <w:pPr>
                        <w:pStyle w:val="BodyText"/>
                        <w:numPr>
                          <w:ilvl w:val="1"/>
                          <w:numId w:val="3"/>
                        </w:numPr>
                        <w:tabs>
                          <w:tab w:val="left" w:pos="840"/>
                        </w:tabs>
                        <w:spacing w:after="60"/>
                        <w:ind w:right="417" w:hanging="272"/>
                        <w:rPr>
                          <w:spacing w:val="-1"/>
                          <w:sz w:val="22"/>
                          <w:szCs w:val="22"/>
                        </w:rPr>
                      </w:pPr>
                      <w:r>
                        <w:rPr>
                          <w:sz w:val="22"/>
                        </w:rPr>
                        <w:t>Retirez les photographies de leurs boîtiers. Maintenez l'ordre original et les informations descriptives. Séchez les boîtiers avec les photographies.</w:t>
                      </w:r>
                    </w:p>
                    <w:p w14:paraId="5701684D" w14:textId="71BB442E" w:rsidR="004A308D" w:rsidRPr="00907B3C" w:rsidRDefault="004A308D" w:rsidP="00907B3C">
                      <w:pPr>
                        <w:pStyle w:val="BodyText"/>
                        <w:numPr>
                          <w:ilvl w:val="1"/>
                          <w:numId w:val="3"/>
                        </w:numPr>
                        <w:tabs>
                          <w:tab w:val="left" w:pos="840"/>
                        </w:tabs>
                        <w:spacing w:after="200"/>
                        <w:ind w:left="833" w:right="340" w:hanging="272"/>
                        <w:rPr>
                          <w:spacing w:val="-1"/>
                          <w:sz w:val="22"/>
                          <w:szCs w:val="22"/>
                        </w:rPr>
                      </w:pPr>
                      <w:r>
                        <w:rPr>
                          <w:sz w:val="22"/>
                        </w:rPr>
                        <w:t>Si les photographies sont exposées à de la saleté ou de l'eau de mer, nettoyez-les en les plongeant dans de l'eau fraîche.</w:t>
                      </w:r>
                    </w:p>
                    <w:p w14:paraId="04C78ECA" w14:textId="77777777" w:rsidR="004A308D" w:rsidRPr="004A440F" w:rsidRDefault="004A308D" w:rsidP="004A440F">
                      <w:pPr>
                        <w:pStyle w:val="Heading3"/>
                        <w:spacing w:after="60"/>
                        <w:ind w:left="0"/>
                        <w:rPr>
                          <w:b w:val="0"/>
                          <w:bCs w:val="0"/>
                          <w:i w:val="0"/>
                          <w:sz w:val="22"/>
                          <w:szCs w:val="22"/>
                        </w:rPr>
                      </w:pPr>
                      <w:bookmarkStart w:id="182" w:name="_Toc527462939"/>
                      <w:bookmarkStart w:id="183" w:name="_Toc527475349"/>
                      <w:bookmarkStart w:id="184" w:name="_Toc528599610"/>
                      <w:bookmarkStart w:id="185" w:name="_Toc77002521"/>
                      <w:r>
                        <w:rPr>
                          <w:sz w:val="22"/>
                        </w:rPr>
                        <w:t>Microfilm :</w:t>
                      </w:r>
                      <w:bookmarkEnd w:id="182"/>
                      <w:bookmarkEnd w:id="183"/>
                      <w:bookmarkEnd w:id="184"/>
                      <w:bookmarkEnd w:id="185"/>
                    </w:p>
                    <w:p w14:paraId="76BD87D0" w14:textId="62EE075C" w:rsidR="004A308D" w:rsidRPr="004A440F" w:rsidRDefault="004A308D" w:rsidP="004A440F">
                      <w:pPr>
                        <w:pStyle w:val="BodyText"/>
                        <w:spacing w:after="200"/>
                        <w:ind w:left="0"/>
                        <w:rPr>
                          <w:sz w:val="22"/>
                          <w:szCs w:val="22"/>
                        </w:rPr>
                      </w:pPr>
                      <w:r>
                        <w:rPr>
                          <w:sz w:val="22"/>
                        </w:rPr>
                        <w:t>Le meilleur moyen de sécher les rouleaux de microfilm est de les relaver puis de les sécher.</w:t>
                      </w:r>
                    </w:p>
                    <w:p w14:paraId="676B41E2" w14:textId="77777777" w:rsidR="004A308D" w:rsidRPr="004A440F" w:rsidRDefault="004A308D" w:rsidP="004A440F">
                      <w:pPr>
                        <w:pStyle w:val="Heading3"/>
                        <w:spacing w:after="60"/>
                        <w:ind w:left="0"/>
                        <w:rPr>
                          <w:b w:val="0"/>
                          <w:bCs w:val="0"/>
                          <w:i w:val="0"/>
                          <w:sz w:val="22"/>
                          <w:szCs w:val="22"/>
                        </w:rPr>
                      </w:pPr>
                      <w:bookmarkStart w:id="186" w:name="_Toc527462940"/>
                      <w:bookmarkStart w:id="187" w:name="_Toc527475350"/>
                      <w:bookmarkStart w:id="188" w:name="_Toc528599611"/>
                      <w:bookmarkStart w:id="189" w:name="_Toc77002522"/>
                      <w:r>
                        <w:rPr>
                          <w:sz w:val="22"/>
                        </w:rPr>
                        <w:t>Bandes de microfilms en pochettes :</w:t>
                      </w:r>
                      <w:bookmarkEnd w:id="186"/>
                      <w:bookmarkEnd w:id="187"/>
                      <w:bookmarkEnd w:id="188"/>
                      <w:bookmarkEnd w:id="189"/>
                    </w:p>
                    <w:p w14:paraId="18CB72D7" w14:textId="77777777" w:rsidR="004A308D" w:rsidRPr="004A440F" w:rsidRDefault="004A308D" w:rsidP="004A440F">
                      <w:pPr>
                        <w:pStyle w:val="BodyText"/>
                        <w:numPr>
                          <w:ilvl w:val="0"/>
                          <w:numId w:val="2"/>
                        </w:numPr>
                        <w:tabs>
                          <w:tab w:val="left" w:pos="851"/>
                        </w:tabs>
                        <w:spacing w:after="60"/>
                        <w:ind w:hanging="265"/>
                        <w:rPr>
                          <w:sz w:val="22"/>
                          <w:szCs w:val="22"/>
                        </w:rPr>
                      </w:pPr>
                      <w:r>
                        <w:rPr>
                          <w:sz w:val="22"/>
                        </w:rPr>
                        <w:t>Retirez les bandes des pochettes.</w:t>
                      </w:r>
                    </w:p>
                    <w:p w14:paraId="50015F9F" w14:textId="77777777" w:rsidR="004A308D" w:rsidRPr="004A440F" w:rsidRDefault="004A308D" w:rsidP="004A440F">
                      <w:pPr>
                        <w:pStyle w:val="BodyText"/>
                        <w:numPr>
                          <w:ilvl w:val="0"/>
                          <w:numId w:val="2"/>
                        </w:numPr>
                        <w:tabs>
                          <w:tab w:val="left" w:pos="851"/>
                        </w:tabs>
                        <w:spacing w:after="200"/>
                        <w:ind w:left="833" w:hanging="265"/>
                        <w:rPr>
                          <w:sz w:val="22"/>
                          <w:szCs w:val="22"/>
                        </w:rPr>
                      </w:pPr>
                      <w:r>
                        <w:rPr>
                          <w:sz w:val="22"/>
                        </w:rPr>
                        <w:t>Lavez et séchez le film, puis insérez-le dans de nouvelles pochettes.</w:t>
                      </w:r>
                    </w:p>
                    <w:p w14:paraId="6284B086" w14:textId="76234E0A" w:rsidR="004A308D" w:rsidRPr="004A440F" w:rsidRDefault="004A308D" w:rsidP="004A440F">
                      <w:pPr>
                        <w:pStyle w:val="Heading2"/>
                        <w:spacing w:before="60"/>
                        <w:ind w:left="0"/>
                        <w:rPr>
                          <w:bCs w:val="0"/>
                          <w:i/>
                          <w:sz w:val="22"/>
                          <w:szCs w:val="22"/>
                        </w:rPr>
                      </w:pPr>
                      <w:bookmarkStart w:id="190" w:name="_Toc527462941"/>
                      <w:bookmarkStart w:id="191" w:name="_Toc527475351"/>
                      <w:bookmarkStart w:id="192" w:name="_Toc528599612"/>
                      <w:bookmarkStart w:id="193" w:name="_Toc77002523"/>
                      <w:r>
                        <w:rPr>
                          <w:i/>
                          <w:sz w:val="22"/>
                        </w:rPr>
                        <w:t>Ne congelez pas :</w:t>
                      </w:r>
                      <w:bookmarkEnd w:id="190"/>
                      <w:bookmarkEnd w:id="191"/>
                      <w:bookmarkEnd w:id="192"/>
                      <w:bookmarkEnd w:id="193"/>
                    </w:p>
                    <w:p w14:paraId="798965FC" w14:textId="24F50209" w:rsidR="004A308D" w:rsidRPr="004A440F" w:rsidRDefault="004A308D" w:rsidP="004A440F">
                      <w:pPr>
                        <w:pStyle w:val="BodyText"/>
                        <w:spacing w:after="60"/>
                        <w:ind w:left="0" w:right="619"/>
                        <w:rPr>
                          <w:sz w:val="22"/>
                          <w:szCs w:val="22"/>
                        </w:rPr>
                      </w:pPr>
                      <w:r>
                        <w:rPr>
                          <w:sz w:val="22"/>
                        </w:rPr>
                        <w:t>Si vous avez la possibilité de congeler du matériel, songez que certains articles ne peuvent pas être congelés :</w:t>
                      </w:r>
                    </w:p>
                    <w:p w14:paraId="3CEC7C46" w14:textId="489F3F1E" w:rsidR="004A308D" w:rsidRPr="004A440F" w:rsidRDefault="004A308D" w:rsidP="004A440F">
                      <w:pPr>
                        <w:pStyle w:val="BodyText"/>
                        <w:numPr>
                          <w:ilvl w:val="1"/>
                          <w:numId w:val="22"/>
                        </w:numPr>
                        <w:tabs>
                          <w:tab w:val="left" w:pos="851"/>
                        </w:tabs>
                        <w:spacing w:after="60"/>
                        <w:ind w:left="851" w:hanging="284"/>
                        <w:rPr>
                          <w:sz w:val="22"/>
                          <w:szCs w:val="22"/>
                        </w:rPr>
                      </w:pPr>
                      <w:r>
                        <w:rPr>
                          <w:sz w:val="22"/>
                        </w:rPr>
                        <w:t>peintures</w:t>
                      </w:r>
                    </w:p>
                    <w:p w14:paraId="57685C26" w14:textId="19D281B1" w:rsidR="004A308D" w:rsidRPr="004A440F" w:rsidRDefault="004A308D" w:rsidP="004A440F">
                      <w:pPr>
                        <w:pStyle w:val="BodyText"/>
                        <w:numPr>
                          <w:ilvl w:val="1"/>
                          <w:numId w:val="22"/>
                        </w:numPr>
                        <w:tabs>
                          <w:tab w:val="left" w:pos="851"/>
                        </w:tabs>
                        <w:spacing w:after="60" w:line="291" w:lineRule="exact"/>
                        <w:ind w:left="851" w:hanging="284"/>
                        <w:rPr>
                          <w:sz w:val="22"/>
                          <w:szCs w:val="22"/>
                        </w:rPr>
                      </w:pPr>
                      <w:r>
                        <w:rPr>
                          <w:sz w:val="22"/>
                        </w:rPr>
                        <w:t>photographies</w:t>
                      </w:r>
                    </w:p>
                    <w:p w14:paraId="59A40C06" w14:textId="38E347C9" w:rsidR="004A308D" w:rsidRPr="004A440F" w:rsidRDefault="004A308D" w:rsidP="004A440F">
                      <w:pPr>
                        <w:pStyle w:val="BodyText"/>
                        <w:numPr>
                          <w:ilvl w:val="1"/>
                          <w:numId w:val="22"/>
                        </w:numPr>
                        <w:tabs>
                          <w:tab w:val="left" w:pos="851"/>
                        </w:tabs>
                        <w:spacing w:after="60" w:line="291" w:lineRule="exact"/>
                        <w:ind w:left="851" w:hanging="284"/>
                        <w:rPr>
                          <w:sz w:val="22"/>
                          <w:szCs w:val="22"/>
                        </w:rPr>
                      </w:pPr>
                      <w:r>
                        <w:rPr>
                          <w:sz w:val="22"/>
                        </w:rPr>
                        <w:t>films</w:t>
                      </w:r>
                    </w:p>
                    <w:p w14:paraId="056E2371" w14:textId="48720C5D" w:rsidR="004A308D" w:rsidRPr="004A440F" w:rsidRDefault="004A308D" w:rsidP="004A440F">
                      <w:pPr>
                        <w:pStyle w:val="BodyText"/>
                        <w:numPr>
                          <w:ilvl w:val="1"/>
                          <w:numId w:val="22"/>
                        </w:numPr>
                        <w:tabs>
                          <w:tab w:val="left" w:pos="851"/>
                        </w:tabs>
                        <w:spacing w:after="60"/>
                        <w:ind w:left="851" w:hanging="284"/>
                        <w:rPr>
                          <w:sz w:val="22"/>
                          <w:szCs w:val="22"/>
                        </w:rPr>
                      </w:pPr>
                      <w:r>
                        <w:rPr>
                          <w:sz w:val="22"/>
                        </w:rPr>
                        <w:t>négatifs sur plaque de verre</w:t>
                      </w:r>
                    </w:p>
                    <w:p w14:paraId="6D5250AF" w14:textId="74C18372" w:rsidR="004A308D" w:rsidRPr="004A440F" w:rsidRDefault="004A308D" w:rsidP="004A440F">
                      <w:pPr>
                        <w:pStyle w:val="BodyText"/>
                        <w:numPr>
                          <w:ilvl w:val="1"/>
                          <w:numId w:val="22"/>
                        </w:numPr>
                        <w:tabs>
                          <w:tab w:val="left" w:pos="851"/>
                        </w:tabs>
                        <w:spacing w:after="60"/>
                        <w:ind w:left="851" w:hanging="284"/>
                        <w:rPr>
                          <w:sz w:val="22"/>
                          <w:szCs w:val="22"/>
                        </w:rPr>
                      </w:pPr>
                      <w:r>
                        <w:rPr>
                          <w:sz w:val="22"/>
                        </w:rPr>
                        <w:t>cassettes</w:t>
                      </w:r>
                    </w:p>
                    <w:p w14:paraId="09EE30FB" w14:textId="31670BB3" w:rsidR="004A308D" w:rsidRPr="004A440F" w:rsidRDefault="004A308D" w:rsidP="004A440F">
                      <w:pPr>
                        <w:pStyle w:val="BodyText"/>
                        <w:numPr>
                          <w:ilvl w:val="1"/>
                          <w:numId w:val="22"/>
                        </w:numPr>
                        <w:tabs>
                          <w:tab w:val="left" w:pos="851"/>
                        </w:tabs>
                        <w:spacing w:after="60" w:line="291" w:lineRule="exact"/>
                        <w:ind w:left="851" w:hanging="284"/>
                        <w:rPr>
                          <w:sz w:val="22"/>
                          <w:szCs w:val="22"/>
                        </w:rPr>
                      </w:pPr>
                      <w:r>
                        <w:rPr>
                          <w:sz w:val="22"/>
                        </w:rPr>
                        <w:t>bandes VHS</w:t>
                      </w:r>
                    </w:p>
                    <w:p w14:paraId="11D9B3C6" w14:textId="6DB05A9F" w:rsidR="004A308D" w:rsidRPr="004A440F" w:rsidRDefault="004A308D" w:rsidP="004A440F">
                      <w:pPr>
                        <w:pStyle w:val="BodyText"/>
                        <w:numPr>
                          <w:ilvl w:val="1"/>
                          <w:numId w:val="22"/>
                        </w:numPr>
                        <w:tabs>
                          <w:tab w:val="left" w:pos="851"/>
                        </w:tabs>
                        <w:spacing w:after="60" w:line="291" w:lineRule="exact"/>
                        <w:ind w:left="851" w:hanging="284"/>
                        <w:rPr>
                          <w:sz w:val="22"/>
                          <w:szCs w:val="22"/>
                        </w:rPr>
                      </w:pPr>
                      <w:r>
                        <w:rPr>
                          <w:sz w:val="22"/>
                        </w:rPr>
                        <w:t>microfilm</w:t>
                      </w:r>
                    </w:p>
                    <w:p w14:paraId="67D27B4F" w14:textId="460031D8" w:rsidR="004A308D" w:rsidRPr="004A440F" w:rsidRDefault="004A308D" w:rsidP="004A440F">
                      <w:pPr>
                        <w:pStyle w:val="BodyText"/>
                        <w:numPr>
                          <w:ilvl w:val="1"/>
                          <w:numId w:val="22"/>
                        </w:numPr>
                        <w:tabs>
                          <w:tab w:val="left" w:pos="851"/>
                        </w:tabs>
                        <w:spacing w:after="60" w:line="291" w:lineRule="exact"/>
                        <w:ind w:left="851" w:hanging="284"/>
                        <w:rPr>
                          <w:sz w:val="22"/>
                          <w:szCs w:val="22"/>
                        </w:rPr>
                      </w:pPr>
                      <w:r>
                        <w:rPr>
                          <w:sz w:val="22"/>
                        </w:rPr>
                        <w:t>DVD.</w:t>
                      </w:r>
                    </w:p>
                    <w:p w14:paraId="10D17160" w14:textId="77777777" w:rsidR="004A308D" w:rsidRDefault="004A308D" w:rsidP="004A440F">
                      <w:pPr>
                        <w:pStyle w:val="BodyText"/>
                        <w:tabs>
                          <w:tab w:val="left" w:pos="1160"/>
                        </w:tabs>
                        <w:spacing w:line="291" w:lineRule="exact"/>
                        <w:ind w:left="1160"/>
                      </w:pPr>
                    </w:p>
                    <w:p w14:paraId="19715DF8" w14:textId="77777777" w:rsidR="004A308D" w:rsidRPr="004A440F" w:rsidRDefault="004A308D" w:rsidP="004A440F">
                      <w:pPr>
                        <w:pStyle w:val="BodyText"/>
                        <w:spacing w:after="200"/>
                        <w:ind w:left="0" w:right="243"/>
                        <w:rPr>
                          <w:sz w:val="22"/>
                          <w:szCs w:val="22"/>
                        </w:rPr>
                      </w:pPr>
                    </w:p>
                  </w:txbxContent>
                </v:textbox>
              </v:shape>
            </w:pict>
          </mc:Fallback>
        </mc:AlternateContent>
      </w:r>
      <w:r>
        <w:br w:type="page"/>
      </w:r>
    </w:p>
    <w:p w14:paraId="05ECD2C8" w14:textId="17530095" w:rsidR="004A440F" w:rsidRDefault="00807351" w:rsidP="002045BE">
      <w:pPr>
        <w:pStyle w:val="Heading1"/>
        <w:ind w:right="-212"/>
        <w:rPr>
          <w:rFonts w:ascii="Arial" w:hAnsi="Arial"/>
          <w:b/>
        </w:rPr>
      </w:pPr>
      <w:bookmarkStart w:id="194" w:name="_Toc77002525"/>
      <w:r>
        <w:rPr>
          <w:i/>
          <w:noProof/>
          <w:color w:val="365F91" w:themeColor="accent1" w:themeShade="BF"/>
          <w:sz w:val="28"/>
        </w:rPr>
        <w:lastRenderedPageBreak/>
        <mc:AlternateContent>
          <mc:Choice Requires="wps">
            <w:drawing>
              <wp:anchor distT="0" distB="0" distL="114300" distR="114300" simplePos="0" relativeHeight="251657216" behindDoc="0" locked="0" layoutInCell="1" allowOverlap="1" wp14:anchorId="2AF26A37" wp14:editId="0EC32A5F">
                <wp:simplePos x="0" y="0"/>
                <wp:positionH relativeFrom="column">
                  <wp:posOffset>-403609</wp:posOffset>
                </wp:positionH>
                <wp:positionV relativeFrom="paragraph">
                  <wp:posOffset>72990</wp:posOffset>
                </wp:positionV>
                <wp:extent cx="6512560" cy="2733152"/>
                <wp:effectExtent l="0" t="0" r="21590"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2733152"/>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41B89B9" w14:textId="7CECA268" w:rsidR="004A308D" w:rsidRDefault="004A308D" w:rsidP="004A440F">
                            <w:pPr>
                              <w:pStyle w:val="Heading3"/>
                              <w:keepNext/>
                              <w:keepLines/>
                              <w:spacing w:before="240" w:after="200"/>
                              <w:ind w:left="0" w:right="-168"/>
                              <w:rPr>
                                <w:rFonts w:eastAsiaTheme="majorEastAsia" w:cs="Arial"/>
                                <w:i w:val="0"/>
                                <w:color w:val="365F91" w:themeColor="accent1" w:themeShade="BF"/>
                                <w:sz w:val="28"/>
                                <w:szCs w:val="28"/>
                              </w:rPr>
                            </w:pPr>
                            <w:bookmarkStart w:id="195" w:name="_Toc527462942"/>
                            <w:bookmarkStart w:id="196" w:name="_Toc527475352"/>
                            <w:bookmarkStart w:id="197" w:name="_Toc528599613"/>
                            <w:bookmarkStart w:id="198" w:name="_Toc77002524"/>
                            <w:r>
                              <w:rPr>
                                <w:i w:val="0"/>
                                <w:color w:val="365F91" w:themeColor="accent1" w:themeShade="BF"/>
                                <w:sz w:val="28"/>
                              </w:rPr>
                              <w:t>Exemple - Modèle de liste de documentation du matériel</w:t>
                            </w:r>
                            <w:bookmarkEnd w:id="195"/>
                            <w:bookmarkEnd w:id="196"/>
                            <w:bookmarkEnd w:id="197"/>
                            <w:bookmarkEnd w:id="198"/>
                          </w:p>
                          <w:p w14:paraId="1CB0E8BC" w14:textId="12EEE8D4" w:rsidR="004A308D" w:rsidRPr="0086463F" w:rsidRDefault="004A308D" w:rsidP="0086463F">
                            <w:pPr>
                              <w:ind w:left="219"/>
                              <w:rPr>
                                <w:rFonts w:ascii="Arial" w:eastAsia="Arial" w:hAnsi="Arial" w:cs="Arial"/>
                              </w:rPr>
                            </w:pPr>
                            <w:r>
                              <w:rPr>
                                <w:rFonts w:ascii="Arial" w:hAnsi="Arial"/>
                                <w:b/>
                              </w:rPr>
                              <w:t>Pour enregistrer les dommages, les traitements et les déplacements :</w:t>
                            </w:r>
                          </w:p>
                          <w:p w14:paraId="49DD2CA5" w14:textId="77777777" w:rsidR="004A308D" w:rsidRPr="0086463F" w:rsidRDefault="004A308D" w:rsidP="0086463F">
                            <w:pPr>
                              <w:spacing w:before="2"/>
                              <w:rPr>
                                <w:rFonts w:ascii="Arial" w:eastAsia="Arial" w:hAnsi="Arial" w:cs="Arial"/>
                                <w:b/>
                                <w:bCs/>
                              </w:rPr>
                            </w:pPr>
                          </w:p>
                          <w:tbl>
                            <w:tblPr>
                              <w:tblW w:w="9823" w:type="dxa"/>
                              <w:tblInd w:w="106" w:type="dxa"/>
                              <w:tblLayout w:type="fixed"/>
                              <w:tblCellMar>
                                <w:left w:w="0" w:type="dxa"/>
                                <w:right w:w="0" w:type="dxa"/>
                              </w:tblCellMar>
                              <w:tblLook w:val="01E0" w:firstRow="1" w:lastRow="1" w:firstColumn="1" w:lastColumn="1" w:noHBand="0" w:noVBand="0"/>
                            </w:tblPr>
                            <w:tblGrid>
                              <w:gridCol w:w="1318"/>
                              <w:gridCol w:w="1276"/>
                              <w:gridCol w:w="1275"/>
                              <w:gridCol w:w="1418"/>
                              <w:gridCol w:w="1276"/>
                              <w:gridCol w:w="1417"/>
                              <w:gridCol w:w="1843"/>
                            </w:tblGrid>
                            <w:tr w:rsidR="004A308D" w:rsidRPr="0086463F" w14:paraId="49893B42" w14:textId="77777777" w:rsidTr="00807351">
                              <w:trPr>
                                <w:trHeight w:hRule="exact" w:val="1299"/>
                              </w:trPr>
                              <w:tc>
                                <w:tcPr>
                                  <w:tcW w:w="1318" w:type="dxa"/>
                                  <w:tcBorders>
                                    <w:top w:val="single" w:sz="5" w:space="0" w:color="000000"/>
                                    <w:left w:val="single" w:sz="5" w:space="0" w:color="000000"/>
                                    <w:bottom w:val="single" w:sz="5" w:space="0" w:color="000000"/>
                                    <w:right w:val="single" w:sz="5" w:space="0" w:color="000000"/>
                                  </w:tcBorders>
                                </w:tcPr>
                                <w:p w14:paraId="45068032" w14:textId="77777777" w:rsidR="004A308D" w:rsidRPr="0086463F" w:rsidRDefault="004A308D" w:rsidP="00676ABC">
                                  <w:pPr>
                                    <w:pStyle w:val="TableParagraph"/>
                                    <w:spacing w:line="271" w:lineRule="exact"/>
                                    <w:ind w:left="303"/>
                                    <w:rPr>
                                      <w:rFonts w:ascii="Arial" w:eastAsia="Arial" w:hAnsi="Arial" w:cs="Arial"/>
                                    </w:rPr>
                                  </w:pPr>
                                  <w:r>
                                    <w:rPr>
                                      <w:rFonts w:ascii="Arial" w:hAnsi="Arial"/>
                                    </w:rPr>
                                    <w:t>Matériel</w:t>
                                  </w:r>
                                </w:p>
                              </w:tc>
                              <w:tc>
                                <w:tcPr>
                                  <w:tcW w:w="1276" w:type="dxa"/>
                                  <w:tcBorders>
                                    <w:top w:val="single" w:sz="5" w:space="0" w:color="000000"/>
                                    <w:left w:val="single" w:sz="5" w:space="0" w:color="000000"/>
                                    <w:bottom w:val="single" w:sz="5" w:space="0" w:color="000000"/>
                                    <w:right w:val="single" w:sz="5" w:space="0" w:color="000000"/>
                                  </w:tcBorders>
                                </w:tcPr>
                                <w:p w14:paraId="2570D83B" w14:textId="77777777" w:rsidR="004A308D" w:rsidRPr="0086463F" w:rsidRDefault="004A308D" w:rsidP="00676ABC">
                                  <w:pPr>
                                    <w:pStyle w:val="TableParagraph"/>
                                    <w:spacing w:line="271" w:lineRule="exact"/>
                                    <w:ind w:left="303"/>
                                    <w:rPr>
                                      <w:rFonts w:ascii="Arial" w:eastAsia="Arial" w:hAnsi="Arial" w:cs="Arial"/>
                                    </w:rPr>
                                  </w:pPr>
                                  <w:r>
                                    <w:rPr>
                                      <w:rFonts w:ascii="Arial" w:hAnsi="Arial"/>
                                    </w:rPr>
                                    <w:t>Numéro</w:t>
                                  </w:r>
                                </w:p>
                              </w:tc>
                              <w:tc>
                                <w:tcPr>
                                  <w:tcW w:w="1275" w:type="dxa"/>
                                  <w:tcBorders>
                                    <w:top w:val="single" w:sz="5" w:space="0" w:color="000000"/>
                                    <w:left w:val="single" w:sz="5" w:space="0" w:color="000000"/>
                                    <w:bottom w:val="single" w:sz="5" w:space="0" w:color="000000"/>
                                    <w:right w:val="single" w:sz="5" w:space="0" w:color="000000"/>
                                  </w:tcBorders>
                                </w:tcPr>
                                <w:p w14:paraId="75240FA5" w14:textId="77777777" w:rsidR="004A308D" w:rsidRPr="0086463F" w:rsidRDefault="004A308D" w:rsidP="00676ABC">
                                  <w:pPr>
                                    <w:pStyle w:val="TableParagraph"/>
                                    <w:spacing w:line="271" w:lineRule="exact"/>
                                    <w:ind w:left="274"/>
                                    <w:rPr>
                                      <w:rFonts w:ascii="Arial" w:eastAsia="Arial" w:hAnsi="Arial" w:cs="Arial"/>
                                    </w:rPr>
                                  </w:pPr>
                                  <w:r>
                                    <w:rPr>
                                      <w:rFonts w:ascii="Arial" w:hAnsi="Arial"/>
                                    </w:rPr>
                                    <w:t>Dégât</w:t>
                                  </w:r>
                                </w:p>
                              </w:tc>
                              <w:tc>
                                <w:tcPr>
                                  <w:tcW w:w="1418" w:type="dxa"/>
                                  <w:tcBorders>
                                    <w:top w:val="single" w:sz="5" w:space="0" w:color="000000"/>
                                    <w:left w:val="single" w:sz="5" w:space="0" w:color="000000"/>
                                    <w:bottom w:val="single" w:sz="5" w:space="0" w:color="000000"/>
                                    <w:right w:val="single" w:sz="5" w:space="0" w:color="000000"/>
                                  </w:tcBorders>
                                </w:tcPr>
                                <w:p w14:paraId="03792056" w14:textId="77777777" w:rsidR="004A308D" w:rsidRPr="0086463F" w:rsidRDefault="004A308D" w:rsidP="00676ABC">
                                  <w:pPr>
                                    <w:pStyle w:val="TableParagraph"/>
                                    <w:ind w:left="102" w:right="104" w:firstLine="141"/>
                                    <w:rPr>
                                      <w:rFonts w:ascii="Arial" w:eastAsia="Arial" w:hAnsi="Arial" w:cs="Arial"/>
                                    </w:rPr>
                                  </w:pPr>
                                  <w:r>
                                    <w:rPr>
                                      <w:rFonts w:ascii="Arial" w:hAnsi="Arial"/>
                                    </w:rPr>
                                    <w:t>Catégorie (de sauvetage)</w:t>
                                  </w:r>
                                </w:p>
                              </w:tc>
                              <w:tc>
                                <w:tcPr>
                                  <w:tcW w:w="1276" w:type="dxa"/>
                                  <w:tcBorders>
                                    <w:top w:val="single" w:sz="5" w:space="0" w:color="000000"/>
                                    <w:left w:val="single" w:sz="5" w:space="0" w:color="000000"/>
                                    <w:bottom w:val="single" w:sz="5" w:space="0" w:color="000000"/>
                                    <w:right w:val="single" w:sz="5" w:space="0" w:color="000000"/>
                                  </w:tcBorders>
                                </w:tcPr>
                                <w:p w14:paraId="58DA2C3A" w14:textId="77777777" w:rsidR="004A308D" w:rsidRPr="0086463F" w:rsidRDefault="004A308D" w:rsidP="00676ABC">
                                  <w:pPr>
                                    <w:pStyle w:val="TableParagraph"/>
                                    <w:spacing w:line="271" w:lineRule="exact"/>
                                    <w:ind w:left="183"/>
                                    <w:rPr>
                                      <w:rFonts w:ascii="Arial" w:eastAsia="Arial" w:hAnsi="Arial" w:cs="Arial"/>
                                    </w:rPr>
                                  </w:pPr>
                                  <w:r>
                                    <w:rPr>
                                      <w:rFonts w:ascii="Arial" w:hAnsi="Arial"/>
                                    </w:rPr>
                                    <w:t>Traitement</w:t>
                                  </w:r>
                                </w:p>
                              </w:tc>
                              <w:tc>
                                <w:tcPr>
                                  <w:tcW w:w="1417" w:type="dxa"/>
                                  <w:tcBorders>
                                    <w:top w:val="single" w:sz="5" w:space="0" w:color="000000"/>
                                    <w:left w:val="single" w:sz="5" w:space="0" w:color="000000"/>
                                    <w:bottom w:val="single" w:sz="5" w:space="0" w:color="000000"/>
                                    <w:right w:val="single" w:sz="5" w:space="0" w:color="000000"/>
                                  </w:tcBorders>
                                </w:tcPr>
                                <w:p w14:paraId="44DF949F" w14:textId="77777777" w:rsidR="004A308D" w:rsidRPr="0086463F" w:rsidRDefault="004A308D" w:rsidP="00676ABC">
                                  <w:pPr>
                                    <w:pStyle w:val="TableParagraph"/>
                                    <w:spacing w:line="271" w:lineRule="exact"/>
                                    <w:ind w:left="277"/>
                                    <w:rPr>
                                      <w:rFonts w:ascii="Arial" w:eastAsia="Arial" w:hAnsi="Arial" w:cs="Arial"/>
                                    </w:rPr>
                                  </w:pPr>
                                  <w:r>
                                    <w:rPr>
                                      <w:rFonts w:ascii="Arial" w:hAnsi="Arial"/>
                                    </w:rPr>
                                    <w:t>Emplacement</w:t>
                                  </w:r>
                                </w:p>
                              </w:tc>
                              <w:tc>
                                <w:tcPr>
                                  <w:tcW w:w="1843" w:type="dxa"/>
                                  <w:tcBorders>
                                    <w:top w:val="single" w:sz="5" w:space="0" w:color="000000"/>
                                    <w:left w:val="single" w:sz="5" w:space="0" w:color="000000"/>
                                    <w:bottom w:val="single" w:sz="5" w:space="0" w:color="000000"/>
                                    <w:right w:val="single" w:sz="5" w:space="0" w:color="000000"/>
                                  </w:tcBorders>
                                </w:tcPr>
                                <w:p w14:paraId="505572A6" w14:textId="77777777" w:rsidR="004A308D" w:rsidRPr="0086463F" w:rsidRDefault="004A308D" w:rsidP="00676ABC">
                                  <w:pPr>
                                    <w:pStyle w:val="TableParagraph"/>
                                    <w:spacing w:line="271" w:lineRule="exact"/>
                                    <w:ind w:left="277"/>
                                    <w:rPr>
                                      <w:rFonts w:ascii="Arial" w:hAnsi="Arial" w:cs="Arial"/>
                                    </w:rPr>
                                  </w:pPr>
                                  <w:r>
                                    <w:rPr>
                                      <w:rFonts w:ascii="Arial" w:hAnsi="Arial"/>
                                    </w:rPr>
                                    <w:t>Documents vitaux / importants ?</w:t>
                                  </w:r>
                                </w:p>
                                <w:p w14:paraId="791C30CE" w14:textId="77777777" w:rsidR="004A308D" w:rsidRPr="0086463F" w:rsidRDefault="004A308D" w:rsidP="00676ABC">
                                  <w:pPr>
                                    <w:pStyle w:val="TableParagraph"/>
                                    <w:spacing w:line="271" w:lineRule="exact"/>
                                    <w:ind w:left="277"/>
                                    <w:rPr>
                                      <w:rFonts w:ascii="Arial" w:hAnsi="Arial" w:cs="Arial"/>
                                    </w:rPr>
                                  </w:pPr>
                                  <w:r>
                                    <w:rPr>
                                      <w:rFonts w:ascii="Arial" w:hAnsi="Arial"/>
                                    </w:rPr>
                                    <w:t>Oui ou Non</w:t>
                                  </w:r>
                                </w:p>
                              </w:tc>
                            </w:tr>
                            <w:tr w:rsidR="004A308D" w:rsidRPr="0086463F" w14:paraId="521905E6" w14:textId="77777777" w:rsidTr="0086463F">
                              <w:trPr>
                                <w:trHeight w:hRule="exact" w:val="446"/>
                              </w:trPr>
                              <w:tc>
                                <w:tcPr>
                                  <w:tcW w:w="1318" w:type="dxa"/>
                                  <w:tcBorders>
                                    <w:top w:val="single" w:sz="5" w:space="0" w:color="000000"/>
                                    <w:left w:val="single" w:sz="5" w:space="0" w:color="000000"/>
                                    <w:bottom w:val="single" w:sz="5" w:space="0" w:color="000000"/>
                                    <w:right w:val="single" w:sz="5" w:space="0" w:color="000000"/>
                                  </w:tcBorders>
                                </w:tcPr>
                                <w:p w14:paraId="30B32686" w14:textId="77777777" w:rsidR="004A308D" w:rsidRPr="0086463F" w:rsidRDefault="004A308D" w:rsidP="00676ABC">
                                  <w:pPr>
                                    <w:rPr>
                                      <w:rFonts w:ascii="Arial" w:hAnsi="Arial" w:cs="Arial"/>
                                    </w:rPr>
                                  </w:pPr>
                                </w:p>
                              </w:tc>
                              <w:tc>
                                <w:tcPr>
                                  <w:tcW w:w="1276" w:type="dxa"/>
                                  <w:tcBorders>
                                    <w:top w:val="single" w:sz="5" w:space="0" w:color="000000"/>
                                    <w:left w:val="single" w:sz="5" w:space="0" w:color="000000"/>
                                    <w:bottom w:val="single" w:sz="5" w:space="0" w:color="000000"/>
                                    <w:right w:val="single" w:sz="5" w:space="0" w:color="000000"/>
                                  </w:tcBorders>
                                </w:tcPr>
                                <w:p w14:paraId="63D9AA76" w14:textId="77777777" w:rsidR="004A308D" w:rsidRPr="0086463F" w:rsidRDefault="004A308D" w:rsidP="00676ABC">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306D4B28" w14:textId="77777777" w:rsidR="004A308D" w:rsidRPr="0086463F" w:rsidRDefault="004A308D" w:rsidP="00676ABC">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6BE912A6" w14:textId="77777777" w:rsidR="004A308D" w:rsidRPr="0086463F" w:rsidRDefault="004A308D" w:rsidP="00676ABC">
                                  <w:pPr>
                                    <w:rPr>
                                      <w:rFonts w:ascii="Arial" w:hAnsi="Arial" w:cs="Arial"/>
                                    </w:rPr>
                                  </w:pPr>
                                </w:p>
                              </w:tc>
                              <w:tc>
                                <w:tcPr>
                                  <w:tcW w:w="1276" w:type="dxa"/>
                                  <w:tcBorders>
                                    <w:top w:val="single" w:sz="5" w:space="0" w:color="000000"/>
                                    <w:left w:val="single" w:sz="5" w:space="0" w:color="000000"/>
                                    <w:bottom w:val="single" w:sz="5" w:space="0" w:color="000000"/>
                                    <w:right w:val="single" w:sz="5" w:space="0" w:color="000000"/>
                                  </w:tcBorders>
                                </w:tcPr>
                                <w:p w14:paraId="677D5154" w14:textId="77777777" w:rsidR="004A308D" w:rsidRPr="0086463F" w:rsidRDefault="004A308D" w:rsidP="00676ABC">
                                  <w:pPr>
                                    <w:rPr>
                                      <w:rFonts w:ascii="Arial" w:hAnsi="Arial" w:cs="Arial"/>
                                    </w:rPr>
                                  </w:pPr>
                                </w:p>
                              </w:tc>
                              <w:tc>
                                <w:tcPr>
                                  <w:tcW w:w="1417" w:type="dxa"/>
                                  <w:tcBorders>
                                    <w:top w:val="single" w:sz="5" w:space="0" w:color="000000"/>
                                    <w:left w:val="single" w:sz="5" w:space="0" w:color="000000"/>
                                    <w:bottom w:val="single" w:sz="5" w:space="0" w:color="000000"/>
                                    <w:right w:val="single" w:sz="5" w:space="0" w:color="000000"/>
                                  </w:tcBorders>
                                </w:tcPr>
                                <w:p w14:paraId="4DA5FA6D" w14:textId="77777777" w:rsidR="004A308D" w:rsidRPr="0086463F" w:rsidRDefault="004A308D" w:rsidP="00676ABC">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73850B8D" w14:textId="77777777" w:rsidR="004A308D" w:rsidRPr="0086463F" w:rsidRDefault="004A308D" w:rsidP="00676ABC">
                                  <w:pPr>
                                    <w:rPr>
                                      <w:rFonts w:ascii="Arial" w:hAnsi="Arial" w:cs="Arial"/>
                                    </w:rPr>
                                  </w:pPr>
                                </w:p>
                              </w:tc>
                            </w:tr>
                            <w:tr w:rsidR="004A308D" w:rsidRPr="0086463F" w14:paraId="56B30977" w14:textId="77777777" w:rsidTr="0086463F">
                              <w:trPr>
                                <w:trHeight w:hRule="exact" w:val="449"/>
                              </w:trPr>
                              <w:tc>
                                <w:tcPr>
                                  <w:tcW w:w="1318" w:type="dxa"/>
                                  <w:tcBorders>
                                    <w:top w:val="single" w:sz="5" w:space="0" w:color="000000"/>
                                    <w:left w:val="single" w:sz="5" w:space="0" w:color="000000"/>
                                    <w:bottom w:val="single" w:sz="5" w:space="0" w:color="000000"/>
                                    <w:right w:val="single" w:sz="5" w:space="0" w:color="000000"/>
                                  </w:tcBorders>
                                </w:tcPr>
                                <w:p w14:paraId="25043521" w14:textId="77777777" w:rsidR="004A308D" w:rsidRPr="0086463F" w:rsidRDefault="004A308D" w:rsidP="00676ABC">
                                  <w:pPr>
                                    <w:rPr>
                                      <w:rFonts w:ascii="Arial" w:hAnsi="Arial" w:cs="Arial"/>
                                    </w:rPr>
                                  </w:pPr>
                                </w:p>
                              </w:tc>
                              <w:tc>
                                <w:tcPr>
                                  <w:tcW w:w="1276" w:type="dxa"/>
                                  <w:tcBorders>
                                    <w:top w:val="single" w:sz="5" w:space="0" w:color="000000"/>
                                    <w:left w:val="single" w:sz="5" w:space="0" w:color="000000"/>
                                    <w:bottom w:val="single" w:sz="5" w:space="0" w:color="000000"/>
                                    <w:right w:val="single" w:sz="5" w:space="0" w:color="000000"/>
                                  </w:tcBorders>
                                </w:tcPr>
                                <w:p w14:paraId="2D76EE09" w14:textId="77777777" w:rsidR="004A308D" w:rsidRPr="0086463F" w:rsidRDefault="004A308D" w:rsidP="00676ABC">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469687D7" w14:textId="77777777" w:rsidR="004A308D" w:rsidRPr="0086463F" w:rsidRDefault="004A308D" w:rsidP="00676ABC">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17E62244" w14:textId="77777777" w:rsidR="004A308D" w:rsidRPr="0086463F" w:rsidRDefault="004A308D" w:rsidP="00676ABC">
                                  <w:pPr>
                                    <w:rPr>
                                      <w:rFonts w:ascii="Arial" w:hAnsi="Arial" w:cs="Arial"/>
                                    </w:rPr>
                                  </w:pPr>
                                </w:p>
                              </w:tc>
                              <w:tc>
                                <w:tcPr>
                                  <w:tcW w:w="1276" w:type="dxa"/>
                                  <w:tcBorders>
                                    <w:top w:val="single" w:sz="5" w:space="0" w:color="000000"/>
                                    <w:left w:val="single" w:sz="5" w:space="0" w:color="000000"/>
                                    <w:bottom w:val="single" w:sz="5" w:space="0" w:color="000000"/>
                                    <w:right w:val="single" w:sz="5" w:space="0" w:color="000000"/>
                                  </w:tcBorders>
                                </w:tcPr>
                                <w:p w14:paraId="72BD5867" w14:textId="77777777" w:rsidR="004A308D" w:rsidRPr="0086463F" w:rsidRDefault="004A308D" w:rsidP="00676ABC">
                                  <w:pPr>
                                    <w:rPr>
                                      <w:rFonts w:ascii="Arial" w:hAnsi="Arial" w:cs="Arial"/>
                                    </w:rPr>
                                  </w:pPr>
                                </w:p>
                              </w:tc>
                              <w:tc>
                                <w:tcPr>
                                  <w:tcW w:w="1417" w:type="dxa"/>
                                  <w:tcBorders>
                                    <w:top w:val="single" w:sz="5" w:space="0" w:color="000000"/>
                                    <w:left w:val="single" w:sz="5" w:space="0" w:color="000000"/>
                                    <w:bottom w:val="single" w:sz="5" w:space="0" w:color="000000"/>
                                    <w:right w:val="single" w:sz="5" w:space="0" w:color="000000"/>
                                  </w:tcBorders>
                                </w:tcPr>
                                <w:p w14:paraId="64F54F1E" w14:textId="77777777" w:rsidR="004A308D" w:rsidRPr="0086463F" w:rsidRDefault="004A308D" w:rsidP="00676ABC">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31E91AB9" w14:textId="77777777" w:rsidR="004A308D" w:rsidRPr="0086463F" w:rsidRDefault="004A308D" w:rsidP="00676ABC">
                                  <w:pPr>
                                    <w:rPr>
                                      <w:rFonts w:ascii="Arial" w:hAnsi="Arial" w:cs="Arial"/>
                                    </w:rPr>
                                  </w:pPr>
                                </w:p>
                              </w:tc>
                            </w:tr>
                            <w:tr w:rsidR="004A308D" w:rsidRPr="0086463F" w14:paraId="5A18DE69" w14:textId="77777777" w:rsidTr="0086463F">
                              <w:trPr>
                                <w:trHeight w:hRule="exact" w:val="449"/>
                              </w:trPr>
                              <w:tc>
                                <w:tcPr>
                                  <w:tcW w:w="1318" w:type="dxa"/>
                                  <w:tcBorders>
                                    <w:top w:val="single" w:sz="5" w:space="0" w:color="000000"/>
                                    <w:left w:val="single" w:sz="5" w:space="0" w:color="000000"/>
                                    <w:bottom w:val="single" w:sz="5" w:space="0" w:color="000000"/>
                                    <w:right w:val="single" w:sz="5" w:space="0" w:color="000000"/>
                                  </w:tcBorders>
                                </w:tcPr>
                                <w:p w14:paraId="2D7F0767" w14:textId="77777777" w:rsidR="004A308D" w:rsidRPr="0086463F" w:rsidRDefault="004A308D" w:rsidP="00676ABC">
                                  <w:pPr>
                                    <w:rPr>
                                      <w:rFonts w:ascii="Arial" w:hAnsi="Arial" w:cs="Arial"/>
                                    </w:rPr>
                                  </w:pPr>
                                </w:p>
                              </w:tc>
                              <w:tc>
                                <w:tcPr>
                                  <w:tcW w:w="1276" w:type="dxa"/>
                                  <w:tcBorders>
                                    <w:top w:val="single" w:sz="5" w:space="0" w:color="000000"/>
                                    <w:left w:val="single" w:sz="5" w:space="0" w:color="000000"/>
                                    <w:bottom w:val="single" w:sz="5" w:space="0" w:color="000000"/>
                                    <w:right w:val="single" w:sz="5" w:space="0" w:color="000000"/>
                                  </w:tcBorders>
                                </w:tcPr>
                                <w:p w14:paraId="7D4BC6D7" w14:textId="77777777" w:rsidR="004A308D" w:rsidRPr="0086463F" w:rsidRDefault="004A308D" w:rsidP="00676ABC">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5F1830CC" w14:textId="77777777" w:rsidR="004A308D" w:rsidRPr="0086463F" w:rsidRDefault="004A308D" w:rsidP="00676ABC">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3E14E457" w14:textId="77777777" w:rsidR="004A308D" w:rsidRPr="0086463F" w:rsidRDefault="004A308D" w:rsidP="00676ABC">
                                  <w:pPr>
                                    <w:rPr>
                                      <w:rFonts w:ascii="Arial" w:hAnsi="Arial" w:cs="Arial"/>
                                    </w:rPr>
                                  </w:pPr>
                                </w:p>
                              </w:tc>
                              <w:tc>
                                <w:tcPr>
                                  <w:tcW w:w="1276" w:type="dxa"/>
                                  <w:tcBorders>
                                    <w:top w:val="single" w:sz="5" w:space="0" w:color="000000"/>
                                    <w:left w:val="single" w:sz="5" w:space="0" w:color="000000"/>
                                    <w:bottom w:val="single" w:sz="5" w:space="0" w:color="000000"/>
                                    <w:right w:val="single" w:sz="5" w:space="0" w:color="000000"/>
                                  </w:tcBorders>
                                </w:tcPr>
                                <w:p w14:paraId="4288BC77" w14:textId="77777777" w:rsidR="004A308D" w:rsidRPr="0086463F" w:rsidRDefault="004A308D" w:rsidP="00676ABC">
                                  <w:pPr>
                                    <w:rPr>
                                      <w:rFonts w:ascii="Arial" w:hAnsi="Arial" w:cs="Arial"/>
                                    </w:rPr>
                                  </w:pPr>
                                </w:p>
                              </w:tc>
                              <w:tc>
                                <w:tcPr>
                                  <w:tcW w:w="1417" w:type="dxa"/>
                                  <w:tcBorders>
                                    <w:top w:val="single" w:sz="5" w:space="0" w:color="000000"/>
                                    <w:left w:val="single" w:sz="5" w:space="0" w:color="000000"/>
                                    <w:bottom w:val="single" w:sz="5" w:space="0" w:color="000000"/>
                                    <w:right w:val="single" w:sz="5" w:space="0" w:color="000000"/>
                                  </w:tcBorders>
                                </w:tcPr>
                                <w:p w14:paraId="12B2F96D" w14:textId="77777777" w:rsidR="004A308D" w:rsidRPr="0086463F" w:rsidRDefault="004A308D" w:rsidP="00676ABC">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7717760E" w14:textId="77777777" w:rsidR="004A308D" w:rsidRPr="0086463F" w:rsidRDefault="004A308D" w:rsidP="00676ABC">
                                  <w:pPr>
                                    <w:rPr>
                                      <w:rFonts w:ascii="Arial" w:hAnsi="Arial" w:cs="Arial"/>
                                    </w:rPr>
                                  </w:pPr>
                                </w:p>
                              </w:tc>
                            </w:tr>
                          </w:tbl>
                          <w:p w14:paraId="4A4CD8F1" w14:textId="77777777" w:rsidR="004A308D" w:rsidRPr="0086463F" w:rsidRDefault="004A308D" w:rsidP="004A440F">
                            <w:pPr>
                              <w:pStyle w:val="BodyText"/>
                              <w:spacing w:after="200"/>
                              <w:ind w:left="0" w:right="243"/>
                              <w:rPr>
                                <w:rFonts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26A37" id="Text Box 7" o:spid="_x0000_s1033" type="#_x0000_t202" style="position:absolute;left:0;text-align:left;margin-left:-31.8pt;margin-top:5.75pt;width:512.8pt;height:21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" fillcolor="white [3201]" strokecolor="#4f81bd [3204]" strokeweight="2pt">
                <v:textbox>
                  <w:txbxContent>
                    <w:p w14:paraId="041B89B9" w14:textId="7CECA268" w:rsidR="004A308D" w:rsidRDefault="004A308D" w:rsidP="004A440F">
                      <w:pPr>
                        <w:pStyle w:val="Heading3"/>
                        <w:keepNext/>
                        <w:keepLines/>
                        <w:spacing w:before="240" w:after="200"/>
                        <w:ind w:left="0" w:right="-168"/>
                        <w:rPr>
                          <w:rFonts w:eastAsiaTheme="majorEastAsia" w:cs="Arial"/>
                          <w:i w:val="0"/>
                          <w:color w:val="365F91" w:themeColor="accent1" w:themeShade="BF"/>
                          <w:sz w:val="28"/>
                          <w:szCs w:val="28"/>
                        </w:rPr>
                      </w:pPr>
                      <w:bookmarkStart w:id="199" w:name="_Toc527462942"/>
                      <w:bookmarkStart w:id="200" w:name="_Toc527475352"/>
                      <w:bookmarkStart w:id="201" w:name="_Toc528599613"/>
                      <w:bookmarkStart w:id="202" w:name="_Toc77002524"/>
                      <w:r>
                        <w:rPr>
                          <w:i w:val="0"/>
                          <w:color w:val="365F91" w:themeColor="accent1" w:themeShade="BF"/>
                          <w:sz w:val="28"/>
                        </w:rPr>
                        <w:t>Exemple - Modèle de liste de documentation du matériel</w:t>
                      </w:r>
                      <w:bookmarkEnd w:id="199"/>
                      <w:bookmarkEnd w:id="200"/>
                      <w:bookmarkEnd w:id="201"/>
                      <w:bookmarkEnd w:id="202"/>
                    </w:p>
                    <w:p w14:paraId="1CB0E8BC" w14:textId="12EEE8D4" w:rsidR="004A308D" w:rsidRPr="0086463F" w:rsidRDefault="004A308D" w:rsidP="0086463F">
                      <w:pPr>
                        <w:ind w:left="219"/>
                        <w:rPr>
                          <w:rFonts w:ascii="Arial" w:eastAsia="Arial" w:hAnsi="Arial" w:cs="Arial"/>
                        </w:rPr>
                      </w:pPr>
                      <w:r>
                        <w:rPr>
                          <w:rFonts w:ascii="Arial" w:hAnsi="Arial"/>
                          <w:b/>
                        </w:rPr>
                        <w:t>Pour enregistrer les dommages, les traitements et les déplacements :</w:t>
                      </w:r>
                    </w:p>
                    <w:p w14:paraId="49DD2CA5" w14:textId="77777777" w:rsidR="004A308D" w:rsidRPr="0086463F" w:rsidRDefault="004A308D" w:rsidP="0086463F">
                      <w:pPr>
                        <w:spacing w:before="2"/>
                        <w:rPr>
                          <w:rFonts w:ascii="Arial" w:eastAsia="Arial" w:hAnsi="Arial" w:cs="Arial"/>
                          <w:b/>
                          <w:bCs/>
                        </w:rPr>
                      </w:pPr>
                    </w:p>
                    <w:tbl>
                      <w:tblPr>
                        <w:tblW w:w="9823" w:type="dxa"/>
                        <w:tblInd w:w="106" w:type="dxa"/>
                        <w:tblLayout w:type="fixed"/>
                        <w:tblCellMar>
                          <w:left w:w="0" w:type="dxa"/>
                          <w:right w:w="0" w:type="dxa"/>
                        </w:tblCellMar>
                        <w:tblLook w:val="01E0" w:firstRow="1" w:lastRow="1" w:firstColumn="1" w:lastColumn="1" w:noHBand="0" w:noVBand="0"/>
                      </w:tblPr>
                      <w:tblGrid>
                        <w:gridCol w:w="1318"/>
                        <w:gridCol w:w="1276"/>
                        <w:gridCol w:w="1275"/>
                        <w:gridCol w:w="1418"/>
                        <w:gridCol w:w="1276"/>
                        <w:gridCol w:w="1417"/>
                        <w:gridCol w:w="1843"/>
                      </w:tblGrid>
                      <w:tr w:rsidR="004A308D" w:rsidRPr="0086463F" w14:paraId="49893B42" w14:textId="77777777" w:rsidTr="00807351">
                        <w:trPr>
                          <w:trHeight w:hRule="exact" w:val="1299"/>
                        </w:trPr>
                        <w:tc>
                          <w:tcPr>
                            <w:tcW w:w="1318" w:type="dxa"/>
                            <w:tcBorders>
                              <w:top w:val="single" w:sz="5" w:space="0" w:color="000000"/>
                              <w:left w:val="single" w:sz="5" w:space="0" w:color="000000"/>
                              <w:bottom w:val="single" w:sz="5" w:space="0" w:color="000000"/>
                              <w:right w:val="single" w:sz="5" w:space="0" w:color="000000"/>
                            </w:tcBorders>
                          </w:tcPr>
                          <w:p w14:paraId="45068032" w14:textId="77777777" w:rsidR="004A308D" w:rsidRPr="0086463F" w:rsidRDefault="004A308D" w:rsidP="00676ABC">
                            <w:pPr>
                              <w:pStyle w:val="TableParagraph"/>
                              <w:spacing w:line="271" w:lineRule="exact"/>
                              <w:ind w:left="303"/>
                              <w:rPr>
                                <w:rFonts w:ascii="Arial" w:eastAsia="Arial" w:hAnsi="Arial" w:cs="Arial"/>
                              </w:rPr>
                            </w:pPr>
                            <w:r>
                              <w:rPr>
                                <w:rFonts w:ascii="Arial" w:hAnsi="Arial"/>
                              </w:rPr>
                              <w:t>Matériel</w:t>
                            </w:r>
                          </w:p>
                        </w:tc>
                        <w:tc>
                          <w:tcPr>
                            <w:tcW w:w="1276" w:type="dxa"/>
                            <w:tcBorders>
                              <w:top w:val="single" w:sz="5" w:space="0" w:color="000000"/>
                              <w:left w:val="single" w:sz="5" w:space="0" w:color="000000"/>
                              <w:bottom w:val="single" w:sz="5" w:space="0" w:color="000000"/>
                              <w:right w:val="single" w:sz="5" w:space="0" w:color="000000"/>
                            </w:tcBorders>
                          </w:tcPr>
                          <w:p w14:paraId="2570D83B" w14:textId="77777777" w:rsidR="004A308D" w:rsidRPr="0086463F" w:rsidRDefault="004A308D" w:rsidP="00676ABC">
                            <w:pPr>
                              <w:pStyle w:val="TableParagraph"/>
                              <w:spacing w:line="271" w:lineRule="exact"/>
                              <w:ind w:left="303"/>
                              <w:rPr>
                                <w:rFonts w:ascii="Arial" w:eastAsia="Arial" w:hAnsi="Arial" w:cs="Arial"/>
                              </w:rPr>
                            </w:pPr>
                            <w:r>
                              <w:rPr>
                                <w:rFonts w:ascii="Arial" w:hAnsi="Arial"/>
                              </w:rPr>
                              <w:t>Numéro</w:t>
                            </w:r>
                          </w:p>
                        </w:tc>
                        <w:tc>
                          <w:tcPr>
                            <w:tcW w:w="1275" w:type="dxa"/>
                            <w:tcBorders>
                              <w:top w:val="single" w:sz="5" w:space="0" w:color="000000"/>
                              <w:left w:val="single" w:sz="5" w:space="0" w:color="000000"/>
                              <w:bottom w:val="single" w:sz="5" w:space="0" w:color="000000"/>
                              <w:right w:val="single" w:sz="5" w:space="0" w:color="000000"/>
                            </w:tcBorders>
                          </w:tcPr>
                          <w:p w14:paraId="75240FA5" w14:textId="77777777" w:rsidR="004A308D" w:rsidRPr="0086463F" w:rsidRDefault="004A308D" w:rsidP="00676ABC">
                            <w:pPr>
                              <w:pStyle w:val="TableParagraph"/>
                              <w:spacing w:line="271" w:lineRule="exact"/>
                              <w:ind w:left="274"/>
                              <w:rPr>
                                <w:rFonts w:ascii="Arial" w:eastAsia="Arial" w:hAnsi="Arial" w:cs="Arial"/>
                              </w:rPr>
                            </w:pPr>
                            <w:r>
                              <w:rPr>
                                <w:rFonts w:ascii="Arial" w:hAnsi="Arial"/>
                              </w:rPr>
                              <w:t>Dégât</w:t>
                            </w:r>
                          </w:p>
                        </w:tc>
                        <w:tc>
                          <w:tcPr>
                            <w:tcW w:w="1418" w:type="dxa"/>
                            <w:tcBorders>
                              <w:top w:val="single" w:sz="5" w:space="0" w:color="000000"/>
                              <w:left w:val="single" w:sz="5" w:space="0" w:color="000000"/>
                              <w:bottom w:val="single" w:sz="5" w:space="0" w:color="000000"/>
                              <w:right w:val="single" w:sz="5" w:space="0" w:color="000000"/>
                            </w:tcBorders>
                          </w:tcPr>
                          <w:p w14:paraId="03792056" w14:textId="77777777" w:rsidR="004A308D" w:rsidRPr="0086463F" w:rsidRDefault="004A308D" w:rsidP="00676ABC">
                            <w:pPr>
                              <w:pStyle w:val="TableParagraph"/>
                              <w:ind w:left="102" w:right="104" w:firstLine="141"/>
                              <w:rPr>
                                <w:rFonts w:ascii="Arial" w:eastAsia="Arial" w:hAnsi="Arial" w:cs="Arial"/>
                              </w:rPr>
                            </w:pPr>
                            <w:r>
                              <w:rPr>
                                <w:rFonts w:ascii="Arial" w:hAnsi="Arial"/>
                              </w:rPr>
                              <w:t>Catégorie (de sauvetage)</w:t>
                            </w:r>
                          </w:p>
                        </w:tc>
                        <w:tc>
                          <w:tcPr>
                            <w:tcW w:w="1276" w:type="dxa"/>
                            <w:tcBorders>
                              <w:top w:val="single" w:sz="5" w:space="0" w:color="000000"/>
                              <w:left w:val="single" w:sz="5" w:space="0" w:color="000000"/>
                              <w:bottom w:val="single" w:sz="5" w:space="0" w:color="000000"/>
                              <w:right w:val="single" w:sz="5" w:space="0" w:color="000000"/>
                            </w:tcBorders>
                          </w:tcPr>
                          <w:p w14:paraId="58DA2C3A" w14:textId="77777777" w:rsidR="004A308D" w:rsidRPr="0086463F" w:rsidRDefault="004A308D" w:rsidP="00676ABC">
                            <w:pPr>
                              <w:pStyle w:val="TableParagraph"/>
                              <w:spacing w:line="271" w:lineRule="exact"/>
                              <w:ind w:left="183"/>
                              <w:rPr>
                                <w:rFonts w:ascii="Arial" w:eastAsia="Arial" w:hAnsi="Arial" w:cs="Arial"/>
                              </w:rPr>
                            </w:pPr>
                            <w:r>
                              <w:rPr>
                                <w:rFonts w:ascii="Arial" w:hAnsi="Arial"/>
                              </w:rPr>
                              <w:t>Traitement</w:t>
                            </w:r>
                          </w:p>
                        </w:tc>
                        <w:tc>
                          <w:tcPr>
                            <w:tcW w:w="1417" w:type="dxa"/>
                            <w:tcBorders>
                              <w:top w:val="single" w:sz="5" w:space="0" w:color="000000"/>
                              <w:left w:val="single" w:sz="5" w:space="0" w:color="000000"/>
                              <w:bottom w:val="single" w:sz="5" w:space="0" w:color="000000"/>
                              <w:right w:val="single" w:sz="5" w:space="0" w:color="000000"/>
                            </w:tcBorders>
                          </w:tcPr>
                          <w:p w14:paraId="44DF949F" w14:textId="77777777" w:rsidR="004A308D" w:rsidRPr="0086463F" w:rsidRDefault="004A308D" w:rsidP="00676ABC">
                            <w:pPr>
                              <w:pStyle w:val="TableParagraph"/>
                              <w:spacing w:line="271" w:lineRule="exact"/>
                              <w:ind w:left="277"/>
                              <w:rPr>
                                <w:rFonts w:ascii="Arial" w:eastAsia="Arial" w:hAnsi="Arial" w:cs="Arial"/>
                              </w:rPr>
                            </w:pPr>
                            <w:r>
                              <w:rPr>
                                <w:rFonts w:ascii="Arial" w:hAnsi="Arial"/>
                              </w:rPr>
                              <w:t>Emplacement</w:t>
                            </w:r>
                          </w:p>
                        </w:tc>
                        <w:tc>
                          <w:tcPr>
                            <w:tcW w:w="1843" w:type="dxa"/>
                            <w:tcBorders>
                              <w:top w:val="single" w:sz="5" w:space="0" w:color="000000"/>
                              <w:left w:val="single" w:sz="5" w:space="0" w:color="000000"/>
                              <w:bottom w:val="single" w:sz="5" w:space="0" w:color="000000"/>
                              <w:right w:val="single" w:sz="5" w:space="0" w:color="000000"/>
                            </w:tcBorders>
                          </w:tcPr>
                          <w:p w14:paraId="505572A6" w14:textId="77777777" w:rsidR="004A308D" w:rsidRPr="0086463F" w:rsidRDefault="004A308D" w:rsidP="00676ABC">
                            <w:pPr>
                              <w:pStyle w:val="TableParagraph"/>
                              <w:spacing w:line="271" w:lineRule="exact"/>
                              <w:ind w:left="277"/>
                              <w:rPr>
                                <w:rFonts w:ascii="Arial" w:hAnsi="Arial" w:cs="Arial"/>
                              </w:rPr>
                            </w:pPr>
                            <w:r>
                              <w:rPr>
                                <w:rFonts w:ascii="Arial" w:hAnsi="Arial"/>
                              </w:rPr>
                              <w:t>Documents vitaux / importants ?</w:t>
                            </w:r>
                          </w:p>
                          <w:p w14:paraId="791C30CE" w14:textId="77777777" w:rsidR="004A308D" w:rsidRPr="0086463F" w:rsidRDefault="004A308D" w:rsidP="00676ABC">
                            <w:pPr>
                              <w:pStyle w:val="TableParagraph"/>
                              <w:spacing w:line="271" w:lineRule="exact"/>
                              <w:ind w:left="277"/>
                              <w:rPr>
                                <w:rFonts w:ascii="Arial" w:hAnsi="Arial" w:cs="Arial"/>
                              </w:rPr>
                            </w:pPr>
                            <w:r>
                              <w:rPr>
                                <w:rFonts w:ascii="Arial" w:hAnsi="Arial"/>
                              </w:rPr>
                              <w:t>Oui ou Non</w:t>
                            </w:r>
                          </w:p>
                        </w:tc>
                      </w:tr>
                      <w:tr w:rsidR="004A308D" w:rsidRPr="0086463F" w14:paraId="521905E6" w14:textId="77777777" w:rsidTr="0086463F">
                        <w:trPr>
                          <w:trHeight w:hRule="exact" w:val="446"/>
                        </w:trPr>
                        <w:tc>
                          <w:tcPr>
                            <w:tcW w:w="1318" w:type="dxa"/>
                            <w:tcBorders>
                              <w:top w:val="single" w:sz="5" w:space="0" w:color="000000"/>
                              <w:left w:val="single" w:sz="5" w:space="0" w:color="000000"/>
                              <w:bottom w:val="single" w:sz="5" w:space="0" w:color="000000"/>
                              <w:right w:val="single" w:sz="5" w:space="0" w:color="000000"/>
                            </w:tcBorders>
                          </w:tcPr>
                          <w:p w14:paraId="30B32686" w14:textId="77777777" w:rsidR="004A308D" w:rsidRPr="0086463F" w:rsidRDefault="004A308D" w:rsidP="00676ABC">
                            <w:pPr>
                              <w:rPr>
                                <w:rFonts w:ascii="Arial" w:hAnsi="Arial" w:cs="Arial"/>
                              </w:rPr>
                            </w:pPr>
                          </w:p>
                        </w:tc>
                        <w:tc>
                          <w:tcPr>
                            <w:tcW w:w="1276" w:type="dxa"/>
                            <w:tcBorders>
                              <w:top w:val="single" w:sz="5" w:space="0" w:color="000000"/>
                              <w:left w:val="single" w:sz="5" w:space="0" w:color="000000"/>
                              <w:bottom w:val="single" w:sz="5" w:space="0" w:color="000000"/>
                              <w:right w:val="single" w:sz="5" w:space="0" w:color="000000"/>
                            </w:tcBorders>
                          </w:tcPr>
                          <w:p w14:paraId="63D9AA76" w14:textId="77777777" w:rsidR="004A308D" w:rsidRPr="0086463F" w:rsidRDefault="004A308D" w:rsidP="00676ABC">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306D4B28" w14:textId="77777777" w:rsidR="004A308D" w:rsidRPr="0086463F" w:rsidRDefault="004A308D" w:rsidP="00676ABC">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6BE912A6" w14:textId="77777777" w:rsidR="004A308D" w:rsidRPr="0086463F" w:rsidRDefault="004A308D" w:rsidP="00676ABC">
                            <w:pPr>
                              <w:rPr>
                                <w:rFonts w:ascii="Arial" w:hAnsi="Arial" w:cs="Arial"/>
                              </w:rPr>
                            </w:pPr>
                          </w:p>
                        </w:tc>
                        <w:tc>
                          <w:tcPr>
                            <w:tcW w:w="1276" w:type="dxa"/>
                            <w:tcBorders>
                              <w:top w:val="single" w:sz="5" w:space="0" w:color="000000"/>
                              <w:left w:val="single" w:sz="5" w:space="0" w:color="000000"/>
                              <w:bottom w:val="single" w:sz="5" w:space="0" w:color="000000"/>
                              <w:right w:val="single" w:sz="5" w:space="0" w:color="000000"/>
                            </w:tcBorders>
                          </w:tcPr>
                          <w:p w14:paraId="677D5154" w14:textId="77777777" w:rsidR="004A308D" w:rsidRPr="0086463F" w:rsidRDefault="004A308D" w:rsidP="00676ABC">
                            <w:pPr>
                              <w:rPr>
                                <w:rFonts w:ascii="Arial" w:hAnsi="Arial" w:cs="Arial"/>
                              </w:rPr>
                            </w:pPr>
                          </w:p>
                        </w:tc>
                        <w:tc>
                          <w:tcPr>
                            <w:tcW w:w="1417" w:type="dxa"/>
                            <w:tcBorders>
                              <w:top w:val="single" w:sz="5" w:space="0" w:color="000000"/>
                              <w:left w:val="single" w:sz="5" w:space="0" w:color="000000"/>
                              <w:bottom w:val="single" w:sz="5" w:space="0" w:color="000000"/>
                              <w:right w:val="single" w:sz="5" w:space="0" w:color="000000"/>
                            </w:tcBorders>
                          </w:tcPr>
                          <w:p w14:paraId="4DA5FA6D" w14:textId="77777777" w:rsidR="004A308D" w:rsidRPr="0086463F" w:rsidRDefault="004A308D" w:rsidP="00676ABC">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73850B8D" w14:textId="77777777" w:rsidR="004A308D" w:rsidRPr="0086463F" w:rsidRDefault="004A308D" w:rsidP="00676ABC">
                            <w:pPr>
                              <w:rPr>
                                <w:rFonts w:ascii="Arial" w:hAnsi="Arial" w:cs="Arial"/>
                              </w:rPr>
                            </w:pPr>
                          </w:p>
                        </w:tc>
                      </w:tr>
                      <w:tr w:rsidR="004A308D" w:rsidRPr="0086463F" w14:paraId="56B30977" w14:textId="77777777" w:rsidTr="0086463F">
                        <w:trPr>
                          <w:trHeight w:hRule="exact" w:val="449"/>
                        </w:trPr>
                        <w:tc>
                          <w:tcPr>
                            <w:tcW w:w="1318" w:type="dxa"/>
                            <w:tcBorders>
                              <w:top w:val="single" w:sz="5" w:space="0" w:color="000000"/>
                              <w:left w:val="single" w:sz="5" w:space="0" w:color="000000"/>
                              <w:bottom w:val="single" w:sz="5" w:space="0" w:color="000000"/>
                              <w:right w:val="single" w:sz="5" w:space="0" w:color="000000"/>
                            </w:tcBorders>
                          </w:tcPr>
                          <w:p w14:paraId="25043521" w14:textId="77777777" w:rsidR="004A308D" w:rsidRPr="0086463F" w:rsidRDefault="004A308D" w:rsidP="00676ABC">
                            <w:pPr>
                              <w:rPr>
                                <w:rFonts w:ascii="Arial" w:hAnsi="Arial" w:cs="Arial"/>
                              </w:rPr>
                            </w:pPr>
                          </w:p>
                        </w:tc>
                        <w:tc>
                          <w:tcPr>
                            <w:tcW w:w="1276" w:type="dxa"/>
                            <w:tcBorders>
                              <w:top w:val="single" w:sz="5" w:space="0" w:color="000000"/>
                              <w:left w:val="single" w:sz="5" w:space="0" w:color="000000"/>
                              <w:bottom w:val="single" w:sz="5" w:space="0" w:color="000000"/>
                              <w:right w:val="single" w:sz="5" w:space="0" w:color="000000"/>
                            </w:tcBorders>
                          </w:tcPr>
                          <w:p w14:paraId="2D76EE09" w14:textId="77777777" w:rsidR="004A308D" w:rsidRPr="0086463F" w:rsidRDefault="004A308D" w:rsidP="00676ABC">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469687D7" w14:textId="77777777" w:rsidR="004A308D" w:rsidRPr="0086463F" w:rsidRDefault="004A308D" w:rsidP="00676ABC">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17E62244" w14:textId="77777777" w:rsidR="004A308D" w:rsidRPr="0086463F" w:rsidRDefault="004A308D" w:rsidP="00676ABC">
                            <w:pPr>
                              <w:rPr>
                                <w:rFonts w:ascii="Arial" w:hAnsi="Arial" w:cs="Arial"/>
                              </w:rPr>
                            </w:pPr>
                          </w:p>
                        </w:tc>
                        <w:tc>
                          <w:tcPr>
                            <w:tcW w:w="1276" w:type="dxa"/>
                            <w:tcBorders>
                              <w:top w:val="single" w:sz="5" w:space="0" w:color="000000"/>
                              <w:left w:val="single" w:sz="5" w:space="0" w:color="000000"/>
                              <w:bottom w:val="single" w:sz="5" w:space="0" w:color="000000"/>
                              <w:right w:val="single" w:sz="5" w:space="0" w:color="000000"/>
                            </w:tcBorders>
                          </w:tcPr>
                          <w:p w14:paraId="72BD5867" w14:textId="77777777" w:rsidR="004A308D" w:rsidRPr="0086463F" w:rsidRDefault="004A308D" w:rsidP="00676ABC">
                            <w:pPr>
                              <w:rPr>
                                <w:rFonts w:ascii="Arial" w:hAnsi="Arial" w:cs="Arial"/>
                              </w:rPr>
                            </w:pPr>
                          </w:p>
                        </w:tc>
                        <w:tc>
                          <w:tcPr>
                            <w:tcW w:w="1417" w:type="dxa"/>
                            <w:tcBorders>
                              <w:top w:val="single" w:sz="5" w:space="0" w:color="000000"/>
                              <w:left w:val="single" w:sz="5" w:space="0" w:color="000000"/>
                              <w:bottom w:val="single" w:sz="5" w:space="0" w:color="000000"/>
                              <w:right w:val="single" w:sz="5" w:space="0" w:color="000000"/>
                            </w:tcBorders>
                          </w:tcPr>
                          <w:p w14:paraId="64F54F1E" w14:textId="77777777" w:rsidR="004A308D" w:rsidRPr="0086463F" w:rsidRDefault="004A308D" w:rsidP="00676ABC">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31E91AB9" w14:textId="77777777" w:rsidR="004A308D" w:rsidRPr="0086463F" w:rsidRDefault="004A308D" w:rsidP="00676ABC">
                            <w:pPr>
                              <w:rPr>
                                <w:rFonts w:ascii="Arial" w:hAnsi="Arial" w:cs="Arial"/>
                              </w:rPr>
                            </w:pPr>
                          </w:p>
                        </w:tc>
                      </w:tr>
                      <w:tr w:rsidR="004A308D" w:rsidRPr="0086463F" w14:paraId="5A18DE69" w14:textId="77777777" w:rsidTr="0086463F">
                        <w:trPr>
                          <w:trHeight w:hRule="exact" w:val="449"/>
                        </w:trPr>
                        <w:tc>
                          <w:tcPr>
                            <w:tcW w:w="1318" w:type="dxa"/>
                            <w:tcBorders>
                              <w:top w:val="single" w:sz="5" w:space="0" w:color="000000"/>
                              <w:left w:val="single" w:sz="5" w:space="0" w:color="000000"/>
                              <w:bottom w:val="single" w:sz="5" w:space="0" w:color="000000"/>
                              <w:right w:val="single" w:sz="5" w:space="0" w:color="000000"/>
                            </w:tcBorders>
                          </w:tcPr>
                          <w:p w14:paraId="2D7F0767" w14:textId="77777777" w:rsidR="004A308D" w:rsidRPr="0086463F" w:rsidRDefault="004A308D" w:rsidP="00676ABC">
                            <w:pPr>
                              <w:rPr>
                                <w:rFonts w:ascii="Arial" w:hAnsi="Arial" w:cs="Arial"/>
                              </w:rPr>
                            </w:pPr>
                          </w:p>
                        </w:tc>
                        <w:tc>
                          <w:tcPr>
                            <w:tcW w:w="1276" w:type="dxa"/>
                            <w:tcBorders>
                              <w:top w:val="single" w:sz="5" w:space="0" w:color="000000"/>
                              <w:left w:val="single" w:sz="5" w:space="0" w:color="000000"/>
                              <w:bottom w:val="single" w:sz="5" w:space="0" w:color="000000"/>
                              <w:right w:val="single" w:sz="5" w:space="0" w:color="000000"/>
                            </w:tcBorders>
                          </w:tcPr>
                          <w:p w14:paraId="7D4BC6D7" w14:textId="77777777" w:rsidR="004A308D" w:rsidRPr="0086463F" w:rsidRDefault="004A308D" w:rsidP="00676ABC">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5F1830CC" w14:textId="77777777" w:rsidR="004A308D" w:rsidRPr="0086463F" w:rsidRDefault="004A308D" w:rsidP="00676ABC">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3E14E457" w14:textId="77777777" w:rsidR="004A308D" w:rsidRPr="0086463F" w:rsidRDefault="004A308D" w:rsidP="00676ABC">
                            <w:pPr>
                              <w:rPr>
                                <w:rFonts w:ascii="Arial" w:hAnsi="Arial" w:cs="Arial"/>
                              </w:rPr>
                            </w:pPr>
                          </w:p>
                        </w:tc>
                        <w:tc>
                          <w:tcPr>
                            <w:tcW w:w="1276" w:type="dxa"/>
                            <w:tcBorders>
                              <w:top w:val="single" w:sz="5" w:space="0" w:color="000000"/>
                              <w:left w:val="single" w:sz="5" w:space="0" w:color="000000"/>
                              <w:bottom w:val="single" w:sz="5" w:space="0" w:color="000000"/>
                              <w:right w:val="single" w:sz="5" w:space="0" w:color="000000"/>
                            </w:tcBorders>
                          </w:tcPr>
                          <w:p w14:paraId="4288BC77" w14:textId="77777777" w:rsidR="004A308D" w:rsidRPr="0086463F" w:rsidRDefault="004A308D" w:rsidP="00676ABC">
                            <w:pPr>
                              <w:rPr>
                                <w:rFonts w:ascii="Arial" w:hAnsi="Arial" w:cs="Arial"/>
                              </w:rPr>
                            </w:pPr>
                          </w:p>
                        </w:tc>
                        <w:tc>
                          <w:tcPr>
                            <w:tcW w:w="1417" w:type="dxa"/>
                            <w:tcBorders>
                              <w:top w:val="single" w:sz="5" w:space="0" w:color="000000"/>
                              <w:left w:val="single" w:sz="5" w:space="0" w:color="000000"/>
                              <w:bottom w:val="single" w:sz="5" w:space="0" w:color="000000"/>
                              <w:right w:val="single" w:sz="5" w:space="0" w:color="000000"/>
                            </w:tcBorders>
                          </w:tcPr>
                          <w:p w14:paraId="12B2F96D" w14:textId="77777777" w:rsidR="004A308D" w:rsidRPr="0086463F" w:rsidRDefault="004A308D" w:rsidP="00676ABC">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7717760E" w14:textId="77777777" w:rsidR="004A308D" w:rsidRPr="0086463F" w:rsidRDefault="004A308D" w:rsidP="00676ABC">
                            <w:pPr>
                              <w:rPr>
                                <w:rFonts w:ascii="Arial" w:hAnsi="Arial" w:cs="Arial"/>
                              </w:rPr>
                            </w:pPr>
                          </w:p>
                        </w:tc>
                      </w:tr>
                    </w:tbl>
                    <w:p w14:paraId="4A4CD8F1" w14:textId="77777777" w:rsidR="004A308D" w:rsidRPr="0086463F" w:rsidRDefault="004A308D" w:rsidP="004A440F">
                      <w:pPr>
                        <w:pStyle w:val="BodyText"/>
                        <w:spacing w:after="200"/>
                        <w:ind w:left="0" w:right="243"/>
                        <w:rPr>
                          <w:rFonts w:cs="Arial"/>
                          <w:sz w:val="22"/>
                          <w:szCs w:val="22"/>
                        </w:rPr>
                      </w:pPr>
                    </w:p>
                  </w:txbxContent>
                </v:textbox>
              </v:shape>
            </w:pict>
          </mc:Fallback>
        </mc:AlternateContent>
      </w:r>
      <w:bookmarkEnd w:id="194"/>
    </w:p>
    <w:p w14:paraId="21D0D907" w14:textId="02AF3A0F" w:rsidR="0086463F" w:rsidRDefault="0086463F" w:rsidP="002045BE">
      <w:pPr>
        <w:ind w:right="-212"/>
        <w:rPr>
          <w:rFonts w:ascii="Arial" w:hAnsi="Arial"/>
          <w:b/>
        </w:rPr>
      </w:pPr>
    </w:p>
    <w:p w14:paraId="6422B28A" w14:textId="77777777" w:rsidR="0086463F" w:rsidRDefault="0086463F" w:rsidP="002045BE">
      <w:pPr>
        <w:ind w:right="-212"/>
        <w:rPr>
          <w:rFonts w:ascii="Arial" w:hAnsi="Arial"/>
          <w:b/>
        </w:rPr>
      </w:pPr>
    </w:p>
    <w:p w14:paraId="22283F89" w14:textId="77777777" w:rsidR="0086463F" w:rsidRDefault="0086463F" w:rsidP="002045BE">
      <w:pPr>
        <w:ind w:right="-212"/>
        <w:rPr>
          <w:rFonts w:ascii="Arial" w:hAnsi="Arial"/>
          <w:b/>
        </w:rPr>
      </w:pPr>
    </w:p>
    <w:p w14:paraId="7D1A37B8" w14:textId="77777777" w:rsidR="0086463F" w:rsidRDefault="0086463F" w:rsidP="002045BE">
      <w:pPr>
        <w:ind w:right="-212"/>
        <w:rPr>
          <w:rFonts w:ascii="Arial" w:hAnsi="Arial"/>
          <w:b/>
        </w:rPr>
      </w:pPr>
    </w:p>
    <w:p w14:paraId="71D87C96" w14:textId="77777777" w:rsidR="0086463F" w:rsidRDefault="0086463F" w:rsidP="002045BE">
      <w:pPr>
        <w:ind w:right="-212"/>
        <w:rPr>
          <w:rFonts w:ascii="Arial" w:hAnsi="Arial"/>
          <w:b/>
        </w:rPr>
      </w:pPr>
    </w:p>
    <w:p w14:paraId="1930722B" w14:textId="77777777" w:rsidR="0086463F" w:rsidRDefault="0086463F" w:rsidP="002045BE">
      <w:pPr>
        <w:ind w:right="-212"/>
        <w:rPr>
          <w:rFonts w:ascii="Arial" w:hAnsi="Arial"/>
          <w:b/>
        </w:rPr>
      </w:pPr>
    </w:p>
    <w:p w14:paraId="72988FD8" w14:textId="77777777" w:rsidR="0086463F" w:rsidRDefault="0086463F" w:rsidP="002045BE">
      <w:pPr>
        <w:ind w:right="-212"/>
        <w:rPr>
          <w:rFonts w:ascii="Arial" w:hAnsi="Arial"/>
          <w:b/>
        </w:rPr>
      </w:pPr>
    </w:p>
    <w:p w14:paraId="61D34275" w14:textId="77777777" w:rsidR="0086463F" w:rsidRDefault="0086463F" w:rsidP="002045BE">
      <w:pPr>
        <w:ind w:right="-212"/>
        <w:rPr>
          <w:rFonts w:ascii="Arial" w:hAnsi="Arial"/>
          <w:b/>
        </w:rPr>
      </w:pPr>
    </w:p>
    <w:p w14:paraId="00A97F6A" w14:textId="77777777" w:rsidR="0086463F" w:rsidRDefault="0086463F" w:rsidP="002045BE">
      <w:pPr>
        <w:ind w:right="-212"/>
        <w:rPr>
          <w:rFonts w:ascii="Arial" w:hAnsi="Arial"/>
          <w:b/>
        </w:rPr>
      </w:pPr>
    </w:p>
    <w:p w14:paraId="0189B11F" w14:textId="77777777" w:rsidR="0086463F" w:rsidRDefault="0086463F" w:rsidP="002045BE">
      <w:pPr>
        <w:ind w:right="-212"/>
        <w:rPr>
          <w:rFonts w:ascii="Arial" w:hAnsi="Arial"/>
          <w:b/>
        </w:rPr>
      </w:pPr>
    </w:p>
    <w:p w14:paraId="1A5C9ACD" w14:textId="77777777" w:rsidR="0086463F" w:rsidRDefault="0086463F" w:rsidP="002045BE">
      <w:pPr>
        <w:ind w:right="-212"/>
        <w:rPr>
          <w:rFonts w:ascii="Arial" w:hAnsi="Arial"/>
          <w:b/>
        </w:rPr>
      </w:pPr>
    </w:p>
    <w:p w14:paraId="6DAB73B6" w14:textId="77777777" w:rsidR="0086463F" w:rsidRDefault="0086463F" w:rsidP="002045BE">
      <w:pPr>
        <w:ind w:right="-212"/>
        <w:rPr>
          <w:rFonts w:ascii="Arial" w:hAnsi="Arial"/>
          <w:b/>
        </w:rPr>
      </w:pPr>
    </w:p>
    <w:p w14:paraId="6582F860" w14:textId="0FDCAC49" w:rsidR="0086463F" w:rsidRDefault="0086463F" w:rsidP="002045BE">
      <w:pPr>
        <w:ind w:right="-212"/>
        <w:rPr>
          <w:rFonts w:ascii="Arial" w:hAnsi="Arial"/>
          <w:b/>
        </w:rPr>
      </w:pPr>
    </w:p>
    <w:p w14:paraId="6C7F68A4" w14:textId="77777777" w:rsidR="0086463F" w:rsidRDefault="0086463F" w:rsidP="002045BE">
      <w:pPr>
        <w:ind w:right="-212"/>
        <w:rPr>
          <w:rFonts w:ascii="Arial" w:hAnsi="Arial"/>
          <w:b/>
        </w:rPr>
      </w:pPr>
    </w:p>
    <w:p w14:paraId="6EDE5FC0" w14:textId="77777777" w:rsidR="0086463F" w:rsidRDefault="0086463F" w:rsidP="002045BE">
      <w:pPr>
        <w:ind w:right="-212"/>
        <w:rPr>
          <w:rFonts w:ascii="Arial" w:hAnsi="Arial"/>
          <w:b/>
        </w:rPr>
      </w:pPr>
    </w:p>
    <w:p w14:paraId="269D5CAF" w14:textId="056B63FF" w:rsidR="00361A75" w:rsidRPr="006726F5" w:rsidRDefault="00A6577B" w:rsidP="006726F5">
      <w:pPr>
        <w:pStyle w:val="Heading2"/>
        <w:spacing w:before="360" w:after="200"/>
        <w:ind w:left="0"/>
        <w:rPr>
          <w:rFonts w:cs="Arial"/>
          <w:sz w:val="28"/>
          <w:szCs w:val="28"/>
        </w:rPr>
      </w:pPr>
      <w:bookmarkStart w:id="203" w:name="_Toc526770850"/>
      <w:bookmarkStart w:id="204" w:name="_Toc77002526"/>
      <w:r>
        <w:rPr>
          <w:sz w:val="28"/>
        </w:rPr>
        <w:t>Fiches d'action</w:t>
      </w:r>
      <w:bookmarkEnd w:id="203"/>
      <w:bookmarkEnd w:id="204"/>
    </w:p>
    <w:p w14:paraId="7DF9657C" w14:textId="7C50DFA6" w:rsidR="00361A75" w:rsidRPr="00907B3C" w:rsidRDefault="00EA110E" w:rsidP="002045BE">
      <w:pPr>
        <w:pStyle w:val="BodyText"/>
        <w:spacing w:after="200"/>
        <w:ind w:left="0" w:right="-212"/>
        <w:rPr>
          <w:spacing w:val="-1"/>
          <w:sz w:val="22"/>
          <w:szCs w:val="22"/>
        </w:rPr>
      </w:pPr>
      <w:r>
        <w:rPr>
          <w:sz w:val="22"/>
        </w:rPr>
        <w:t>Pour chacune des procédures de sauvetage, préparez une fiche d'action distincte qui couvre les étapes de cette procédure particulière. N'oubliez pas d'inclure tout conseil sur la manipulation. Le coordonnateur de l'intervention en cas de catastrophe a charge de préparer ces fiches, qui peuvent être classées dans le PPC ou dans le conteneur de fournitures pour catastrophe.</w:t>
      </w:r>
    </w:p>
    <w:p w14:paraId="08B5BAEF" w14:textId="273194DC" w:rsidR="00361A75" w:rsidRPr="00907B3C" w:rsidRDefault="00EA110E" w:rsidP="002045BE">
      <w:pPr>
        <w:pStyle w:val="BodyText"/>
        <w:spacing w:after="200"/>
        <w:ind w:left="0" w:right="-212"/>
        <w:rPr>
          <w:spacing w:val="-1"/>
          <w:sz w:val="22"/>
          <w:szCs w:val="22"/>
        </w:rPr>
      </w:pPr>
      <w:r>
        <w:rPr>
          <w:sz w:val="22"/>
        </w:rPr>
        <w:t>Comme de nombreuses archives contiennent essentiellement des documents d’activité papier, il sera nécessaire de recourir à des fiches d'action pour sauver les documents d’activité, les livres et les photographies. Ces fiches doivent être remises aux bénévoles affectés à une équipe de sauvetage comme guide de formation tant qu'ils ne sont pas familiarisés avec les techniques de sauvetage.</w:t>
      </w:r>
    </w:p>
    <w:p w14:paraId="10617024" w14:textId="34288547" w:rsidR="00F64B39" w:rsidRDefault="00807351" w:rsidP="002045BE">
      <w:pPr>
        <w:ind w:right="-212"/>
        <w:rPr>
          <w:rFonts w:ascii="Arial" w:eastAsia="Arial" w:hAnsi="Arial" w:cs="Arial"/>
          <w:sz w:val="24"/>
          <w:szCs w:val="24"/>
        </w:rPr>
      </w:pPr>
      <w:r>
        <w:rPr>
          <w:i/>
          <w:noProof/>
          <w:color w:val="365F91" w:themeColor="accent1" w:themeShade="BF"/>
          <w:sz w:val="28"/>
        </w:rPr>
        <mc:AlternateContent>
          <mc:Choice Requires="wps">
            <w:drawing>
              <wp:anchor distT="0" distB="0" distL="114300" distR="114300" simplePos="0" relativeHeight="251658240" behindDoc="0" locked="0" layoutInCell="1" allowOverlap="1" wp14:anchorId="42D054EE" wp14:editId="703D3F79">
                <wp:simplePos x="0" y="0"/>
                <wp:positionH relativeFrom="column">
                  <wp:posOffset>-443230</wp:posOffset>
                </wp:positionH>
                <wp:positionV relativeFrom="paragraph">
                  <wp:posOffset>63235</wp:posOffset>
                </wp:positionV>
                <wp:extent cx="6512560" cy="3717890"/>
                <wp:effectExtent l="0" t="0" r="21590" b="165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37178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C5E1730" w14:textId="2B157BAE" w:rsidR="004A308D" w:rsidRPr="00807351" w:rsidRDefault="004A308D" w:rsidP="00907B3C">
                            <w:pPr>
                              <w:pStyle w:val="Heading3"/>
                              <w:keepNext/>
                              <w:keepLines/>
                              <w:spacing w:before="120" w:after="200"/>
                              <w:ind w:left="0" w:right="-170"/>
                              <w:rPr>
                                <w:rFonts w:eastAsiaTheme="majorEastAsia" w:cs="Arial"/>
                                <w:i w:val="0"/>
                                <w:color w:val="365F91" w:themeColor="accent1" w:themeShade="BF"/>
                                <w:sz w:val="28"/>
                                <w:szCs w:val="28"/>
                              </w:rPr>
                            </w:pPr>
                            <w:bookmarkStart w:id="205" w:name="_Toc527462944"/>
                            <w:bookmarkStart w:id="206" w:name="_Toc527475354"/>
                            <w:bookmarkStart w:id="207" w:name="_Toc528599615"/>
                            <w:bookmarkStart w:id="208" w:name="_Toc77002527"/>
                            <w:r w:rsidRPr="00807351">
                              <w:rPr>
                                <w:i w:val="0"/>
                                <w:color w:val="365F91" w:themeColor="accent1" w:themeShade="BF"/>
                                <w:sz w:val="28"/>
                                <w:szCs w:val="28"/>
                              </w:rPr>
                              <w:t>Exemple - Fiche d'action</w:t>
                            </w:r>
                            <w:bookmarkEnd w:id="205"/>
                            <w:bookmarkEnd w:id="206"/>
                            <w:bookmarkEnd w:id="207"/>
                            <w:bookmarkEnd w:id="208"/>
                          </w:p>
                          <w:p w14:paraId="3860D353" w14:textId="1BD09E35" w:rsidR="004A308D" w:rsidRPr="00807351" w:rsidRDefault="004A308D" w:rsidP="00C533EF">
                            <w:pPr>
                              <w:pStyle w:val="BodyText"/>
                              <w:spacing w:after="200"/>
                              <w:ind w:left="0" w:right="249"/>
                              <w:rPr>
                                <w:spacing w:val="-1"/>
                                <w:sz w:val="20"/>
                                <w:szCs w:val="20"/>
                              </w:rPr>
                            </w:pPr>
                            <w:r w:rsidRPr="00807351">
                              <w:rPr>
                                <w:sz w:val="20"/>
                                <w:szCs w:val="20"/>
                              </w:rPr>
                              <w:t>Voici un exemple de fiche d'action pour sécher à l'air libre des livres endommagés par l'eau. Ces fiches d'action peuvent être utilisées pour un grand nombre des procédures décrites dans le PPC, tant pour les procédures d’intervention que pour les procédures de reprise. Il convient de réaliser plusieurs copies des fiches d'action, afin de les remettre aux nouveaux bénévoles qui participent à la reprise après sinistre.</w:t>
                            </w:r>
                          </w:p>
                          <w:p w14:paraId="624143B8" w14:textId="77777777" w:rsidR="004A308D" w:rsidRPr="00807351" w:rsidRDefault="004A308D" w:rsidP="00C533EF">
                            <w:pPr>
                              <w:pStyle w:val="Heading2"/>
                              <w:spacing w:after="60"/>
                              <w:rPr>
                                <w:b w:val="0"/>
                                <w:bCs w:val="0"/>
                                <w:sz w:val="20"/>
                                <w:szCs w:val="20"/>
                              </w:rPr>
                            </w:pPr>
                            <w:bookmarkStart w:id="209" w:name="_Toc527462945"/>
                            <w:bookmarkStart w:id="210" w:name="_Toc527475355"/>
                            <w:bookmarkStart w:id="211" w:name="_Toc528599616"/>
                            <w:bookmarkStart w:id="212" w:name="_Toc77002528"/>
                            <w:r w:rsidRPr="00807351">
                              <w:rPr>
                                <w:sz w:val="20"/>
                                <w:szCs w:val="20"/>
                              </w:rPr>
                              <w:t>Procédures de sauvetage des livres par séchage à l'air</w:t>
                            </w:r>
                            <w:bookmarkEnd w:id="209"/>
                            <w:bookmarkEnd w:id="210"/>
                            <w:bookmarkEnd w:id="211"/>
                            <w:bookmarkEnd w:id="212"/>
                          </w:p>
                          <w:p w14:paraId="4A8FD6DD" w14:textId="77777777" w:rsidR="004A308D" w:rsidRPr="00807351" w:rsidRDefault="004A308D" w:rsidP="00C533EF">
                            <w:pPr>
                              <w:pStyle w:val="BodyText"/>
                              <w:numPr>
                                <w:ilvl w:val="0"/>
                                <w:numId w:val="1"/>
                              </w:numPr>
                              <w:tabs>
                                <w:tab w:val="left" w:pos="389"/>
                              </w:tabs>
                              <w:spacing w:after="60"/>
                              <w:ind w:left="851" w:hanging="284"/>
                              <w:rPr>
                                <w:sz w:val="20"/>
                                <w:szCs w:val="20"/>
                              </w:rPr>
                            </w:pPr>
                            <w:r w:rsidRPr="00807351">
                              <w:rPr>
                                <w:sz w:val="20"/>
                                <w:szCs w:val="20"/>
                              </w:rPr>
                              <w:t>N'essayez pas de fermer les livres ouverts.</w:t>
                            </w:r>
                          </w:p>
                          <w:p w14:paraId="369557DD" w14:textId="77777777" w:rsidR="004A308D" w:rsidRPr="00807351" w:rsidRDefault="004A308D" w:rsidP="00C533EF">
                            <w:pPr>
                              <w:pStyle w:val="BodyText"/>
                              <w:numPr>
                                <w:ilvl w:val="0"/>
                                <w:numId w:val="1"/>
                              </w:numPr>
                              <w:tabs>
                                <w:tab w:val="left" w:pos="389"/>
                              </w:tabs>
                              <w:spacing w:after="60"/>
                              <w:ind w:left="851" w:hanging="284"/>
                              <w:rPr>
                                <w:sz w:val="20"/>
                                <w:szCs w:val="20"/>
                              </w:rPr>
                            </w:pPr>
                            <w:r w:rsidRPr="00807351">
                              <w:rPr>
                                <w:sz w:val="20"/>
                                <w:szCs w:val="20"/>
                              </w:rPr>
                              <w:t>Retirez si possible les couvertures en plastique.</w:t>
                            </w:r>
                          </w:p>
                          <w:p w14:paraId="5081A1C8" w14:textId="16506B4B" w:rsidR="004A308D" w:rsidRPr="00807351" w:rsidRDefault="004A308D" w:rsidP="00C533EF">
                            <w:pPr>
                              <w:pStyle w:val="BodyText"/>
                              <w:numPr>
                                <w:ilvl w:val="0"/>
                                <w:numId w:val="1"/>
                              </w:numPr>
                              <w:tabs>
                                <w:tab w:val="left" w:pos="389"/>
                              </w:tabs>
                              <w:spacing w:after="60"/>
                              <w:ind w:left="851" w:right="188" w:hanging="284"/>
                              <w:rPr>
                                <w:sz w:val="20"/>
                                <w:szCs w:val="20"/>
                              </w:rPr>
                            </w:pPr>
                            <w:r w:rsidRPr="00807351">
                              <w:rPr>
                                <w:sz w:val="20"/>
                                <w:szCs w:val="20"/>
                              </w:rPr>
                              <w:t>Séparez les pages couchées en plaçant une serviette en papier ou du papier ciré entre chaque paire de pages. Si vous utilisez des serviettes en papier, changez-les régulièrement.</w:t>
                            </w:r>
                          </w:p>
                          <w:p w14:paraId="6041ACFE" w14:textId="0B84E91E" w:rsidR="004A308D" w:rsidRPr="00807351" w:rsidRDefault="004A308D" w:rsidP="00C533EF">
                            <w:pPr>
                              <w:pStyle w:val="BodyText"/>
                              <w:numPr>
                                <w:ilvl w:val="0"/>
                                <w:numId w:val="1"/>
                              </w:numPr>
                              <w:tabs>
                                <w:tab w:val="left" w:pos="389"/>
                              </w:tabs>
                              <w:spacing w:after="60"/>
                              <w:ind w:left="851" w:right="188" w:hanging="284"/>
                              <w:rPr>
                                <w:sz w:val="20"/>
                                <w:szCs w:val="20"/>
                              </w:rPr>
                            </w:pPr>
                            <w:r w:rsidRPr="00807351">
                              <w:rPr>
                                <w:sz w:val="20"/>
                                <w:szCs w:val="20"/>
                              </w:rPr>
                              <w:t>Si le livre est mouillé, intercalez tous les 3 à 5 mm des serviettes en papier et posez le livre avec l'extrémité la plus mouillée vers le haut. Si le livre est trop faible pour tenir debout, posez-le à plat.</w:t>
                            </w:r>
                          </w:p>
                          <w:p w14:paraId="721412F5" w14:textId="77777777" w:rsidR="004A308D" w:rsidRPr="00807351" w:rsidRDefault="004A308D" w:rsidP="00C533EF">
                            <w:pPr>
                              <w:pStyle w:val="BodyText"/>
                              <w:numPr>
                                <w:ilvl w:val="0"/>
                                <w:numId w:val="1"/>
                              </w:numPr>
                              <w:tabs>
                                <w:tab w:val="left" w:pos="389"/>
                              </w:tabs>
                              <w:spacing w:after="60"/>
                              <w:ind w:left="851" w:hanging="284"/>
                              <w:rPr>
                                <w:sz w:val="20"/>
                                <w:szCs w:val="20"/>
                              </w:rPr>
                            </w:pPr>
                            <w:r w:rsidRPr="00807351">
                              <w:rPr>
                                <w:sz w:val="20"/>
                                <w:szCs w:val="20"/>
                              </w:rPr>
                              <w:t>Changez régulièrement les feuilles intercalaires et tournez le volume.</w:t>
                            </w:r>
                          </w:p>
                          <w:p w14:paraId="2EA51CA4" w14:textId="77777777" w:rsidR="004A308D" w:rsidRPr="00807351" w:rsidRDefault="004A308D" w:rsidP="00C533EF">
                            <w:pPr>
                              <w:pStyle w:val="BodyText"/>
                              <w:numPr>
                                <w:ilvl w:val="0"/>
                                <w:numId w:val="1"/>
                              </w:numPr>
                              <w:tabs>
                                <w:tab w:val="left" w:pos="404"/>
                              </w:tabs>
                              <w:spacing w:after="60"/>
                              <w:ind w:left="851" w:right="543" w:hanging="284"/>
                              <w:rPr>
                                <w:rFonts w:cs="Arial"/>
                                <w:sz w:val="20"/>
                                <w:szCs w:val="20"/>
                              </w:rPr>
                            </w:pPr>
                            <w:r w:rsidRPr="00807351">
                              <w:rPr>
                                <w:sz w:val="20"/>
                                <w:szCs w:val="20"/>
                              </w:rPr>
                              <w:t>Suspendez les prospectus, les volumes légers et les magazines sur des cordes à sécher. Réalisez cette opération uniquement avec des articles humides. S'ils sont vraiment mouillés, la corde peut couper le papier.</w:t>
                            </w:r>
                          </w:p>
                          <w:p w14:paraId="6B9D78CC" w14:textId="77777777" w:rsidR="004A308D" w:rsidRPr="00807351" w:rsidRDefault="004A308D" w:rsidP="00C533EF">
                            <w:pPr>
                              <w:pStyle w:val="BodyText"/>
                              <w:spacing w:after="60"/>
                              <w:ind w:left="851" w:hanging="284"/>
                              <w:rPr>
                                <w:rFonts w:eastAsia="Times New Roman" w:cs="Arial"/>
                                <w:sz w:val="20"/>
                                <w:szCs w:val="20"/>
                              </w:rPr>
                            </w:pPr>
                            <w:r w:rsidRPr="00807351">
                              <w:rPr>
                                <w:sz w:val="20"/>
                                <w:szCs w:val="20"/>
                              </w:rPr>
                              <w:t>7. Ne suspendez pas de livres, journaux ou magazines lourds ou détrempés.</w:t>
                            </w:r>
                          </w:p>
                          <w:p w14:paraId="0F134F11" w14:textId="66408DC7" w:rsidR="004A308D" w:rsidRPr="00807351" w:rsidRDefault="004A308D" w:rsidP="00807351">
                            <w:pPr>
                              <w:pStyle w:val="BodyText"/>
                              <w:ind w:left="851" w:right="201" w:hanging="284"/>
                              <w:rPr>
                                <w:rFonts w:cs="Arial"/>
                                <w:sz w:val="20"/>
                                <w:szCs w:val="20"/>
                              </w:rPr>
                            </w:pPr>
                            <w:r w:rsidRPr="00807351">
                              <w:rPr>
                                <w:sz w:val="20"/>
                                <w:szCs w:val="20"/>
                              </w:rPr>
                              <w:t>8. Pour les livres dont la couverture est épaisse, placez une feuille de film résistant à l'eau, par exemple en polyester, à l'intérieur de la couverture pour empêcher l'humidité de migrer vers le texte.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054EE" id="Text Box 8" o:spid="_x0000_s1034" type="#_x0000_t202" style="position:absolute;margin-left:-34.9pt;margin-top:5pt;width:512.8pt;height:29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" fillcolor="white [3201]" strokecolor="#4f81bd [3204]" strokeweight="2pt">
                <v:textbox>
                  <w:txbxContent>
                    <w:p w14:paraId="5C5E1730" w14:textId="2B157BAE" w:rsidR="004A308D" w:rsidRPr="00807351" w:rsidRDefault="004A308D" w:rsidP="00907B3C">
                      <w:pPr>
                        <w:pStyle w:val="Heading3"/>
                        <w:keepNext/>
                        <w:keepLines/>
                        <w:spacing w:before="120" w:after="200"/>
                        <w:ind w:left="0" w:right="-170"/>
                        <w:rPr>
                          <w:rFonts w:eastAsiaTheme="majorEastAsia" w:cs="Arial"/>
                          <w:i w:val="0"/>
                          <w:color w:val="365F91" w:themeColor="accent1" w:themeShade="BF"/>
                          <w:sz w:val="28"/>
                          <w:szCs w:val="28"/>
                        </w:rPr>
                      </w:pPr>
                      <w:bookmarkStart w:id="213" w:name="_Toc527462944"/>
                      <w:bookmarkStart w:id="214" w:name="_Toc527475354"/>
                      <w:bookmarkStart w:id="215" w:name="_Toc528599615"/>
                      <w:bookmarkStart w:id="216" w:name="_Toc77002527"/>
                      <w:r w:rsidRPr="00807351">
                        <w:rPr>
                          <w:i w:val="0"/>
                          <w:color w:val="365F91" w:themeColor="accent1" w:themeShade="BF"/>
                          <w:sz w:val="28"/>
                          <w:szCs w:val="28"/>
                        </w:rPr>
                        <w:t>Exemple - Fiche d'action</w:t>
                      </w:r>
                      <w:bookmarkEnd w:id="213"/>
                      <w:bookmarkEnd w:id="214"/>
                      <w:bookmarkEnd w:id="215"/>
                      <w:bookmarkEnd w:id="216"/>
                    </w:p>
                    <w:p w14:paraId="3860D353" w14:textId="1BD09E35" w:rsidR="004A308D" w:rsidRPr="00807351" w:rsidRDefault="004A308D" w:rsidP="00C533EF">
                      <w:pPr>
                        <w:pStyle w:val="BodyText"/>
                        <w:spacing w:after="200"/>
                        <w:ind w:left="0" w:right="249"/>
                        <w:rPr>
                          <w:spacing w:val="-1"/>
                          <w:sz w:val="20"/>
                          <w:szCs w:val="20"/>
                        </w:rPr>
                      </w:pPr>
                      <w:r w:rsidRPr="00807351">
                        <w:rPr>
                          <w:sz w:val="20"/>
                          <w:szCs w:val="20"/>
                        </w:rPr>
                        <w:t>Voici un exemple de fiche d'action pour sécher à l'air libre des livres endommagés par l'eau. Ces fiches d'action peuvent être utilisées pour un grand nombre des procédures décrites dans le PPC, tant pour les procédures d’intervention que pour les procédures de reprise. Il convient de réaliser plusieurs copies des fiches d'action, afin de les remettre aux nouveaux bénévoles qui participent à la reprise après sinistre.</w:t>
                      </w:r>
                    </w:p>
                    <w:p w14:paraId="624143B8" w14:textId="77777777" w:rsidR="004A308D" w:rsidRPr="00807351" w:rsidRDefault="004A308D" w:rsidP="00C533EF">
                      <w:pPr>
                        <w:pStyle w:val="Heading2"/>
                        <w:spacing w:after="60"/>
                        <w:rPr>
                          <w:b w:val="0"/>
                          <w:bCs w:val="0"/>
                          <w:sz w:val="20"/>
                          <w:szCs w:val="20"/>
                        </w:rPr>
                      </w:pPr>
                      <w:bookmarkStart w:id="217" w:name="_Toc527462945"/>
                      <w:bookmarkStart w:id="218" w:name="_Toc527475355"/>
                      <w:bookmarkStart w:id="219" w:name="_Toc528599616"/>
                      <w:bookmarkStart w:id="220" w:name="_Toc77002528"/>
                      <w:r w:rsidRPr="00807351">
                        <w:rPr>
                          <w:sz w:val="20"/>
                          <w:szCs w:val="20"/>
                        </w:rPr>
                        <w:t>Procédures de sauvetage des livres par séchage à l'air</w:t>
                      </w:r>
                      <w:bookmarkEnd w:id="217"/>
                      <w:bookmarkEnd w:id="218"/>
                      <w:bookmarkEnd w:id="219"/>
                      <w:bookmarkEnd w:id="220"/>
                    </w:p>
                    <w:p w14:paraId="4A8FD6DD" w14:textId="77777777" w:rsidR="004A308D" w:rsidRPr="00807351" w:rsidRDefault="004A308D" w:rsidP="00C533EF">
                      <w:pPr>
                        <w:pStyle w:val="BodyText"/>
                        <w:numPr>
                          <w:ilvl w:val="0"/>
                          <w:numId w:val="1"/>
                        </w:numPr>
                        <w:tabs>
                          <w:tab w:val="left" w:pos="389"/>
                        </w:tabs>
                        <w:spacing w:after="60"/>
                        <w:ind w:left="851" w:hanging="284"/>
                        <w:rPr>
                          <w:sz w:val="20"/>
                          <w:szCs w:val="20"/>
                        </w:rPr>
                      </w:pPr>
                      <w:r w:rsidRPr="00807351">
                        <w:rPr>
                          <w:sz w:val="20"/>
                          <w:szCs w:val="20"/>
                        </w:rPr>
                        <w:t>N'essayez pas de fermer les livres ouverts.</w:t>
                      </w:r>
                    </w:p>
                    <w:p w14:paraId="369557DD" w14:textId="77777777" w:rsidR="004A308D" w:rsidRPr="00807351" w:rsidRDefault="004A308D" w:rsidP="00C533EF">
                      <w:pPr>
                        <w:pStyle w:val="BodyText"/>
                        <w:numPr>
                          <w:ilvl w:val="0"/>
                          <w:numId w:val="1"/>
                        </w:numPr>
                        <w:tabs>
                          <w:tab w:val="left" w:pos="389"/>
                        </w:tabs>
                        <w:spacing w:after="60"/>
                        <w:ind w:left="851" w:hanging="284"/>
                        <w:rPr>
                          <w:sz w:val="20"/>
                          <w:szCs w:val="20"/>
                        </w:rPr>
                      </w:pPr>
                      <w:r w:rsidRPr="00807351">
                        <w:rPr>
                          <w:sz w:val="20"/>
                          <w:szCs w:val="20"/>
                        </w:rPr>
                        <w:t>Retirez si possible les couvertures en plastique.</w:t>
                      </w:r>
                    </w:p>
                    <w:p w14:paraId="5081A1C8" w14:textId="16506B4B" w:rsidR="004A308D" w:rsidRPr="00807351" w:rsidRDefault="004A308D" w:rsidP="00C533EF">
                      <w:pPr>
                        <w:pStyle w:val="BodyText"/>
                        <w:numPr>
                          <w:ilvl w:val="0"/>
                          <w:numId w:val="1"/>
                        </w:numPr>
                        <w:tabs>
                          <w:tab w:val="left" w:pos="389"/>
                        </w:tabs>
                        <w:spacing w:after="60"/>
                        <w:ind w:left="851" w:right="188" w:hanging="284"/>
                        <w:rPr>
                          <w:sz w:val="20"/>
                          <w:szCs w:val="20"/>
                        </w:rPr>
                      </w:pPr>
                      <w:r w:rsidRPr="00807351">
                        <w:rPr>
                          <w:sz w:val="20"/>
                          <w:szCs w:val="20"/>
                        </w:rPr>
                        <w:t>Séparez les pages couchées en plaçant une serviette en papier ou du papier ciré entre chaque paire de pages. Si vous utilisez des serviettes en papier, changez-les régulièrement.</w:t>
                      </w:r>
                    </w:p>
                    <w:p w14:paraId="6041ACFE" w14:textId="0B84E91E" w:rsidR="004A308D" w:rsidRPr="00807351" w:rsidRDefault="004A308D" w:rsidP="00C533EF">
                      <w:pPr>
                        <w:pStyle w:val="BodyText"/>
                        <w:numPr>
                          <w:ilvl w:val="0"/>
                          <w:numId w:val="1"/>
                        </w:numPr>
                        <w:tabs>
                          <w:tab w:val="left" w:pos="389"/>
                        </w:tabs>
                        <w:spacing w:after="60"/>
                        <w:ind w:left="851" w:right="188" w:hanging="284"/>
                        <w:rPr>
                          <w:sz w:val="20"/>
                          <w:szCs w:val="20"/>
                        </w:rPr>
                      </w:pPr>
                      <w:r w:rsidRPr="00807351">
                        <w:rPr>
                          <w:sz w:val="20"/>
                          <w:szCs w:val="20"/>
                        </w:rPr>
                        <w:t>Si le livre est mouillé, intercalez tous les 3 à 5 mm des serviettes en papier et posez le livre avec l'extrémité la plus mouillée vers le haut. Si le livre est trop faible pour tenir debout, posez-le à plat.</w:t>
                      </w:r>
                    </w:p>
                    <w:p w14:paraId="721412F5" w14:textId="77777777" w:rsidR="004A308D" w:rsidRPr="00807351" w:rsidRDefault="004A308D" w:rsidP="00C533EF">
                      <w:pPr>
                        <w:pStyle w:val="BodyText"/>
                        <w:numPr>
                          <w:ilvl w:val="0"/>
                          <w:numId w:val="1"/>
                        </w:numPr>
                        <w:tabs>
                          <w:tab w:val="left" w:pos="389"/>
                        </w:tabs>
                        <w:spacing w:after="60"/>
                        <w:ind w:left="851" w:hanging="284"/>
                        <w:rPr>
                          <w:sz w:val="20"/>
                          <w:szCs w:val="20"/>
                        </w:rPr>
                      </w:pPr>
                      <w:r w:rsidRPr="00807351">
                        <w:rPr>
                          <w:sz w:val="20"/>
                          <w:szCs w:val="20"/>
                        </w:rPr>
                        <w:t>Changez régulièrement les feuilles intercalaires et tournez le volume.</w:t>
                      </w:r>
                    </w:p>
                    <w:p w14:paraId="2EA51CA4" w14:textId="77777777" w:rsidR="004A308D" w:rsidRPr="00807351" w:rsidRDefault="004A308D" w:rsidP="00C533EF">
                      <w:pPr>
                        <w:pStyle w:val="BodyText"/>
                        <w:numPr>
                          <w:ilvl w:val="0"/>
                          <w:numId w:val="1"/>
                        </w:numPr>
                        <w:tabs>
                          <w:tab w:val="left" w:pos="404"/>
                        </w:tabs>
                        <w:spacing w:after="60"/>
                        <w:ind w:left="851" w:right="543" w:hanging="284"/>
                        <w:rPr>
                          <w:rFonts w:cs="Arial"/>
                          <w:sz w:val="20"/>
                          <w:szCs w:val="20"/>
                        </w:rPr>
                      </w:pPr>
                      <w:r w:rsidRPr="00807351">
                        <w:rPr>
                          <w:sz w:val="20"/>
                          <w:szCs w:val="20"/>
                        </w:rPr>
                        <w:t>Suspendez les prospectus, les volumes légers et les magazines sur des cordes à sécher. Réalisez cette opération uniquement avec des articles humides. S'ils sont vraiment mouillés, la corde peut couper le papier.</w:t>
                      </w:r>
                    </w:p>
                    <w:p w14:paraId="6B9D78CC" w14:textId="77777777" w:rsidR="004A308D" w:rsidRPr="00807351" w:rsidRDefault="004A308D" w:rsidP="00C533EF">
                      <w:pPr>
                        <w:pStyle w:val="BodyText"/>
                        <w:spacing w:after="60"/>
                        <w:ind w:left="851" w:hanging="284"/>
                        <w:rPr>
                          <w:rFonts w:eastAsia="Times New Roman" w:cs="Arial"/>
                          <w:sz w:val="20"/>
                          <w:szCs w:val="20"/>
                        </w:rPr>
                      </w:pPr>
                      <w:r w:rsidRPr="00807351">
                        <w:rPr>
                          <w:sz w:val="20"/>
                          <w:szCs w:val="20"/>
                        </w:rPr>
                        <w:t>7. Ne suspendez pas de livres, journaux ou magazines lourds ou détrempés.</w:t>
                      </w:r>
                    </w:p>
                    <w:p w14:paraId="0F134F11" w14:textId="66408DC7" w:rsidR="004A308D" w:rsidRPr="00807351" w:rsidRDefault="004A308D" w:rsidP="00807351">
                      <w:pPr>
                        <w:pStyle w:val="BodyText"/>
                        <w:ind w:left="851" w:right="201" w:hanging="284"/>
                        <w:rPr>
                          <w:rFonts w:cs="Arial"/>
                          <w:sz w:val="20"/>
                          <w:szCs w:val="20"/>
                        </w:rPr>
                      </w:pPr>
                      <w:r w:rsidRPr="00807351">
                        <w:rPr>
                          <w:sz w:val="20"/>
                          <w:szCs w:val="20"/>
                        </w:rPr>
                        <w:t>8. Pour les livres dont la couverture est épaisse, placez une feuille de film résistant à l'eau, par exemple en polyester, à l'intérieur de la couverture pour empêcher l'humidité de migrer vers le texte.</w:t>
                      </w:r>
                    </w:p>
                  </w:txbxContent>
                </v:textbox>
              </v:shape>
            </w:pict>
          </mc:Fallback>
        </mc:AlternateContent>
      </w:r>
    </w:p>
    <w:p w14:paraId="10CE7B55" w14:textId="6F235306" w:rsidR="00C533EF" w:rsidRDefault="00C533EF" w:rsidP="002045BE">
      <w:pPr>
        <w:ind w:right="-212"/>
        <w:rPr>
          <w:rFonts w:ascii="Arial" w:hAnsi="Arial"/>
          <w:sz w:val="24"/>
          <w:szCs w:val="24"/>
        </w:rPr>
        <w:sectPr w:rsidR="00C533EF">
          <w:pgSz w:w="12240" w:h="15840"/>
          <w:pgMar w:top="1420" w:right="1680" w:bottom="280" w:left="1680" w:header="720" w:footer="720" w:gutter="0"/>
          <w:cols w:space="720"/>
        </w:sectPr>
      </w:pPr>
    </w:p>
    <w:p w14:paraId="40F2F7FC" w14:textId="7FCD338D" w:rsidR="00361A75" w:rsidRPr="006726F5" w:rsidRDefault="00C533EF" w:rsidP="006726F5">
      <w:pPr>
        <w:pStyle w:val="Heading2"/>
        <w:spacing w:before="360" w:after="200"/>
        <w:ind w:left="0"/>
        <w:rPr>
          <w:rFonts w:cs="Arial"/>
          <w:sz w:val="28"/>
          <w:szCs w:val="28"/>
        </w:rPr>
      </w:pPr>
      <w:bookmarkStart w:id="221" w:name="_Toc526770851"/>
      <w:bookmarkStart w:id="222" w:name="_Toc77002529"/>
      <w:r>
        <w:rPr>
          <w:sz w:val="28"/>
        </w:rPr>
        <w:lastRenderedPageBreak/>
        <w:t>Retour à la normale</w:t>
      </w:r>
      <w:bookmarkEnd w:id="221"/>
      <w:bookmarkEnd w:id="222"/>
    </w:p>
    <w:p w14:paraId="442044D4" w14:textId="77777777" w:rsidR="00361A75" w:rsidRPr="00907B3C" w:rsidRDefault="00EA110E" w:rsidP="002045BE">
      <w:pPr>
        <w:pStyle w:val="BodyText"/>
        <w:spacing w:after="200"/>
        <w:ind w:left="0" w:right="-212"/>
        <w:rPr>
          <w:spacing w:val="-1"/>
          <w:sz w:val="22"/>
          <w:szCs w:val="22"/>
        </w:rPr>
      </w:pPr>
      <w:r>
        <w:rPr>
          <w:sz w:val="22"/>
        </w:rPr>
        <w:t>Une fois le processus de récupération terminé, on peut avoir l'impression que tout est revenu à la normale. Mais il y a encore des éléments à considérer et des choses à mettre en place.</w:t>
      </w:r>
    </w:p>
    <w:p w14:paraId="24FD6165" w14:textId="4F540F30" w:rsidR="00B94B05" w:rsidRPr="00907B3C" w:rsidRDefault="00907B3C" w:rsidP="002045BE">
      <w:pPr>
        <w:pStyle w:val="BodyText"/>
        <w:spacing w:after="200"/>
        <w:ind w:left="0" w:right="-212"/>
        <w:rPr>
          <w:spacing w:val="-1"/>
          <w:sz w:val="22"/>
          <w:szCs w:val="22"/>
        </w:rPr>
      </w:pPr>
      <w:r>
        <w:rPr>
          <w:sz w:val="22"/>
        </w:rPr>
        <w:t>Les équipes d'intervention et de reprise, ainsi que l'ensemble du personnel de l'organisation, doivent se réunir et recueillir les commentaires sur le PPC. Cela permettra d'identifier les lacunes des plans et des processus, et de suggérer des améliorations et des changements à apporter aux plans actuels. Les plans et les processus doivent être mis à jour et toutes les personnes impliquées doivent être informées, formées et mises au courant de tout changement.</w:t>
      </w:r>
    </w:p>
    <w:p w14:paraId="60894C2D" w14:textId="46147059" w:rsidR="00C419E4" w:rsidRPr="00C533EF" w:rsidRDefault="00EA110E" w:rsidP="002045BE">
      <w:pPr>
        <w:pStyle w:val="BodyText"/>
        <w:spacing w:after="200"/>
        <w:ind w:left="0" w:right="-212"/>
        <w:rPr>
          <w:spacing w:val="-1"/>
          <w:sz w:val="22"/>
          <w:szCs w:val="22"/>
        </w:rPr>
      </w:pPr>
      <w:r>
        <w:rPr>
          <w:sz w:val="22"/>
        </w:rPr>
        <w:t>Si votre bâtiment a subi un dégât des eaux, il se peut que vous deviez nettoyer les sols, les murs et le plafond avec un fongicide pour éviter tout développement de moisissures. Le bâtiment peut nécessiter des travaux de construction, comme le remplacement des cloisons sèches, etc. Ces travaux devront être suivis attentivement.</w:t>
      </w:r>
    </w:p>
    <w:p w14:paraId="163E4614" w14:textId="0921DE6B" w:rsidR="00361A75" w:rsidRPr="00907B3C" w:rsidRDefault="00EA110E" w:rsidP="002045BE">
      <w:pPr>
        <w:pStyle w:val="BodyText"/>
        <w:spacing w:after="200"/>
        <w:ind w:left="0" w:right="-212"/>
        <w:rPr>
          <w:spacing w:val="-1"/>
          <w:sz w:val="22"/>
          <w:szCs w:val="22"/>
        </w:rPr>
      </w:pPr>
      <w:r>
        <w:rPr>
          <w:sz w:val="22"/>
        </w:rPr>
        <w:t>Les objets de collection endommagés par l'eau doivent être surveillés pour éviter que d'autres dommages se produisent, comme la formation de moisissures. Si un document d’activité peut sembler sec en surface, il peut encore avoir une forte teneur en humidité, qui prendra du temps à se stabiliser.</w:t>
      </w:r>
    </w:p>
    <w:p w14:paraId="38D0ACE1" w14:textId="44FA932B" w:rsidR="00361A75" w:rsidRPr="00907B3C" w:rsidRDefault="00EA110E" w:rsidP="002045BE">
      <w:pPr>
        <w:pStyle w:val="BodyText"/>
        <w:spacing w:after="200"/>
        <w:ind w:left="0" w:right="-212"/>
        <w:rPr>
          <w:spacing w:val="-1"/>
          <w:sz w:val="22"/>
          <w:szCs w:val="22"/>
        </w:rPr>
      </w:pPr>
      <w:r>
        <w:rPr>
          <w:sz w:val="22"/>
        </w:rPr>
        <w:t>Les équipements qui ont été utilisés pendant la phase de récupération devront être nettoyés et il conviendra de vérifier qu'ils sont toujours en état de marche. Il conviendra aussi de réapprovisionner le conteneur de fournitures pour catastrophe pour remplacer les matériaux qui ont été utilisés pendant le processus de récupération.</w:t>
      </w:r>
    </w:p>
    <w:p w14:paraId="63B734D1" w14:textId="60A68694" w:rsidR="00361A75" w:rsidRPr="00907B3C" w:rsidRDefault="00EA110E" w:rsidP="002045BE">
      <w:pPr>
        <w:pStyle w:val="BodyText"/>
        <w:spacing w:after="200"/>
        <w:ind w:left="0" w:right="-212"/>
        <w:rPr>
          <w:spacing w:val="-1"/>
          <w:sz w:val="22"/>
          <w:szCs w:val="22"/>
        </w:rPr>
      </w:pPr>
      <w:r>
        <w:rPr>
          <w:sz w:val="22"/>
        </w:rPr>
        <w:t>Enfin, veillez à rouvrir vos archives en grande pompe pour que le public sache qu'il peut y revenir et poursuivre ses recherches.</w:t>
      </w:r>
    </w:p>
    <w:p w14:paraId="06720F05" w14:textId="77777777" w:rsidR="00361A75" w:rsidRPr="00453B9A" w:rsidRDefault="00361A75" w:rsidP="002045BE">
      <w:pPr>
        <w:ind w:right="-212"/>
        <w:jc w:val="both"/>
        <w:sectPr w:rsidR="00361A75" w:rsidRPr="00453B9A">
          <w:pgSz w:w="12240" w:h="15840"/>
          <w:pgMar w:top="1420" w:right="1680" w:bottom="280" w:left="1680" w:header="720" w:footer="720" w:gutter="0"/>
          <w:cols w:space="720"/>
        </w:sectPr>
      </w:pPr>
    </w:p>
    <w:p w14:paraId="61F8335E" w14:textId="6150F307" w:rsidR="00E21FE2" w:rsidRPr="00A205A7" w:rsidRDefault="00E21FE2" w:rsidP="002045BE">
      <w:pPr>
        <w:pStyle w:val="Heading1"/>
        <w:spacing w:before="360" w:after="200"/>
        <w:ind w:left="0" w:right="-212"/>
        <w:rPr>
          <w:rFonts w:ascii="Arial" w:hAnsi="Arial"/>
          <w:b/>
        </w:rPr>
      </w:pPr>
      <w:bookmarkStart w:id="223" w:name="_Toc526770852"/>
      <w:bookmarkStart w:id="224" w:name="_Toc77002530"/>
      <w:r>
        <w:rPr>
          <w:rFonts w:ascii="Arial" w:hAnsi="Arial"/>
          <w:b/>
        </w:rPr>
        <w:lastRenderedPageBreak/>
        <w:t>Ressources complémentaires</w:t>
      </w:r>
      <w:bookmarkEnd w:id="223"/>
      <w:bookmarkEnd w:id="224"/>
    </w:p>
    <w:p w14:paraId="790C6F27" w14:textId="77777777" w:rsidR="00C30AAF" w:rsidRPr="00453B9A" w:rsidRDefault="00C30AAF" w:rsidP="002045BE">
      <w:pPr>
        <w:ind w:right="-212"/>
        <w:rPr>
          <w:rFonts w:ascii="Arial" w:hAnsi="Arial"/>
          <w:sz w:val="24"/>
          <w:szCs w:val="24"/>
        </w:rPr>
      </w:pPr>
    </w:p>
    <w:p w14:paraId="1BE952DA" w14:textId="55A5EE50" w:rsidR="00C30AAF" w:rsidRPr="004C3348" w:rsidRDefault="00C30AAF" w:rsidP="002045BE">
      <w:pPr>
        <w:ind w:right="-212"/>
        <w:rPr>
          <w:rFonts w:ascii="Arial" w:hAnsi="Arial"/>
          <w:b/>
          <w:sz w:val="24"/>
          <w:szCs w:val="24"/>
          <w:u w:val="single"/>
        </w:rPr>
      </w:pPr>
      <w:r>
        <w:rPr>
          <w:rFonts w:ascii="Arial" w:hAnsi="Arial"/>
          <w:b/>
          <w:sz w:val="24"/>
          <w:u w:val="single"/>
        </w:rPr>
        <w:t>Livres</w:t>
      </w:r>
    </w:p>
    <w:p w14:paraId="2C626413" w14:textId="77777777" w:rsidR="00C30AAF" w:rsidRPr="00990D05" w:rsidRDefault="00C30AAF" w:rsidP="002045BE">
      <w:pPr>
        <w:ind w:right="-212"/>
        <w:rPr>
          <w:rFonts w:ascii="Arial" w:hAnsi="Arial"/>
        </w:rPr>
      </w:pPr>
    </w:p>
    <w:p w14:paraId="3B3F3976" w14:textId="77777777" w:rsidR="004C3348" w:rsidRPr="00990D05" w:rsidRDefault="004C3348" w:rsidP="004C3348">
      <w:pPr>
        <w:ind w:right="-212"/>
        <w:rPr>
          <w:rFonts w:ascii="Arial" w:eastAsia="Times New Roman" w:hAnsi="Arial" w:cs="Times New Roman"/>
          <w:shd w:val="clear" w:color="auto" w:fill="FFFFFF"/>
        </w:rPr>
      </w:pPr>
      <w:r>
        <w:rPr>
          <w:rStyle w:val="a-size-extra-large"/>
          <w:rFonts w:ascii="Arial" w:hAnsi="Arial"/>
        </w:rPr>
        <w:t xml:space="preserve">Doig, J 1997, </w:t>
      </w:r>
      <w:r>
        <w:rPr>
          <w:rStyle w:val="a-size-extra-large"/>
          <w:rFonts w:ascii="Arial" w:hAnsi="Arial"/>
          <w:i/>
        </w:rPr>
        <w:t>Disaster Recovery for Archives, Libraries and Records Management Systems in Australia and New Zealand</w:t>
      </w:r>
      <w:r>
        <w:rPr>
          <w:rStyle w:val="a-size-extra-large"/>
          <w:rFonts w:ascii="Arial" w:hAnsi="Arial"/>
        </w:rPr>
        <w:t xml:space="preserve"> (Reprise après sinistre pour archives, bibliothèques et systèmes de gestion des documents d’activité en Australie et en Nouvelle-Zélande), </w:t>
      </w:r>
      <w:r>
        <w:rPr>
          <w:rFonts w:ascii="Arial" w:hAnsi="Arial"/>
          <w:shd w:val="clear" w:color="auto" w:fill="FFFFFF"/>
        </w:rPr>
        <w:t>Chandos Publishing.</w:t>
      </w:r>
    </w:p>
    <w:p w14:paraId="038C371E" w14:textId="77777777" w:rsidR="004C3348" w:rsidRDefault="004C3348" w:rsidP="002045BE">
      <w:pPr>
        <w:ind w:right="-212"/>
        <w:rPr>
          <w:rFonts w:ascii="Arial" w:eastAsia="Times New Roman" w:hAnsi="Arial" w:cs="Times New Roman"/>
          <w:bCs/>
          <w:iCs/>
          <w:bdr w:val="none" w:sz="0" w:space="0" w:color="auto" w:frame="1"/>
        </w:rPr>
      </w:pPr>
    </w:p>
    <w:p w14:paraId="6D111736" w14:textId="23E097C4" w:rsidR="00C30AAF" w:rsidRPr="00990D05" w:rsidRDefault="004C3348" w:rsidP="002045BE">
      <w:pPr>
        <w:ind w:right="-212"/>
        <w:rPr>
          <w:rFonts w:ascii="Arial" w:eastAsia="Times New Roman" w:hAnsi="Arial" w:cs="Times New Roman"/>
        </w:rPr>
      </w:pPr>
      <w:r>
        <w:rPr>
          <w:rFonts w:ascii="Arial" w:hAnsi="Arial"/>
          <w:bdr w:val="none" w:sz="0" w:space="0" w:color="auto" w:frame="1"/>
        </w:rPr>
        <w:t xml:space="preserve">Federal Emergency Management Agency 2005, </w:t>
      </w:r>
      <w:r>
        <w:rPr>
          <w:rFonts w:ascii="Arial" w:hAnsi="Arial"/>
          <w:i/>
          <w:bdr w:val="none" w:sz="0" w:space="0" w:color="auto" w:frame="1"/>
        </w:rPr>
        <w:t xml:space="preserve">Before and After Disasters: </w:t>
      </w:r>
      <w:r>
        <w:rPr>
          <w:rFonts w:ascii="Arial" w:hAnsi="Arial"/>
          <w:i/>
        </w:rPr>
        <w:t xml:space="preserve">Federal Funding for Cultural Institutions </w:t>
      </w:r>
      <w:r>
        <w:rPr>
          <w:rFonts w:ascii="Arial" w:hAnsi="Arial"/>
        </w:rPr>
        <w:t>(Avant et après les catastrophes : financement fédéral à destination des institutions culturelles), FEMA-533, États-Unis</w:t>
      </w:r>
    </w:p>
    <w:p w14:paraId="6460F12C" w14:textId="77777777" w:rsidR="00A6577B" w:rsidRPr="00990D05" w:rsidRDefault="00A6577B" w:rsidP="002045BE">
      <w:pPr>
        <w:ind w:right="-212"/>
        <w:rPr>
          <w:rStyle w:val="a-size-extra-large"/>
          <w:rFonts w:ascii="Arial" w:eastAsia="Times New Roman" w:hAnsi="Arial" w:cs="Times New Roman"/>
        </w:rPr>
      </w:pPr>
    </w:p>
    <w:p w14:paraId="1F9AD480" w14:textId="13B5160C" w:rsidR="00C30AAF" w:rsidRPr="00990D05" w:rsidRDefault="004C3348" w:rsidP="002045BE">
      <w:pPr>
        <w:ind w:right="-212"/>
        <w:rPr>
          <w:rFonts w:ascii="Arial" w:hAnsi="Arial"/>
        </w:rPr>
      </w:pPr>
      <w:r>
        <w:rPr>
          <w:rFonts w:ascii="Arial" w:hAnsi="Arial"/>
        </w:rPr>
        <w:t xml:space="preserve">Rolley, C&amp;D 1996, </w:t>
      </w:r>
      <w:r>
        <w:rPr>
          <w:rFonts w:ascii="Arial" w:hAnsi="Arial"/>
          <w:i/>
        </w:rPr>
        <w:t xml:space="preserve">Disaster Plan Guidelines and Collection Recovery for Museums </w:t>
      </w:r>
      <w:r>
        <w:rPr>
          <w:rFonts w:ascii="Arial" w:hAnsi="Arial"/>
        </w:rPr>
        <w:t>(Directives pour plan de réponse aux catastrophes et reprise des collections pour les musées), Artifact Conservation, Victoria, Australie.</w:t>
      </w:r>
    </w:p>
    <w:p w14:paraId="76111D17" w14:textId="77777777" w:rsidR="00A6577B" w:rsidRPr="00990D05" w:rsidRDefault="00A6577B" w:rsidP="002045BE">
      <w:pPr>
        <w:ind w:right="-212"/>
        <w:rPr>
          <w:rStyle w:val="a-size-extra-large"/>
          <w:rFonts w:ascii="Arial" w:hAnsi="Arial"/>
        </w:rPr>
      </w:pPr>
    </w:p>
    <w:p w14:paraId="1361DCDA" w14:textId="77777777" w:rsidR="00C30AAF" w:rsidRPr="00990D05" w:rsidRDefault="00C30AAF" w:rsidP="002045BE">
      <w:pPr>
        <w:ind w:right="-212"/>
        <w:rPr>
          <w:rFonts w:ascii="Arial" w:hAnsi="Arial"/>
        </w:rPr>
      </w:pPr>
    </w:p>
    <w:p w14:paraId="1D5FCAC4" w14:textId="370DA05E" w:rsidR="00E63188" w:rsidRPr="00143A1F" w:rsidRDefault="00C30AAF" w:rsidP="002045BE">
      <w:pPr>
        <w:ind w:right="-212"/>
        <w:rPr>
          <w:rFonts w:ascii="Arial" w:hAnsi="Arial"/>
          <w:b/>
          <w:sz w:val="24"/>
          <w:szCs w:val="24"/>
          <w:u w:val="single"/>
          <w:lang w:val="en-US"/>
        </w:rPr>
      </w:pPr>
      <w:r w:rsidRPr="00143A1F">
        <w:rPr>
          <w:rFonts w:ascii="Arial" w:hAnsi="Arial"/>
          <w:b/>
          <w:sz w:val="24"/>
          <w:u w:val="single"/>
          <w:lang w:val="en-US"/>
        </w:rPr>
        <w:t>Ressources en ligne</w:t>
      </w:r>
    </w:p>
    <w:p w14:paraId="7EF28978" w14:textId="77777777" w:rsidR="00E63188" w:rsidRPr="00143A1F" w:rsidRDefault="00E63188" w:rsidP="002045BE">
      <w:pPr>
        <w:ind w:right="-212"/>
        <w:rPr>
          <w:rFonts w:ascii="Arial" w:hAnsi="Arial"/>
          <w:lang w:val="en-US"/>
        </w:rPr>
      </w:pPr>
    </w:p>
    <w:p w14:paraId="505071E0" w14:textId="61F25C68" w:rsidR="007348D5" w:rsidRPr="00143A1F" w:rsidRDefault="007348D5" w:rsidP="002045BE">
      <w:pPr>
        <w:ind w:right="-212"/>
        <w:rPr>
          <w:rFonts w:ascii="Arial" w:hAnsi="Arial"/>
          <w:lang w:val="en-US"/>
        </w:rPr>
      </w:pPr>
      <w:r w:rsidRPr="00143A1F">
        <w:rPr>
          <w:lang w:val="en-US"/>
        </w:rPr>
        <w:t xml:space="preserve">American Institute for Conservation of Historic and Artistic Works, </w:t>
      </w:r>
      <w:hyperlink r:id="rId20" w:history="1">
        <w:r w:rsidRPr="00143A1F">
          <w:rPr>
            <w:rStyle w:val="Hyperlink"/>
            <w:rFonts w:ascii="Arial" w:hAnsi="Arial"/>
            <w:lang w:val="en-US"/>
          </w:rPr>
          <w:t>http://www.conservation-us.org/home</w:t>
        </w:r>
      </w:hyperlink>
      <w:r w:rsidRPr="00143A1F">
        <w:rPr>
          <w:rFonts w:ascii="Arial" w:hAnsi="Arial"/>
          <w:lang w:val="en-US"/>
        </w:rPr>
        <w:t xml:space="preserve"> </w:t>
      </w:r>
    </w:p>
    <w:p w14:paraId="17D4AA99" w14:textId="77777777" w:rsidR="007348D5" w:rsidRPr="00143A1F" w:rsidRDefault="007348D5" w:rsidP="002045BE">
      <w:pPr>
        <w:ind w:right="-212"/>
        <w:rPr>
          <w:rFonts w:ascii="Arial" w:hAnsi="Arial"/>
          <w:lang w:val="en-US"/>
        </w:rPr>
      </w:pPr>
    </w:p>
    <w:p w14:paraId="6BE03B80" w14:textId="3E78E16F" w:rsidR="007348D5" w:rsidRPr="00990D05" w:rsidRDefault="007348D5" w:rsidP="002045BE">
      <w:pPr>
        <w:ind w:right="-212"/>
        <w:rPr>
          <w:rFonts w:ascii="Arial" w:hAnsi="Arial"/>
        </w:rPr>
      </w:pPr>
      <w:r>
        <w:rPr>
          <w:rFonts w:ascii="Arial" w:hAnsi="Arial"/>
        </w:rPr>
        <w:t xml:space="preserve">Conseil canadien des archives, </w:t>
      </w:r>
      <w:r>
        <w:rPr>
          <w:rFonts w:ascii="Arial" w:hAnsi="Arial"/>
          <w:i/>
        </w:rPr>
        <w:t>Salvage Operations for Water Damaged Archival Collections,</w:t>
      </w:r>
      <w:r>
        <w:rPr>
          <w:rFonts w:ascii="Arial" w:hAnsi="Arial"/>
        </w:rPr>
        <w:t xml:space="preserve"> (Opérations de sauvetage des collections des archives endommagées par l’eau),</w:t>
      </w:r>
      <w:r>
        <w:rPr>
          <w:rFonts w:ascii="Arial" w:hAnsi="Arial"/>
          <w:i/>
        </w:rPr>
        <w:t xml:space="preserve"> </w:t>
      </w:r>
    </w:p>
    <w:p w14:paraId="0271673E" w14:textId="29CFF71F" w:rsidR="007348D5" w:rsidRPr="00990D05" w:rsidRDefault="008F08B0" w:rsidP="002045BE">
      <w:pPr>
        <w:ind w:right="-212"/>
        <w:rPr>
          <w:rFonts w:ascii="Arial" w:hAnsi="Arial"/>
        </w:rPr>
      </w:pPr>
      <w:hyperlink r:id="rId21" w:history="1">
        <w:r w:rsidR="002E2AE7">
          <w:rPr>
            <w:rStyle w:val="Hyperlink"/>
            <w:rFonts w:ascii="Arial" w:hAnsi="Arial"/>
          </w:rPr>
          <w:t>http://www.cdncouncilarchives.ca/salvage_en.pdf</w:t>
        </w:r>
      </w:hyperlink>
      <w:r w:rsidR="002E2AE7">
        <w:rPr>
          <w:rFonts w:ascii="Arial" w:hAnsi="Arial"/>
        </w:rPr>
        <w:t xml:space="preserve"> </w:t>
      </w:r>
    </w:p>
    <w:p w14:paraId="116E5C63" w14:textId="77777777" w:rsidR="007348D5" w:rsidRPr="00990D05" w:rsidRDefault="007348D5" w:rsidP="002045BE">
      <w:pPr>
        <w:ind w:right="-212"/>
        <w:rPr>
          <w:rFonts w:ascii="Arial" w:hAnsi="Arial"/>
        </w:rPr>
      </w:pPr>
    </w:p>
    <w:p w14:paraId="21A30782" w14:textId="2A4824F9" w:rsidR="004C3348" w:rsidRPr="00895004" w:rsidRDefault="004C3348" w:rsidP="004C3348">
      <w:pPr>
        <w:spacing w:after="200"/>
        <w:ind w:right="-192"/>
        <w:rPr>
          <w:rFonts w:ascii="Arial" w:eastAsia="Times New Roman" w:hAnsi="Arial" w:cs="Arial"/>
        </w:rPr>
      </w:pPr>
      <w:r>
        <w:rPr>
          <w:rStyle w:val="Strong"/>
          <w:rFonts w:ascii="Arial" w:hAnsi="Arial"/>
          <w:b w:val="0"/>
        </w:rPr>
        <w:t xml:space="preserve">Conservation OnLine (CoOL), </w:t>
      </w:r>
      <w:r>
        <w:rPr>
          <w:rStyle w:val="Strong"/>
          <w:rFonts w:ascii="Arial" w:hAnsi="Arial"/>
          <w:b w:val="0"/>
          <w:i/>
        </w:rPr>
        <w:t>Disaster Preparedness and Response</w:t>
      </w:r>
      <w:r>
        <w:rPr>
          <w:rStyle w:val="Strong"/>
          <w:rFonts w:ascii="Arial" w:hAnsi="Arial"/>
          <w:b w:val="0"/>
        </w:rPr>
        <w:t xml:space="preserve"> </w:t>
      </w:r>
      <w:r>
        <w:rPr>
          <w:rStyle w:val="Strong"/>
          <w:rFonts w:ascii="Arial" w:hAnsi="Arial"/>
          <w:b w:val="0"/>
          <w:i/>
          <w:iCs/>
        </w:rPr>
        <w:t>(Préparation et réaction aux catastrophes)</w:t>
      </w:r>
      <w:r>
        <w:rPr>
          <w:rStyle w:val="Strong"/>
          <w:rFonts w:ascii="Arial" w:hAnsi="Arial"/>
          <w:b w:val="0"/>
        </w:rPr>
        <w:t xml:space="preserve">, </w:t>
      </w:r>
      <w:r>
        <w:rPr>
          <w:rFonts w:ascii="Arial" w:hAnsi="Arial"/>
        </w:rPr>
        <w:br/>
      </w:r>
      <w:hyperlink r:id="rId22" w:history="1">
        <w:r>
          <w:rPr>
            <w:rStyle w:val="Hyperlink"/>
            <w:rFonts w:ascii="Arial" w:hAnsi="Arial"/>
            <w:bdr w:val="none" w:sz="0" w:space="0" w:color="auto" w:frame="1"/>
          </w:rPr>
          <w:t>http://cool.conservation-us.org/bytopic/disasters/</w:t>
        </w:r>
      </w:hyperlink>
      <w:r>
        <w:rPr>
          <w:rFonts w:ascii="Arial" w:hAnsi="Arial"/>
          <w:bdr w:val="none" w:sz="0" w:space="0" w:color="auto" w:frame="1"/>
        </w:rPr>
        <w:t xml:space="preserve"> </w:t>
      </w:r>
    </w:p>
    <w:p w14:paraId="4D307F02" w14:textId="2CBF2D97" w:rsidR="006A0E43" w:rsidRPr="00990D05" w:rsidRDefault="006A0E43" w:rsidP="002045BE">
      <w:pPr>
        <w:ind w:right="-212"/>
        <w:rPr>
          <w:rFonts w:ascii="Arial" w:hAnsi="Arial"/>
        </w:rPr>
      </w:pPr>
      <w:r>
        <w:t xml:space="preserve">Archives nationales (États-Unis), Procédures de sauvetage, </w:t>
      </w:r>
      <w:hyperlink r:id="rId23" w:history="1">
        <w:r>
          <w:rPr>
            <w:rStyle w:val="Hyperlink"/>
            <w:rFonts w:ascii="Arial" w:hAnsi="Arial"/>
          </w:rPr>
          <w:t>https://www.archives.gov/preservation/disaster-response/salvage-procedures.html</w:t>
        </w:r>
      </w:hyperlink>
      <w:r>
        <w:rPr>
          <w:rFonts w:ascii="Arial" w:hAnsi="Arial"/>
        </w:rPr>
        <w:t xml:space="preserve"> </w:t>
      </w:r>
    </w:p>
    <w:p w14:paraId="15E55AB0" w14:textId="77777777" w:rsidR="006A0E43" w:rsidRPr="00990D05" w:rsidRDefault="006A0E43" w:rsidP="002045BE">
      <w:pPr>
        <w:ind w:right="-212"/>
        <w:rPr>
          <w:rFonts w:ascii="Arial" w:hAnsi="Arial"/>
        </w:rPr>
      </w:pPr>
    </w:p>
    <w:p w14:paraId="46AC38B5" w14:textId="3D44B81F" w:rsidR="007348D5" w:rsidRPr="00990D05" w:rsidRDefault="007348D5" w:rsidP="002045BE">
      <w:pPr>
        <w:ind w:right="-212"/>
        <w:rPr>
          <w:rFonts w:ascii="Arial" w:hAnsi="Arial"/>
        </w:rPr>
      </w:pPr>
      <w:r>
        <w:t xml:space="preserve">Northeast Document Conservation Center (États-Unis), </w:t>
      </w:r>
      <w:hyperlink r:id="rId24" w:history="1">
        <w:r>
          <w:rPr>
            <w:rStyle w:val="Hyperlink"/>
            <w:rFonts w:ascii="Arial" w:hAnsi="Arial"/>
          </w:rPr>
          <w:t>https://www.nedcc.org/</w:t>
        </w:r>
      </w:hyperlink>
      <w:r>
        <w:rPr>
          <w:rFonts w:ascii="Arial" w:hAnsi="Arial"/>
        </w:rPr>
        <w:t xml:space="preserve"> </w:t>
      </w:r>
    </w:p>
    <w:p w14:paraId="67F9C660" w14:textId="77777777" w:rsidR="007348D5" w:rsidRPr="00990D05" w:rsidRDefault="007348D5" w:rsidP="002045BE">
      <w:pPr>
        <w:ind w:right="-212"/>
        <w:rPr>
          <w:rFonts w:ascii="Arial" w:hAnsi="Arial"/>
        </w:rPr>
      </w:pPr>
    </w:p>
    <w:p w14:paraId="668A19CE" w14:textId="124FA1D7" w:rsidR="00E21FE2" w:rsidRPr="00990D05" w:rsidRDefault="00E63188" w:rsidP="002045BE">
      <w:pPr>
        <w:ind w:right="-212"/>
        <w:rPr>
          <w:rFonts w:ascii="Arial" w:hAnsi="Arial"/>
        </w:rPr>
      </w:pPr>
      <w:r>
        <w:rPr>
          <w:rFonts w:ascii="Arial" w:hAnsi="Arial"/>
        </w:rPr>
        <w:t xml:space="preserve">Western States and Territories Preservation Assistance Service (États-Unis), </w:t>
      </w:r>
      <w:r>
        <w:rPr>
          <w:rFonts w:ascii="Arial" w:hAnsi="Arial"/>
          <w:i/>
        </w:rPr>
        <w:t>Salvage at a Glance,</w:t>
      </w:r>
      <w:r w:rsidR="000F0CE4">
        <w:rPr>
          <w:rFonts w:ascii="Arial" w:hAnsi="Arial"/>
          <w:i/>
        </w:rPr>
        <w:t xml:space="preserve"> </w:t>
      </w:r>
      <w:r>
        <w:rPr>
          <w:rFonts w:ascii="Arial" w:hAnsi="Arial"/>
          <w:i/>
        </w:rPr>
        <w:t xml:space="preserve">Salvage of Water Damaged Collections </w:t>
      </w:r>
      <w:r>
        <w:rPr>
          <w:rFonts w:ascii="Arial" w:hAnsi="Arial"/>
        </w:rPr>
        <w:t xml:space="preserve">(Le sauvetage en bref, sauvetage des collections endommagées par l’eau), et </w:t>
      </w:r>
      <w:r>
        <w:rPr>
          <w:rFonts w:ascii="Arial" w:hAnsi="Arial"/>
          <w:i/>
        </w:rPr>
        <w:t xml:space="preserve">Drying Techniques Chart </w:t>
      </w:r>
      <w:r>
        <w:t xml:space="preserve">(Diagramme des techniques de séchage), </w:t>
      </w:r>
      <w:hyperlink r:id="rId25" w:history="1">
        <w:r>
          <w:rPr>
            <w:rStyle w:val="Hyperlink"/>
            <w:rFonts w:ascii="Arial" w:hAnsi="Arial"/>
          </w:rPr>
          <w:t>https://westpas.org/workshop-docs/</w:t>
        </w:r>
      </w:hyperlink>
      <w:r>
        <w:rPr>
          <w:rFonts w:ascii="Arial" w:hAnsi="Arial"/>
        </w:rPr>
        <w:t xml:space="preserve"> </w:t>
      </w:r>
    </w:p>
    <w:p w14:paraId="5F5FDD90" w14:textId="77777777" w:rsidR="00FE2EFB" w:rsidRPr="00990D05" w:rsidRDefault="00FE2EFB" w:rsidP="002045BE">
      <w:pPr>
        <w:ind w:right="-212"/>
        <w:rPr>
          <w:rFonts w:ascii="Arial" w:hAnsi="Arial"/>
        </w:rPr>
      </w:pPr>
    </w:p>
    <w:p w14:paraId="689C17B6" w14:textId="2C7C6BBA" w:rsidR="00361A75" w:rsidRPr="00453B9A" w:rsidRDefault="00361A75" w:rsidP="002045BE">
      <w:pPr>
        <w:pStyle w:val="BodyText"/>
        <w:ind w:left="0" w:right="-212"/>
      </w:pPr>
    </w:p>
    <w:sectPr w:rsidR="00361A75" w:rsidRPr="00453B9A">
      <w:pgSz w:w="12240" w:h="15840"/>
      <w:pgMar w:top="1420" w:right="170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01980" w14:textId="77777777" w:rsidR="002E2AE7" w:rsidRDefault="002E2AE7" w:rsidP="008E43BB">
      <w:r>
        <w:separator/>
      </w:r>
    </w:p>
  </w:endnote>
  <w:endnote w:type="continuationSeparator" w:id="0">
    <w:p w14:paraId="7FFDC392" w14:textId="77777777" w:rsidR="002E2AE7" w:rsidRDefault="002E2AE7" w:rsidP="008E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DD9B3" w14:textId="77777777" w:rsidR="004A308D" w:rsidRPr="001513CC" w:rsidRDefault="004A308D">
    <w:pPr>
      <w:pStyle w:val="Footer"/>
      <w:jc w:val="center"/>
      <w:rPr>
        <w:rFonts w:ascii="Arial" w:hAnsi="Arial" w:cs="Arial"/>
      </w:rPr>
    </w:pPr>
  </w:p>
  <w:p w14:paraId="16359520" w14:textId="77777777" w:rsidR="004A308D" w:rsidRDefault="004A308D" w:rsidP="00AC0163">
    <w:pPr>
      <w:pStyle w:val="Footer"/>
      <w:tabs>
        <w:tab w:val="right" w:pos="9071"/>
      </w:tabs>
      <w:ind w:right="-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87712"/>
      <w:docPartObj>
        <w:docPartGallery w:val="Page Numbers (Bottom of Page)"/>
        <w:docPartUnique/>
      </w:docPartObj>
    </w:sdtPr>
    <w:sdtEndPr>
      <w:rPr>
        <w:rFonts w:ascii="Arial" w:hAnsi="Arial" w:cs="Arial"/>
        <w:noProof/>
        <w:sz w:val="16"/>
        <w:szCs w:val="16"/>
      </w:rPr>
    </w:sdtEndPr>
    <w:sdtContent>
      <w:p w14:paraId="360AB814" w14:textId="77777777" w:rsidR="004A308D" w:rsidRPr="00771817" w:rsidRDefault="004A308D">
        <w:pPr>
          <w:pStyle w:val="Footer"/>
          <w:jc w:val="center"/>
          <w:rPr>
            <w:rFonts w:ascii="Arial" w:hAnsi="Arial" w:cs="Arial"/>
            <w:sz w:val="16"/>
            <w:szCs w:val="16"/>
          </w:rPr>
        </w:pPr>
        <w:r w:rsidRPr="00771817">
          <w:rPr>
            <w:rFonts w:ascii="Arial" w:hAnsi="Arial" w:cs="Arial"/>
            <w:sz w:val="16"/>
          </w:rPr>
          <w:fldChar w:fldCharType="begin"/>
        </w:r>
        <w:r w:rsidRPr="00771817">
          <w:rPr>
            <w:rFonts w:ascii="Arial" w:hAnsi="Arial" w:cs="Arial"/>
            <w:sz w:val="16"/>
          </w:rPr>
          <w:instrText xml:space="preserve"> PAGE   \* MERGEFORMAT </w:instrText>
        </w:r>
        <w:r w:rsidRPr="00771817">
          <w:rPr>
            <w:rFonts w:ascii="Arial" w:hAnsi="Arial" w:cs="Arial"/>
            <w:sz w:val="16"/>
          </w:rPr>
          <w:fldChar w:fldCharType="separate"/>
        </w:r>
        <w:r w:rsidR="00694AF4">
          <w:rPr>
            <w:rFonts w:ascii="Arial" w:hAnsi="Arial" w:cs="Arial"/>
            <w:sz w:val="16"/>
          </w:rPr>
          <w:t>1</w:t>
        </w:r>
        <w:r w:rsidRPr="00771817">
          <w:rPr>
            <w:rFonts w:ascii="Arial" w:hAnsi="Arial" w:cs="Arial"/>
            <w:sz w:val="16"/>
          </w:rPr>
          <w:fldChar w:fldCharType="end"/>
        </w:r>
      </w:p>
    </w:sdtContent>
  </w:sdt>
  <w:p w14:paraId="5444B90C" w14:textId="77777777" w:rsidR="004A308D" w:rsidRPr="001513CC" w:rsidRDefault="004A308D" w:rsidP="00AC01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1B26D" w14:textId="63EB2375" w:rsidR="004A308D" w:rsidRDefault="004A308D" w:rsidP="001720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7351">
      <w:rPr>
        <w:rStyle w:val="PageNumber"/>
        <w:noProof/>
      </w:rPr>
      <w:t>19</w:t>
    </w:r>
    <w:r>
      <w:rPr>
        <w:rStyle w:val="PageNumber"/>
      </w:rPr>
      <w:fldChar w:fldCharType="end"/>
    </w:r>
  </w:p>
  <w:p w14:paraId="430A0C96" w14:textId="77777777" w:rsidR="004A308D" w:rsidRDefault="004A308D" w:rsidP="00A205A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0611320"/>
      <w:docPartObj>
        <w:docPartGallery w:val="Page Numbers (Bottom of Page)"/>
        <w:docPartUnique/>
      </w:docPartObj>
    </w:sdtPr>
    <w:sdtEndPr>
      <w:rPr>
        <w:rFonts w:ascii="Arial" w:hAnsi="Arial" w:cs="Arial"/>
        <w:noProof/>
        <w:sz w:val="16"/>
        <w:szCs w:val="16"/>
      </w:rPr>
    </w:sdtEndPr>
    <w:sdtContent>
      <w:p w14:paraId="223DDA3A" w14:textId="532FB449" w:rsidR="004A308D" w:rsidRPr="00EA1B74" w:rsidRDefault="004A308D">
        <w:pPr>
          <w:pStyle w:val="Footer"/>
          <w:jc w:val="center"/>
          <w:rPr>
            <w:rFonts w:ascii="Arial" w:hAnsi="Arial" w:cs="Arial"/>
            <w:sz w:val="16"/>
            <w:szCs w:val="16"/>
          </w:rPr>
        </w:pPr>
        <w:r w:rsidRPr="00EA1B74">
          <w:rPr>
            <w:rFonts w:ascii="Arial" w:hAnsi="Arial" w:cs="Arial"/>
            <w:sz w:val="16"/>
          </w:rPr>
          <w:fldChar w:fldCharType="begin"/>
        </w:r>
        <w:r w:rsidRPr="00EA1B74">
          <w:rPr>
            <w:rFonts w:ascii="Arial" w:hAnsi="Arial" w:cs="Arial"/>
            <w:sz w:val="16"/>
          </w:rPr>
          <w:instrText xml:space="preserve"> PAGE   \* MERGEFORMAT </w:instrText>
        </w:r>
        <w:r w:rsidRPr="00EA1B74">
          <w:rPr>
            <w:rFonts w:ascii="Arial" w:hAnsi="Arial" w:cs="Arial"/>
            <w:sz w:val="16"/>
          </w:rPr>
          <w:fldChar w:fldCharType="separate"/>
        </w:r>
        <w:r w:rsidR="00694AF4">
          <w:rPr>
            <w:rFonts w:ascii="Arial" w:hAnsi="Arial" w:cs="Arial"/>
            <w:sz w:val="16"/>
          </w:rPr>
          <w:t>3</w:t>
        </w:r>
        <w:r w:rsidRPr="00EA1B74">
          <w:rPr>
            <w:rFonts w:ascii="Arial" w:hAnsi="Arial" w:cs="Arial"/>
            <w:sz w:val="16"/>
          </w:rPr>
          <w:fldChar w:fldCharType="end"/>
        </w:r>
      </w:p>
    </w:sdtContent>
  </w:sdt>
  <w:p w14:paraId="6A8555B3" w14:textId="77777777" w:rsidR="004A308D" w:rsidRDefault="004A308D" w:rsidP="00A205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6CFB3" w14:textId="77777777" w:rsidR="002E2AE7" w:rsidRDefault="002E2AE7" w:rsidP="008E43BB">
      <w:r>
        <w:separator/>
      </w:r>
    </w:p>
  </w:footnote>
  <w:footnote w:type="continuationSeparator" w:id="0">
    <w:p w14:paraId="30E3E472" w14:textId="77777777" w:rsidR="002E2AE7" w:rsidRDefault="002E2AE7" w:rsidP="008E4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D7E04" w14:textId="77777777" w:rsidR="004A308D" w:rsidRDefault="004A308D" w:rsidP="00AC0163">
    <w:pPr>
      <w:pStyle w:val="Header"/>
      <w:tabs>
        <w:tab w:val="right" w:pos="9072"/>
      </w:tabs>
    </w:pPr>
    <w:r>
      <w:rPr>
        <w:noProof/>
      </w:rPr>
      <w:drawing>
        <wp:anchor distT="0" distB="0" distL="114300" distR="114300" simplePos="0" relativeHeight="251659264" behindDoc="1" locked="0" layoutInCell="1" allowOverlap="1" wp14:anchorId="09D1627D" wp14:editId="40BBFEB2">
          <wp:simplePos x="0" y="0"/>
          <wp:positionH relativeFrom="page">
            <wp:posOffset>388620</wp:posOffset>
          </wp:positionH>
          <wp:positionV relativeFrom="page">
            <wp:posOffset>396240</wp:posOffset>
          </wp:positionV>
          <wp:extent cx="7010400" cy="295303"/>
          <wp:effectExtent l="0" t="0" r="0" b="9525"/>
          <wp:wrapNone/>
          <wp:docPr id="37" name="Picture 37"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0" cy="29530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818"/>
    <w:multiLevelType w:val="hybridMultilevel"/>
    <w:tmpl w:val="36D4A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197163"/>
    <w:multiLevelType w:val="hybridMultilevel"/>
    <w:tmpl w:val="6B8436DE"/>
    <w:lvl w:ilvl="0" w:tplc="5E068FF0">
      <w:start w:val="1"/>
      <w:numFmt w:val="decimal"/>
      <w:lvlText w:val="%1."/>
      <w:lvlJc w:val="left"/>
      <w:pPr>
        <w:ind w:left="120" w:hanging="269"/>
        <w:jc w:val="right"/>
      </w:pPr>
      <w:rPr>
        <w:rFonts w:ascii="Arial" w:eastAsia="Arial" w:hAnsi="Arial" w:hint="default"/>
        <w:spacing w:val="1"/>
        <w:w w:val="99"/>
        <w:sz w:val="24"/>
        <w:szCs w:val="24"/>
      </w:rPr>
    </w:lvl>
    <w:lvl w:ilvl="1" w:tplc="73F047BA">
      <w:start w:val="1"/>
      <w:numFmt w:val="bullet"/>
      <w:lvlText w:val="•"/>
      <w:lvlJc w:val="left"/>
      <w:pPr>
        <w:ind w:left="998" w:hanging="269"/>
      </w:pPr>
      <w:rPr>
        <w:rFonts w:hint="default"/>
      </w:rPr>
    </w:lvl>
    <w:lvl w:ilvl="2" w:tplc="241A79A6">
      <w:start w:val="1"/>
      <w:numFmt w:val="bullet"/>
      <w:lvlText w:val="•"/>
      <w:lvlJc w:val="left"/>
      <w:pPr>
        <w:ind w:left="1876" w:hanging="269"/>
      </w:pPr>
      <w:rPr>
        <w:rFonts w:hint="default"/>
      </w:rPr>
    </w:lvl>
    <w:lvl w:ilvl="3" w:tplc="58869448">
      <w:start w:val="1"/>
      <w:numFmt w:val="bullet"/>
      <w:lvlText w:val="•"/>
      <w:lvlJc w:val="left"/>
      <w:pPr>
        <w:ind w:left="2754" w:hanging="269"/>
      </w:pPr>
      <w:rPr>
        <w:rFonts w:hint="default"/>
      </w:rPr>
    </w:lvl>
    <w:lvl w:ilvl="4" w:tplc="2C2E4BE4">
      <w:start w:val="1"/>
      <w:numFmt w:val="bullet"/>
      <w:lvlText w:val="•"/>
      <w:lvlJc w:val="left"/>
      <w:pPr>
        <w:ind w:left="3632" w:hanging="269"/>
      </w:pPr>
      <w:rPr>
        <w:rFonts w:hint="default"/>
      </w:rPr>
    </w:lvl>
    <w:lvl w:ilvl="5" w:tplc="E17279CE">
      <w:start w:val="1"/>
      <w:numFmt w:val="bullet"/>
      <w:lvlText w:val="•"/>
      <w:lvlJc w:val="left"/>
      <w:pPr>
        <w:ind w:left="4510" w:hanging="269"/>
      </w:pPr>
      <w:rPr>
        <w:rFonts w:hint="default"/>
      </w:rPr>
    </w:lvl>
    <w:lvl w:ilvl="6" w:tplc="6942A3A0">
      <w:start w:val="1"/>
      <w:numFmt w:val="bullet"/>
      <w:lvlText w:val="•"/>
      <w:lvlJc w:val="left"/>
      <w:pPr>
        <w:ind w:left="5388" w:hanging="269"/>
      </w:pPr>
      <w:rPr>
        <w:rFonts w:hint="default"/>
      </w:rPr>
    </w:lvl>
    <w:lvl w:ilvl="7" w:tplc="D8EC61CA">
      <w:start w:val="1"/>
      <w:numFmt w:val="bullet"/>
      <w:lvlText w:val="•"/>
      <w:lvlJc w:val="left"/>
      <w:pPr>
        <w:ind w:left="6266" w:hanging="269"/>
      </w:pPr>
      <w:rPr>
        <w:rFonts w:hint="default"/>
      </w:rPr>
    </w:lvl>
    <w:lvl w:ilvl="8" w:tplc="06B00392">
      <w:start w:val="1"/>
      <w:numFmt w:val="bullet"/>
      <w:lvlText w:val="•"/>
      <w:lvlJc w:val="left"/>
      <w:pPr>
        <w:ind w:left="7144" w:hanging="269"/>
      </w:pPr>
      <w:rPr>
        <w:rFonts w:hint="default"/>
      </w:rPr>
    </w:lvl>
  </w:abstractNum>
  <w:abstractNum w:abstractNumId="2" w15:restartNumberingAfterBreak="0">
    <w:nsid w:val="09787B11"/>
    <w:multiLevelType w:val="hybridMultilevel"/>
    <w:tmpl w:val="FAEAA474"/>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3" w15:restartNumberingAfterBreak="0">
    <w:nsid w:val="103158FE"/>
    <w:multiLevelType w:val="hybridMultilevel"/>
    <w:tmpl w:val="DD00D512"/>
    <w:lvl w:ilvl="0" w:tplc="CB1A5EBA">
      <w:start w:val="1"/>
      <w:numFmt w:val="decimal"/>
      <w:lvlText w:val="%1."/>
      <w:lvlJc w:val="left"/>
      <w:pPr>
        <w:ind w:left="1252" w:hanging="567"/>
      </w:pPr>
      <w:rPr>
        <w:rFonts w:ascii="Arial" w:eastAsia="Arial" w:hAnsi="Arial" w:hint="default"/>
        <w:spacing w:val="1"/>
        <w:w w:val="99"/>
        <w:sz w:val="22"/>
        <w:szCs w:val="22"/>
      </w:rPr>
    </w:lvl>
    <w:lvl w:ilvl="1" w:tplc="F21A94FA">
      <w:start w:val="1"/>
      <w:numFmt w:val="bullet"/>
      <w:lvlText w:val="•"/>
      <w:lvlJc w:val="left"/>
      <w:pPr>
        <w:ind w:left="2015" w:hanging="567"/>
      </w:pPr>
      <w:rPr>
        <w:rFonts w:hint="default"/>
      </w:rPr>
    </w:lvl>
    <w:lvl w:ilvl="2" w:tplc="CF02F4FC">
      <w:start w:val="1"/>
      <w:numFmt w:val="bullet"/>
      <w:lvlText w:val="•"/>
      <w:lvlJc w:val="left"/>
      <w:pPr>
        <w:ind w:left="2778" w:hanging="567"/>
      </w:pPr>
      <w:rPr>
        <w:rFonts w:hint="default"/>
      </w:rPr>
    </w:lvl>
    <w:lvl w:ilvl="3" w:tplc="ECB212E0">
      <w:start w:val="1"/>
      <w:numFmt w:val="bullet"/>
      <w:lvlText w:val="•"/>
      <w:lvlJc w:val="left"/>
      <w:pPr>
        <w:ind w:left="3540" w:hanging="567"/>
      </w:pPr>
      <w:rPr>
        <w:rFonts w:hint="default"/>
      </w:rPr>
    </w:lvl>
    <w:lvl w:ilvl="4" w:tplc="5B7E6B90">
      <w:start w:val="1"/>
      <w:numFmt w:val="bullet"/>
      <w:lvlText w:val="•"/>
      <w:lvlJc w:val="left"/>
      <w:pPr>
        <w:ind w:left="4303" w:hanging="567"/>
      </w:pPr>
      <w:rPr>
        <w:rFonts w:hint="default"/>
      </w:rPr>
    </w:lvl>
    <w:lvl w:ilvl="5" w:tplc="FD287618">
      <w:start w:val="1"/>
      <w:numFmt w:val="bullet"/>
      <w:lvlText w:val="•"/>
      <w:lvlJc w:val="left"/>
      <w:pPr>
        <w:ind w:left="5066" w:hanging="567"/>
      </w:pPr>
      <w:rPr>
        <w:rFonts w:hint="default"/>
      </w:rPr>
    </w:lvl>
    <w:lvl w:ilvl="6" w:tplc="07465254">
      <w:start w:val="1"/>
      <w:numFmt w:val="bullet"/>
      <w:lvlText w:val="•"/>
      <w:lvlJc w:val="left"/>
      <w:pPr>
        <w:ind w:left="5829" w:hanging="567"/>
      </w:pPr>
      <w:rPr>
        <w:rFonts w:hint="default"/>
      </w:rPr>
    </w:lvl>
    <w:lvl w:ilvl="7" w:tplc="D7569CA8">
      <w:start w:val="1"/>
      <w:numFmt w:val="bullet"/>
      <w:lvlText w:val="•"/>
      <w:lvlJc w:val="left"/>
      <w:pPr>
        <w:ind w:left="6591" w:hanging="567"/>
      </w:pPr>
      <w:rPr>
        <w:rFonts w:hint="default"/>
      </w:rPr>
    </w:lvl>
    <w:lvl w:ilvl="8" w:tplc="65223DE0">
      <w:start w:val="1"/>
      <w:numFmt w:val="bullet"/>
      <w:lvlText w:val="•"/>
      <w:lvlJc w:val="left"/>
      <w:pPr>
        <w:ind w:left="7354" w:hanging="567"/>
      </w:pPr>
      <w:rPr>
        <w:rFonts w:hint="default"/>
      </w:rPr>
    </w:lvl>
  </w:abstractNum>
  <w:abstractNum w:abstractNumId="4" w15:restartNumberingAfterBreak="0">
    <w:nsid w:val="131963F9"/>
    <w:multiLevelType w:val="hybridMultilevel"/>
    <w:tmpl w:val="6B8436DE"/>
    <w:lvl w:ilvl="0" w:tplc="5E068FF0">
      <w:start w:val="1"/>
      <w:numFmt w:val="decimal"/>
      <w:lvlText w:val="%1."/>
      <w:lvlJc w:val="left"/>
      <w:pPr>
        <w:ind w:left="120" w:hanging="269"/>
        <w:jc w:val="right"/>
      </w:pPr>
      <w:rPr>
        <w:rFonts w:ascii="Arial" w:eastAsia="Arial" w:hAnsi="Arial" w:hint="default"/>
        <w:spacing w:val="1"/>
        <w:w w:val="99"/>
        <w:sz w:val="24"/>
        <w:szCs w:val="24"/>
      </w:rPr>
    </w:lvl>
    <w:lvl w:ilvl="1" w:tplc="73F047BA">
      <w:start w:val="1"/>
      <w:numFmt w:val="bullet"/>
      <w:lvlText w:val="•"/>
      <w:lvlJc w:val="left"/>
      <w:pPr>
        <w:ind w:left="998" w:hanging="269"/>
      </w:pPr>
      <w:rPr>
        <w:rFonts w:hint="default"/>
      </w:rPr>
    </w:lvl>
    <w:lvl w:ilvl="2" w:tplc="241A79A6">
      <w:start w:val="1"/>
      <w:numFmt w:val="bullet"/>
      <w:lvlText w:val="•"/>
      <w:lvlJc w:val="left"/>
      <w:pPr>
        <w:ind w:left="1876" w:hanging="269"/>
      </w:pPr>
      <w:rPr>
        <w:rFonts w:hint="default"/>
      </w:rPr>
    </w:lvl>
    <w:lvl w:ilvl="3" w:tplc="58869448">
      <w:start w:val="1"/>
      <w:numFmt w:val="bullet"/>
      <w:lvlText w:val="•"/>
      <w:lvlJc w:val="left"/>
      <w:pPr>
        <w:ind w:left="2754" w:hanging="269"/>
      </w:pPr>
      <w:rPr>
        <w:rFonts w:hint="default"/>
      </w:rPr>
    </w:lvl>
    <w:lvl w:ilvl="4" w:tplc="2C2E4BE4">
      <w:start w:val="1"/>
      <w:numFmt w:val="bullet"/>
      <w:lvlText w:val="•"/>
      <w:lvlJc w:val="left"/>
      <w:pPr>
        <w:ind w:left="3632" w:hanging="269"/>
      </w:pPr>
      <w:rPr>
        <w:rFonts w:hint="default"/>
      </w:rPr>
    </w:lvl>
    <w:lvl w:ilvl="5" w:tplc="E17279CE">
      <w:start w:val="1"/>
      <w:numFmt w:val="bullet"/>
      <w:lvlText w:val="•"/>
      <w:lvlJc w:val="left"/>
      <w:pPr>
        <w:ind w:left="4510" w:hanging="269"/>
      </w:pPr>
      <w:rPr>
        <w:rFonts w:hint="default"/>
      </w:rPr>
    </w:lvl>
    <w:lvl w:ilvl="6" w:tplc="6942A3A0">
      <w:start w:val="1"/>
      <w:numFmt w:val="bullet"/>
      <w:lvlText w:val="•"/>
      <w:lvlJc w:val="left"/>
      <w:pPr>
        <w:ind w:left="5388" w:hanging="269"/>
      </w:pPr>
      <w:rPr>
        <w:rFonts w:hint="default"/>
      </w:rPr>
    </w:lvl>
    <w:lvl w:ilvl="7" w:tplc="D8EC61CA">
      <w:start w:val="1"/>
      <w:numFmt w:val="bullet"/>
      <w:lvlText w:val="•"/>
      <w:lvlJc w:val="left"/>
      <w:pPr>
        <w:ind w:left="6266" w:hanging="269"/>
      </w:pPr>
      <w:rPr>
        <w:rFonts w:hint="default"/>
      </w:rPr>
    </w:lvl>
    <w:lvl w:ilvl="8" w:tplc="06B00392">
      <w:start w:val="1"/>
      <w:numFmt w:val="bullet"/>
      <w:lvlText w:val="•"/>
      <w:lvlJc w:val="left"/>
      <w:pPr>
        <w:ind w:left="7144" w:hanging="269"/>
      </w:pPr>
      <w:rPr>
        <w:rFonts w:hint="default"/>
      </w:rPr>
    </w:lvl>
  </w:abstractNum>
  <w:abstractNum w:abstractNumId="5" w15:restartNumberingAfterBreak="0">
    <w:nsid w:val="178C790A"/>
    <w:multiLevelType w:val="hybridMultilevel"/>
    <w:tmpl w:val="1202292E"/>
    <w:lvl w:ilvl="0" w:tplc="56DA4706">
      <w:start w:val="1"/>
      <w:numFmt w:val="decimal"/>
      <w:lvlText w:val="%1."/>
      <w:lvlJc w:val="left"/>
      <w:pPr>
        <w:ind w:left="839" w:hanging="360"/>
      </w:pPr>
      <w:rPr>
        <w:rFonts w:ascii="Arial" w:eastAsia="Arial" w:hAnsi="Arial" w:hint="default"/>
        <w:b/>
        <w:bCs/>
        <w:spacing w:val="1"/>
        <w:w w:val="99"/>
        <w:sz w:val="22"/>
        <w:szCs w:val="22"/>
      </w:rPr>
    </w:lvl>
    <w:lvl w:ilvl="1" w:tplc="F60CC7E8">
      <w:start w:val="1"/>
      <w:numFmt w:val="bullet"/>
      <w:lvlText w:val=""/>
      <w:lvlJc w:val="left"/>
      <w:pPr>
        <w:ind w:left="1199" w:hanging="360"/>
      </w:pPr>
      <w:rPr>
        <w:rFonts w:ascii="Symbol" w:eastAsia="Symbol" w:hAnsi="Symbol" w:hint="default"/>
        <w:w w:val="99"/>
        <w:sz w:val="24"/>
        <w:szCs w:val="24"/>
      </w:rPr>
    </w:lvl>
    <w:lvl w:ilvl="2" w:tplc="886C031E">
      <w:start w:val="1"/>
      <w:numFmt w:val="bullet"/>
      <w:lvlText w:val="•"/>
      <w:lvlJc w:val="left"/>
      <w:pPr>
        <w:ind w:left="1199" w:hanging="360"/>
      </w:pPr>
      <w:rPr>
        <w:rFonts w:hint="default"/>
      </w:rPr>
    </w:lvl>
    <w:lvl w:ilvl="3" w:tplc="FCE0BDD8">
      <w:start w:val="1"/>
      <w:numFmt w:val="bullet"/>
      <w:lvlText w:val="•"/>
      <w:lvlJc w:val="left"/>
      <w:pPr>
        <w:ind w:left="1252" w:hanging="360"/>
      </w:pPr>
      <w:rPr>
        <w:rFonts w:hint="default"/>
      </w:rPr>
    </w:lvl>
    <w:lvl w:ilvl="4" w:tplc="954851DC">
      <w:start w:val="1"/>
      <w:numFmt w:val="bullet"/>
      <w:lvlText w:val="•"/>
      <w:lvlJc w:val="left"/>
      <w:pPr>
        <w:ind w:left="2339" w:hanging="360"/>
      </w:pPr>
      <w:rPr>
        <w:rFonts w:hint="default"/>
      </w:rPr>
    </w:lvl>
    <w:lvl w:ilvl="5" w:tplc="E946BD14">
      <w:start w:val="1"/>
      <w:numFmt w:val="bullet"/>
      <w:lvlText w:val="•"/>
      <w:lvlJc w:val="left"/>
      <w:pPr>
        <w:ind w:left="3426" w:hanging="360"/>
      </w:pPr>
      <w:rPr>
        <w:rFonts w:hint="default"/>
      </w:rPr>
    </w:lvl>
    <w:lvl w:ilvl="6" w:tplc="1A5A3E04">
      <w:start w:val="1"/>
      <w:numFmt w:val="bullet"/>
      <w:lvlText w:val="•"/>
      <w:lvlJc w:val="left"/>
      <w:pPr>
        <w:ind w:left="4513" w:hanging="360"/>
      </w:pPr>
      <w:rPr>
        <w:rFonts w:hint="default"/>
      </w:rPr>
    </w:lvl>
    <w:lvl w:ilvl="7" w:tplc="83D8998C">
      <w:start w:val="1"/>
      <w:numFmt w:val="bullet"/>
      <w:lvlText w:val="•"/>
      <w:lvlJc w:val="left"/>
      <w:pPr>
        <w:ind w:left="5599" w:hanging="360"/>
      </w:pPr>
      <w:rPr>
        <w:rFonts w:hint="default"/>
      </w:rPr>
    </w:lvl>
    <w:lvl w:ilvl="8" w:tplc="1B9EFD48">
      <w:start w:val="1"/>
      <w:numFmt w:val="bullet"/>
      <w:lvlText w:val="•"/>
      <w:lvlJc w:val="left"/>
      <w:pPr>
        <w:ind w:left="6686" w:hanging="360"/>
      </w:pPr>
      <w:rPr>
        <w:rFonts w:hint="default"/>
      </w:rPr>
    </w:lvl>
  </w:abstractNum>
  <w:abstractNum w:abstractNumId="6" w15:restartNumberingAfterBreak="0">
    <w:nsid w:val="1E473FC6"/>
    <w:multiLevelType w:val="hybridMultilevel"/>
    <w:tmpl w:val="5ECE8FFA"/>
    <w:lvl w:ilvl="0" w:tplc="54442F28">
      <w:start w:val="2"/>
      <w:numFmt w:val="decimal"/>
      <w:lvlText w:val="%1."/>
      <w:lvlJc w:val="left"/>
      <w:pPr>
        <w:ind w:left="479" w:hanging="360"/>
      </w:pPr>
      <w:rPr>
        <w:rFonts w:hint="default"/>
        <w:b/>
      </w:rPr>
    </w:lvl>
    <w:lvl w:ilvl="1" w:tplc="04090019">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7" w15:restartNumberingAfterBreak="0">
    <w:nsid w:val="26596DD2"/>
    <w:multiLevelType w:val="hybridMultilevel"/>
    <w:tmpl w:val="C2249A22"/>
    <w:lvl w:ilvl="0" w:tplc="7332D9DA">
      <w:start w:val="7"/>
      <w:numFmt w:val="decimal"/>
      <w:lvlText w:val="%1."/>
      <w:lvlJc w:val="left"/>
      <w:pPr>
        <w:ind w:left="388" w:hanging="269"/>
      </w:pPr>
      <w:rPr>
        <w:rFonts w:ascii="Arial" w:eastAsia="Arial" w:hAnsi="Arial" w:hint="default"/>
        <w:spacing w:val="1"/>
        <w:w w:val="99"/>
        <w:sz w:val="24"/>
        <w:szCs w:val="24"/>
      </w:rPr>
    </w:lvl>
    <w:lvl w:ilvl="1" w:tplc="2AF0B18A">
      <w:start w:val="1"/>
      <w:numFmt w:val="bullet"/>
      <w:lvlText w:val=""/>
      <w:lvlJc w:val="left"/>
      <w:pPr>
        <w:ind w:left="1252" w:hanging="567"/>
      </w:pPr>
      <w:rPr>
        <w:rFonts w:ascii="Symbol" w:eastAsia="Symbol" w:hAnsi="Symbol" w:hint="default"/>
        <w:w w:val="99"/>
        <w:sz w:val="24"/>
        <w:szCs w:val="24"/>
      </w:rPr>
    </w:lvl>
    <w:lvl w:ilvl="2" w:tplc="887CA322">
      <w:start w:val="1"/>
      <w:numFmt w:val="bullet"/>
      <w:lvlText w:val="•"/>
      <w:lvlJc w:val="left"/>
      <w:pPr>
        <w:ind w:left="2098" w:hanging="567"/>
      </w:pPr>
      <w:rPr>
        <w:rFonts w:hint="default"/>
      </w:rPr>
    </w:lvl>
    <w:lvl w:ilvl="3" w:tplc="D63A0EF4">
      <w:start w:val="1"/>
      <w:numFmt w:val="bullet"/>
      <w:lvlText w:val="•"/>
      <w:lvlJc w:val="left"/>
      <w:pPr>
        <w:ind w:left="2943" w:hanging="567"/>
      </w:pPr>
      <w:rPr>
        <w:rFonts w:hint="default"/>
      </w:rPr>
    </w:lvl>
    <w:lvl w:ilvl="4" w:tplc="198C941C">
      <w:start w:val="1"/>
      <w:numFmt w:val="bullet"/>
      <w:lvlText w:val="•"/>
      <w:lvlJc w:val="left"/>
      <w:pPr>
        <w:ind w:left="3788" w:hanging="567"/>
      </w:pPr>
      <w:rPr>
        <w:rFonts w:hint="default"/>
      </w:rPr>
    </w:lvl>
    <w:lvl w:ilvl="5" w:tplc="60B0D060">
      <w:start w:val="1"/>
      <w:numFmt w:val="bullet"/>
      <w:lvlText w:val="•"/>
      <w:lvlJc w:val="left"/>
      <w:pPr>
        <w:ind w:left="4633" w:hanging="567"/>
      </w:pPr>
      <w:rPr>
        <w:rFonts w:hint="default"/>
      </w:rPr>
    </w:lvl>
    <w:lvl w:ilvl="6" w:tplc="6C56A506">
      <w:start w:val="1"/>
      <w:numFmt w:val="bullet"/>
      <w:lvlText w:val="•"/>
      <w:lvlJc w:val="left"/>
      <w:pPr>
        <w:ind w:left="5479" w:hanging="567"/>
      </w:pPr>
      <w:rPr>
        <w:rFonts w:hint="default"/>
      </w:rPr>
    </w:lvl>
    <w:lvl w:ilvl="7" w:tplc="5CF80730">
      <w:start w:val="1"/>
      <w:numFmt w:val="bullet"/>
      <w:lvlText w:val="•"/>
      <w:lvlJc w:val="left"/>
      <w:pPr>
        <w:ind w:left="6324" w:hanging="567"/>
      </w:pPr>
      <w:rPr>
        <w:rFonts w:hint="default"/>
      </w:rPr>
    </w:lvl>
    <w:lvl w:ilvl="8" w:tplc="23248456">
      <w:start w:val="1"/>
      <w:numFmt w:val="bullet"/>
      <w:lvlText w:val="•"/>
      <w:lvlJc w:val="left"/>
      <w:pPr>
        <w:ind w:left="7169" w:hanging="567"/>
      </w:pPr>
      <w:rPr>
        <w:rFonts w:hint="default"/>
      </w:rPr>
    </w:lvl>
  </w:abstractNum>
  <w:abstractNum w:abstractNumId="8" w15:restartNumberingAfterBreak="0">
    <w:nsid w:val="291961A7"/>
    <w:multiLevelType w:val="hybridMultilevel"/>
    <w:tmpl w:val="C62E8E9E"/>
    <w:lvl w:ilvl="0" w:tplc="BB7CF430">
      <w:start w:val="1"/>
      <w:numFmt w:val="decimal"/>
      <w:lvlText w:val="%1."/>
      <w:lvlJc w:val="left"/>
      <w:pPr>
        <w:ind w:left="839" w:hanging="360"/>
      </w:pPr>
      <w:rPr>
        <w:rFonts w:ascii="Arial" w:eastAsia="Arial" w:hAnsi="Arial" w:hint="default"/>
        <w:b/>
        <w:bCs/>
        <w:spacing w:val="1"/>
        <w:w w:val="99"/>
        <w:sz w:val="22"/>
        <w:szCs w:val="22"/>
      </w:rPr>
    </w:lvl>
    <w:lvl w:ilvl="1" w:tplc="2FB4991A">
      <w:start w:val="1"/>
      <w:numFmt w:val="bullet"/>
      <w:lvlText w:val="•"/>
      <w:lvlJc w:val="left"/>
      <w:pPr>
        <w:ind w:left="1639" w:hanging="360"/>
      </w:pPr>
      <w:rPr>
        <w:rFonts w:hint="default"/>
      </w:rPr>
    </w:lvl>
    <w:lvl w:ilvl="2" w:tplc="F9F4A192">
      <w:start w:val="1"/>
      <w:numFmt w:val="bullet"/>
      <w:lvlText w:val="•"/>
      <w:lvlJc w:val="left"/>
      <w:pPr>
        <w:ind w:left="2439" w:hanging="360"/>
      </w:pPr>
      <w:rPr>
        <w:rFonts w:hint="default"/>
      </w:rPr>
    </w:lvl>
    <w:lvl w:ilvl="3" w:tplc="F3A8110C">
      <w:start w:val="1"/>
      <w:numFmt w:val="bullet"/>
      <w:lvlText w:val="•"/>
      <w:lvlJc w:val="left"/>
      <w:pPr>
        <w:ind w:left="3239" w:hanging="360"/>
      </w:pPr>
      <w:rPr>
        <w:rFonts w:hint="default"/>
      </w:rPr>
    </w:lvl>
    <w:lvl w:ilvl="4" w:tplc="44DC3FA0">
      <w:start w:val="1"/>
      <w:numFmt w:val="bullet"/>
      <w:lvlText w:val="•"/>
      <w:lvlJc w:val="left"/>
      <w:pPr>
        <w:ind w:left="4039" w:hanging="360"/>
      </w:pPr>
      <w:rPr>
        <w:rFonts w:hint="default"/>
      </w:rPr>
    </w:lvl>
    <w:lvl w:ilvl="5" w:tplc="4D3A0914">
      <w:start w:val="1"/>
      <w:numFmt w:val="bullet"/>
      <w:lvlText w:val="•"/>
      <w:lvlJc w:val="left"/>
      <w:pPr>
        <w:ind w:left="4839" w:hanging="360"/>
      </w:pPr>
      <w:rPr>
        <w:rFonts w:hint="default"/>
      </w:rPr>
    </w:lvl>
    <w:lvl w:ilvl="6" w:tplc="9950002E">
      <w:start w:val="1"/>
      <w:numFmt w:val="bullet"/>
      <w:lvlText w:val="•"/>
      <w:lvlJc w:val="left"/>
      <w:pPr>
        <w:ind w:left="5639" w:hanging="360"/>
      </w:pPr>
      <w:rPr>
        <w:rFonts w:hint="default"/>
      </w:rPr>
    </w:lvl>
    <w:lvl w:ilvl="7" w:tplc="629089CC">
      <w:start w:val="1"/>
      <w:numFmt w:val="bullet"/>
      <w:lvlText w:val="•"/>
      <w:lvlJc w:val="left"/>
      <w:pPr>
        <w:ind w:left="6440" w:hanging="360"/>
      </w:pPr>
      <w:rPr>
        <w:rFonts w:hint="default"/>
      </w:rPr>
    </w:lvl>
    <w:lvl w:ilvl="8" w:tplc="EBA23E1A">
      <w:start w:val="1"/>
      <w:numFmt w:val="bullet"/>
      <w:lvlText w:val="•"/>
      <w:lvlJc w:val="left"/>
      <w:pPr>
        <w:ind w:left="7240" w:hanging="360"/>
      </w:pPr>
      <w:rPr>
        <w:rFonts w:hint="default"/>
      </w:rPr>
    </w:lvl>
  </w:abstractNum>
  <w:abstractNum w:abstractNumId="9" w15:restartNumberingAfterBreak="0">
    <w:nsid w:val="291E2A5E"/>
    <w:multiLevelType w:val="hybridMultilevel"/>
    <w:tmpl w:val="249E3046"/>
    <w:lvl w:ilvl="0" w:tplc="7A86CAA6">
      <w:start w:val="2"/>
      <w:numFmt w:val="decimal"/>
      <w:lvlText w:val="%1."/>
      <w:lvlJc w:val="left"/>
      <w:pPr>
        <w:ind w:left="439" w:hanging="320"/>
      </w:pPr>
      <w:rPr>
        <w:rFonts w:ascii="Calibri" w:eastAsia="Calibri" w:hAnsi="Calibri" w:hint="default"/>
        <w:color w:val="33598A"/>
        <w:spacing w:val="-1"/>
        <w:w w:val="99"/>
        <w:sz w:val="32"/>
        <w:szCs w:val="32"/>
      </w:rPr>
    </w:lvl>
    <w:lvl w:ilvl="1" w:tplc="C4FA3326">
      <w:start w:val="1"/>
      <w:numFmt w:val="bullet"/>
      <w:lvlText w:val=""/>
      <w:lvlJc w:val="left"/>
      <w:pPr>
        <w:ind w:left="1252" w:hanging="567"/>
      </w:pPr>
      <w:rPr>
        <w:rFonts w:ascii="Symbol" w:eastAsia="Symbol" w:hAnsi="Symbol" w:hint="default"/>
        <w:w w:val="99"/>
        <w:sz w:val="24"/>
        <w:szCs w:val="24"/>
      </w:rPr>
    </w:lvl>
    <w:lvl w:ilvl="2" w:tplc="8E34E828">
      <w:start w:val="1"/>
      <w:numFmt w:val="bullet"/>
      <w:lvlText w:val="•"/>
      <w:lvlJc w:val="left"/>
      <w:pPr>
        <w:ind w:left="2100" w:hanging="567"/>
      </w:pPr>
      <w:rPr>
        <w:rFonts w:hint="default"/>
      </w:rPr>
    </w:lvl>
    <w:lvl w:ilvl="3" w:tplc="E2427DD4">
      <w:start w:val="1"/>
      <w:numFmt w:val="bullet"/>
      <w:lvlText w:val="•"/>
      <w:lvlJc w:val="left"/>
      <w:pPr>
        <w:ind w:left="2947" w:hanging="567"/>
      </w:pPr>
      <w:rPr>
        <w:rFonts w:hint="default"/>
      </w:rPr>
    </w:lvl>
    <w:lvl w:ilvl="4" w:tplc="A3EAF3A4">
      <w:start w:val="1"/>
      <w:numFmt w:val="bullet"/>
      <w:lvlText w:val="•"/>
      <w:lvlJc w:val="left"/>
      <w:pPr>
        <w:ind w:left="3795" w:hanging="567"/>
      </w:pPr>
      <w:rPr>
        <w:rFonts w:hint="default"/>
      </w:rPr>
    </w:lvl>
    <w:lvl w:ilvl="5" w:tplc="96407A1C">
      <w:start w:val="1"/>
      <w:numFmt w:val="bullet"/>
      <w:lvlText w:val="•"/>
      <w:lvlJc w:val="left"/>
      <w:pPr>
        <w:ind w:left="4642" w:hanging="567"/>
      </w:pPr>
      <w:rPr>
        <w:rFonts w:hint="default"/>
      </w:rPr>
    </w:lvl>
    <w:lvl w:ilvl="6" w:tplc="17D003C0">
      <w:start w:val="1"/>
      <w:numFmt w:val="bullet"/>
      <w:lvlText w:val="•"/>
      <w:lvlJc w:val="left"/>
      <w:pPr>
        <w:ind w:left="5490" w:hanging="567"/>
      </w:pPr>
      <w:rPr>
        <w:rFonts w:hint="default"/>
      </w:rPr>
    </w:lvl>
    <w:lvl w:ilvl="7" w:tplc="4FFA9246">
      <w:start w:val="1"/>
      <w:numFmt w:val="bullet"/>
      <w:lvlText w:val="•"/>
      <w:lvlJc w:val="left"/>
      <w:pPr>
        <w:ind w:left="6337" w:hanging="567"/>
      </w:pPr>
      <w:rPr>
        <w:rFonts w:hint="default"/>
      </w:rPr>
    </w:lvl>
    <w:lvl w:ilvl="8" w:tplc="171E41AE">
      <w:start w:val="1"/>
      <w:numFmt w:val="bullet"/>
      <w:lvlText w:val="•"/>
      <w:lvlJc w:val="left"/>
      <w:pPr>
        <w:ind w:left="7185" w:hanging="567"/>
      </w:pPr>
      <w:rPr>
        <w:rFonts w:hint="default"/>
      </w:rPr>
    </w:lvl>
  </w:abstractNum>
  <w:abstractNum w:abstractNumId="10" w15:restartNumberingAfterBreak="0">
    <w:nsid w:val="2A611099"/>
    <w:multiLevelType w:val="hybridMultilevel"/>
    <w:tmpl w:val="31C0F63E"/>
    <w:lvl w:ilvl="0" w:tplc="29701F06">
      <w:start w:val="1"/>
      <w:numFmt w:val="decimal"/>
      <w:lvlText w:val="%1."/>
      <w:lvlJc w:val="left"/>
      <w:pPr>
        <w:ind w:left="839" w:hanging="360"/>
      </w:pPr>
      <w:rPr>
        <w:rFonts w:ascii="Arial" w:eastAsia="Arial" w:hAnsi="Arial" w:hint="default"/>
        <w:b/>
        <w:bCs/>
        <w:spacing w:val="1"/>
        <w:w w:val="99"/>
        <w:sz w:val="22"/>
        <w:szCs w:val="22"/>
      </w:rPr>
    </w:lvl>
    <w:lvl w:ilvl="1" w:tplc="E97CB9D6">
      <w:start w:val="1"/>
      <w:numFmt w:val="bullet"/>
      <w:lvlText w:val="•"/>
      <w:lvlJc w:val="left"/>
      <w:pPr>
        <w:ind w:left="1641" w:hanging="360"/>
      </w:pPr>
      <w:rPr>
        <w:rFonts w:hint="default"/>
      </w:rPr>
    </w:lvl>
    <w:lvl w:ilvl="2" w:tplc="F93AC3E2">
      <w:start w:val="1"/>
      <w:numFmt w:val="bullet"/>
      <w:lvlText w:val="•"/>
      <w:lvlJc w:val="left"/>
      <w:pPr>
        <w:ind w:left="2443" w:hanging="360"/>
      </w:pPr>
      <w:rPr>
        <w:rFonts w:hint="default"/>
      </w:rPr>
    </w:lvl>
    <w:lvl w:ilvl="3" w:tplc="34BA0C8C">
      <w:start w:val="1"/>
      <w:numFmt w:val="bullet"/>
      <w:lvlText w:val="•"/>
      <w:lvlJc w:val="left"/>
      <w:pPr>
        <w:ind w:left="3245" w:hanging="360"/>
      </w:pPr>
      <w:rPr>
        <w:rFonts w:hint="default"/>
      </w:rPr>
    </w:lvl>
    <w:lvl w:ilvl="4" w:tplc="CDE0C87A">
      <w:start w:val="1"/>
      <w:numFmt w:val="bullet"/>
      <w:lvlText w:val="•"/>
      <w:lvlJc w:val="left"/>
      <w:pPr>
        <w:ind w:left="4048" w:hanging="360"/>
      </w:pPr>
      <w:rPr>
        <w:rFonts w:hint="default"/>
      </w:rPr>
    </w:lvl>
    <w:lvl w:ilvl="5" w:tplc="73C6FF0C">
      <w:start w:val="1"/>
      <w:numFmt w:val="bullet"/>
      <w:lvlText w:val="•"/>
      <w:lvlJc w:val="left"/>
      <w:pPr>
        <w:ind w:left="4850" w:hanging="360"/>
      </w:pPr>
      <w:rPr>
        <w:rFonts w:hint="default"/>
      </w:rPr>
    </w:lvl>
    <w:lvl w:ilvl="6" w:tplc="F9B421DE">
      <w:start w:val="1"/>
      <w:numFmt w:val="bullet"/>
      <w:lvlText w:val="•"/>
      <w:lvlJc w:val="left"/>
      <w:pPr>
        <w:ind w:left="5652" w:hanging="360"/>
      </w:pPr>
      <w:rPr>
        <w:rFonts w:hint="default"/>
      </w:rPr>
    </w:lvl>
    <w:lvl w:ilvl="7" w:tplc="A87AF90A">
      <w:start w:val="1"/>
      <w:numFmt w:val="bullet"/>
      <w:lvlText w:val="•"/>
      <w:lvlJc w:val="left"/>
      <w:pPr>
        <w:ind w:left="6454" w:hanging="360"/>
      </w:pPr>
      <w:rPr>
        <w:rFonts w:hint="default"/>
      </w:rPr>
    </w:lvl>
    <w:lvl w:ilvl="8" w:tplc="8AC07DCA">
      <w:start w:val="1"/>
      <w:numFmt w:val="bullet"/>
      <w:lvlText w:val="•"/>
      <w:lvlJc w:val="left"/>
      <w:pPr>
        <w:ind w:left="7256" w:hanging="360"/>
      </w:pPr>
      <w:rPr>
        <w:rFonts w:hint="default"/>
      </w:rPr>
    </w:lvl>
  </w:abstractNum>
  <w:abstractNum w:abstractNumId="11" w15:restartNumberingAfterBreak="0">
    <w:nsid w:val="319724CD"/>
    <w:multiLevelType w:val="hybridMultilevel"/>
    <w:tmpl w:val="E8220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41182D"/>
    <w:multiLevelType w:val="hybridMultilevel"/>
    <w:tmpl w:val="E4AAD574"/>
    <w:lvl w:ilvl="0" w:tplc="7A50AE88">
      <w:start w:val="1"/>
      <w:numFmt w:val="decimal"/>
      <w:lvlText w:val="%1."/>
      <w:lvlJc w:val="left"/>
      <w:pPr>
        <w:ind w:left="120" w:hanging="269"/>
        <w:jc w:val="right"/>
      </w:pPr>
      <w:rPr>
        <w:rFonts w:ascii="Arial" w:eastAsia="Arial" w:hAnsi="Arial" w:hint="default"/>
        <w:b w:val="0"/>
        <w:spacing w:val="1"/>
        <w:w w:val="99"/>
        <w:sz w:val="20"/>
        <w:szCs w:val="20"/>
      </w:rPr>
    </w:lvl>
    <w:lvl w:ilvl="1" w:tplc="73F047BA">
      <w:start w:val="1"/>
      <w:numFmt w:val="bullet"/>
      <w:lvlText w:val="•"/>
      <w:lvlJc w:val="left"/>
      <w:pPr>
        <w:ind w:left="998" w:hanging="269"/>
      </w:pPr>
      <w:rPr>
        <w:rFonts w:hint="default"/>
      </w:rPr>
    </w:lvl>
    <w:lvl w:ilvl="2" w:tplc="241A79A6">
      <w:start w:val="1"/>
      <w:numFmt w:val="bullet"/>
      <w:lvlText w:val="•"/>
      <w:lvlJc w:val="left"/>
      <w:pPr>
        <w:ind w:left="1876" w:hanging="269"/>
      </w:pPr>
      <w:rPr>
        <w:rFonts w:hint="default"/>
      </w:rPr>
    </w:lvl>
    <w:lvl w:ilvl="3" w:tplc="58869448">
      <w:start w:val="1"/>
      <w:numFmt w:val="bullet"/>
      <w:lvlText w:val="•"/>
      <w:lvlJc w:val="left"/>
      <w:pPr>
        <w:ind w:left="2754" w:hanging="269"/>
      </w:pPr>
      <w:rPr>
        <w:rFonts w:hint="default"/>
      </w:rPr>
    </w:lvl>
    <w:lvl w:ilvl="4" w:tplc="2C2E4BE4">
      <w:start w:val="1"/>
      <w:numFmt w:val="bullet"/>
      <w:lvlText w:val="•"/>
      <w:lvlJc w:val="left"/>
      <w:pPr>
        <w:ind w:left="3632" w:hanging="269"/>
      </w:pPr>
      <w:rPr>
        <w:rFonts w:hint="default"/>
      </w:rPr>
    </w:lvl>
    <w:lvl w:ilvl="5" w:tplc="E17279CE">
      <w:start w:val="1"/>
      <w:numFmt w:val="bullet"/>
      <w:lvlText w:val="•"/>
      <w:lvlJc w:val="left"/>
      <w:pPr>
        <w:ind w:left="4510" w:hanging="269"/>
      </w:pPr>
      <w:rPr>
        <w:rFonts w:hint="default"/>
      </w:rPr>
    </w:lvl>
    <w:lvl w:ilvl="6" w:tplc="6942A3A0">
      <w:start w:val="1"/>
      <w:numFmt w:val="bullet"/>
      <w:lvlText w:val="•"/>
      <w:lvlJc w:val="left"/>
      <w:pPr>
        <w:ind w:left="5388" w:hanging="269"/>
      </w:pPr>
      <w:rPr>
        <w:rFonts w:hint="default"/>
      </w:rPr>
    </w:lvl>
    <w:lvl w:ilvl="7" w:tplc="D8EC61CA">
      <w:start w:val="1"/>
      <w:numFmt w:val="bullet"/>
      <w:lvlText w:val="•"/>
      <w:lvlJc w:val="left"/>
      <w:pPr>
        <w:ind w:left="6266" w:hanging="269"/>
      </w:pPr>
      <w:rPr>
        <w:rFonts w:hint="default"/>
      </w:rPr>
    </w:lvl>
    <w:lvl w:ilvl="8" w:tplc="06B00392">
      <w:start w:val="1"/>
      <w:numFmt w:val="bullet"/>
      <w:lvlText w:val="•"/>
      <w:lvlJc w:val="left"/>
      <w:pPr>
        <w:ind w:left="7144" w:hanging="269"/>
      </w:pPr>
      <w:rPr>
        <w:rFonts w:hint="default"/>
      </w:rPr>
    </w:lvl>
  </w:abstractNum>
  <w:abstractNum w:abstractNumId="13" w15:restartNumberingAfterBreak="0">
    <w:nsid w:val="3A17407C"/>
    <w:multiLevelType w:val="hybridMultilevel"/>
    <w:tmpl w:val="244825BE"/>
    <w:lvl w:ilvl="0" w:tplc="54442F28">
      <w:start w:val="2"/>
      <w:numFmt w:val="decimal"/>
      <w:lvlText w:val="%1."/>
      <w:lvlJc w:val="left"/>
      <w:pPr>
        <w:ind w:left="479" w:hanging="360"/>
      </w:pPr>
      <w:rPr>
        <w:rFonts w:hint="default"/>
        <w:b/>
      </w:rPr>
    </w:lvl>
    <w:lvl w:ilvl="1" w:tplc="0C090001">
      <w:start w:val="1"/>
      <w:numFmt w:val="bullet"/>
      <w:lvlText w:val=""/>
      <w:lvlJc w:val="left"/>
      <w:pPr>
        <w:ind w:left="1199" w:hanging="360"/>
      </w:pPr>
      <w:rPr>
        <w:rFonts w:ascii="Symbol" w:hAnsi="Symbol" w:hint="default"/>
      </w:r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4" w15:restartNumberingAfterBreak="0">
    <w:nsid w:val="3BF27D8F"/>
    <w:multiLevelType w:val="hybridMultilevel"/>
    <w:tmpl w:val="C2887EB2"/>
    <w:lvl w:ilvl="0" w:tplc="1A102ECC">
      <w:start w:val="1"/>
      <w:numFmt w:val="decimal"/>
      <w:lvlText w:val="%1."/>
      <w:lvlJc w:val="left"/>
      <w:pPr>
        <w:ind w:left="928" w:hanging="360"/>
      </w:pPr>
      <w:rPr>
        <w:rFonts w:ascii="Arial" w:eastAsia="Arial" w:hAnsi="Arial" w:hint="default"/>
        <w:b/>
        <w:bCs/>
        <w:spacing w:val="1"/>
        <w:w w:val="99"/>
        <w:sz w:val="22"/>
        <w:szCs w:val="22"/>
      </w:rPr>
    </w:lvl>
    <w:lvl w:ilvl="1" w:tplc="AA52B280">
      <w:start w:val="1"/>
      <w:numFmt w:val="bullet"/>
      <w:lvlText w:val="•"/>
      <w:lvlJc w:val="left"/>
      <w:pPr>
        <w:ind w:left="1639" w:hanging="360"/>
      </w:pPr>
      <w:rPr>
        <w:rFonts w:hint="default"/>
      </w:rPr>
    </w:lvl>
    <w:lvl w:ilvl="2" w:tplc="79007F52">
      <w:start w:val="1"/>
      <w:numFmt w:val="bullet"/>
      <w:lvlText w:val="•"/>
      <w:lvlJc w:val="left"/>
      <w:pPr>
        <w:ind w:left="2440" w:hanging="360"/>
      </w:pPr>
      <w:rPr>
        <w:rFonts w:hint="default"/>
      </w:rPr>
    </w:lvl>
    <w:lvl w:ilvl="3" w:tplc="E704056A">
      <w:start w:val="1"/>
      <w:numFmt w:val="bullet"/>
      <w:lvlText w:val="•"/>
      <w:lvlJc w:val="left"/>
      <w:pPr>
        <w:ind w:left="3240" w:hanging="360"/>
      </w:pPr>
      <w:rPr>
        <w:rFonts w:hint="default"/>
      </w:rPr>
    </w:lvl>
    <w:lvl w:ilvl="4" w:tplc="0FF2F79E">
      <w:start w:val="1"/>
      <w:numFmt w:val="bullet"/>
      <w:lvlText w:val="•"/>
      <w:lvlJc w:val="left"/>
      <w:pPr>
        <w:ind w:left="4040" w:hanging="360"/>
      </w:pPr>
      <w:rPr>
        <w:rFonts w:hint="default"/>
      </w:rPr>
    </w:lvl>
    <w:lvl w:ilvl="5" w:tplc="316EC004">
      <w:start w:val="1"/>
      <w:numFmt w:val="bullet"/>
      <w:lvlText w:val="•"/>
      <w:lvlJc w:val="left"/>
      <w:pPr>
        <w:ind w:left="4840" w:hanging="360"/>
      </w:pPr>
      <w:rPr>
        <w:rFonts w:hint="default"/>
      </w:rPr>
    </w:lvl>
    <w:lvl w:ilvl="6" w:tplc="F8E62AC4">
      <w:start w:val="1"/>
      <w:numFmt w:val="bullet"/>
      <w:lvlText w:val="•"/>
      <w:lvlJc w:val="left"/>
      <w:pPr>
        <w:ind w:left="5640" w:hanging="360"/>
      </w:pPr>
      <w:rPr>
        <w:rFonts w:hint="default"/>
      </w:rPr>
    </w:lvl>
    <w:lvl w:ilvl="7" w:tplc="089805C4">
      <w:start w:val="1"/>
      <w:numFmt w:val="bullet"/>
      <w:lvlText w:val="•"/>
      <w:lvlJc w:val="left"/>
      <w:pPr>
        <w:ind w:left="6440" w:hanging="360"/>
      </w:pPr>
      <w:rPr>
        <w:rFonts w:hint="default"/>
      </w:rPr>
    </w:lvl>
    <w:lvl w:ilvl="8" w:tplc="A5DC6BB4">
      <w:start w:val="1"/>
      <w:numFmt w:val="bullet"/>
      <w:lvlText w:val="•"/>
      <w:lvlJc w:val="left"/>
      <w:pPr>
        <w:ind w:left="7240" w:hanging="360"/>
      </w:pPr>
      <w:rPr>
        <w:rFonts w:hint="default"/>
      </w:rPr>
    </w:lvl>
  </w:abstractNum>
  <w:abstractNum w:abstractNumId="15" w15:restartNumberingAfterBreak="0">
    <w:nsid w:val="3FAD07E2"/>
    <w:multiLevelType w:val="hybridMultilevel"/>
    <w:tmpl w:val="197CF0B8"/>
    <w:lvl w:ilvl="0" w:tplc="F3B63960">
      <w:start w:val="1"/>
      <w:numFmt w:val="decimal"/>
      <w:lvlText w:val="%1."/>
      <w:lvlJc w:val="left"/>
      <w:pPr>
        <w:ind w:left="832" w:hanging="356"/>
      </w:pPr>
      <w:rPr>
        <w:rFonts w:ascii="Arial" w:eastAsia="Arial" w:hAnsi="Arial" w:hint="default"/>
        <w:b/>
        <w:bCs/>
        <w:spacing w:val="1"/>
        <w:w w:val="99"/>
        <w:sz w:val="24"/>
        <w:szCs w:val="24"/>
      </w:rPr>
    </w:lvl>
    <w:lvl w:ilvl="1" w:tplc="0C090001">
      <w:start w:val="1"/>
      <w:numFmt w:val="bullet"/>
      <w:lvlText w:val=""/>
      <w:lvlJc w:val="left"/>
      <w:pPr>
        <w:ind w:left="1160" w:hanging="360"/>
      </w:pPr>
      <w:rPr>
        <w:rFonts w:ascii="Symbol" w:hAnsi="Symbol" w:hint="default"/>
        <w:w w:val="99"/>
        <w:sz w:val="24"/>
        <w:szCs w:val="24"/>
      </w:rPr>
    </w:lvl>
    <w:lvl w:ilvl="2" w:tplc="569ADF8C">
      <w:start w:val="1"/>
      <w:numFmt w:val="bullet"/>
      <w:lvlText w:val="•"/>
      <w:lvlJc w:val="left"/>
      <w:pPr>
        <w:ind w:left="2008" w:hanging="360"/>
      </w:pPr>
      <w:rPr>
        <w:rFonts w:hint="default"/>
      </w:rPr>
    </w:lvl>
    <w:lvl w:ilvl="3" w:tplc="944A57D0">
      <w:start w:val="1"/>
      <w:numFmt w:val="bullet"/>
      <w:lvlText w:val="•"/>
      <w:lvlJc w:val="left"/>
      <w:pPr>
        <w:ind w:left="2857" w:hanging="360"/>
      </w:pPr>
      <w:rPr>
        <w:rFonts w:hint="default"/>
      </w:rPr>
    </w:lvl>
    <w:lvl w:ilvl="4" w:tplc="5C5EF868">
      <w:start w:val="1"/>
      <w:numFmt w:val="bullet"/>
      <w:lvlText w:val="•"/>
      <w:lvlJc w:val="left"/>
      <w:pPr>
        <w:ind w:left="3706" w:hanging="360"/>
      </w:pPr>
      <w:rPr>
        <w:rFonts w:hint="default"/>
      </w:rPr>
    </w:lvl>
    <w:lvl w:ilvl="5" w:tplc="5EC652D0">
      <w:start w:val="1"/>
      <w:numFmt w:val="bullet"/>
      <w:lvlText w:val="•"/>
      <w:lvlJc w:val="left"/>
      <w:pPr>
        <w:ind w:left="4555" w:hanging="360"/>
      </w:pPr>
      <w:rPr>
        <w:rFonts w:hint="default"/>
      </w:rPr>
    </w:lvl>
    <w:lvl w:ilvl="6" w:tplc="5D784894">
      <w:start w:val="1"/>
      <w:numFmt w:val="bullet"/>
      <w:lvlText w:val="•"/>
      <w:lvlJc w:val="left"/>
      <w:pPr>
        <w:ind w:left="5404" w:hanging="360"/>
      </w:pPr>
      <w:rPr>
        <w:rFonts w:hint="default"/>
      </w:rPr>
    </w:lvl>
    <w:lvl w:ilvl="7" w:tplc="D9C849C8">
      <w:start w:val="1"/>
      <w:numFmt w:val="bullet"/>
      <w:lvlText w:val="•"/>
      <w:lvlJc w:val="left"/>
      <w:pPr>
        <w:ind w:left="6253" w:hanging="360"/>
      </w:pPr>
      <w:rPr>
        <w:rFonts w:hint="default"/>
      </w:rPr>
    </w:lvl>
    <w:lvl w:ilvl="8" w:tplc="F1FE3C40">
      <w:start w:val="1"/>
      <w:numFmt w:val="bullet"/>
      <w:lvlText w:val="•"/>
      <w:lvlJc w:val="left"/>
      <w:pPr>
        <w:ind w:left="7102" w:hanging="360"/>
      </w:pPr>
      <w:rPr>
        <w:rFonts w:hint="default"/>
      </w:rPr>
    </w:lvl>
  </w:abstractNum>
  <w:abstractNum w:abstractNumId="16" w15:restartNumberingAfterBreak="0">
    <w:nsid w:val="40400632"/>
    <w:multiLevelType w:val="hybridMultilevel"/>
    <w:tmpl w:val="6EA2A890"/>
    <w:lvl w:ilvl="0" w:tplc="1E564278">
      <w:start w:val="1"/>
      <w:numFmt w:val="decimal"/>
      <w:lvlText w:val="%1."/>
      <w:lvlJc w:val="left"/>
      <w:pPr>
        <w:ind w:left="832" w:hanging="356"/>
      </w:pPr>
      <w:rPr>
        <w:rFonts w:ascii="Arial" w:eastAsia="Arial" w:hAnsi="Arial" w:hint="default"/>
        <w:b/>
        <w:bCs/>
        <w:spacing w:val="1"/>
        <w:w w:val="99"/>
        <w:sz w:val="22"/>
        <w:szCs w:val="22"/>
      </w:rPr>
    </w:lvl>
    <w:lvl w:ilvl="1" w:tplc="89029AD4">
      <w:start w:val="1"/>
      <w:numFmt w:val="bullet"/>
      <w:lvlText w:val="◦"/>
      <w:lvlJc w:val="left"/>
      <w:pPr>
        <w:ind w:left="1160" w:hanging="360"/>
      </w:pPr>
      <w:rPr>
        <w:rFonts w:ascii="Verdana" w:eastAsia="Verdana" w:hAnsi="Verdana" w:hint="default"/>
        <w:w w:val="99"/>
        <w:sz w:val="24"/>
        <w:szCs w:val="24"/>
      </w:rPr>
    </w:lvl>
    <w:lvl w:ilvl="2" w:tplc="569ADF8C">
      <w:start w:val="1"/>
      <w:numFmt w:val="bullet"/>
      <w:lvlText w:val="•"/>
      <w:lvlJc w:val="left"/>
      <w:pPr>
        <w:ind w:left="2008" w:hanging="360"/>
      </w:pPr>
      <w:rPr>
        <w:rFonts w:hint="default"/>
      </w:rPr>
    </w:lvl>
    <w:lvl w:ilvl="3" w:tplc="944A57D0">
      <w:start w:val="1"/>
      <w:numFmt w:val="bullet"/>
      <w:lvlText w:val="•"/>
      <w:lvlJc w:val="left"/>
      <w:pPr>
        <w:ind w:left="2857" w:hanging="360"/>
      </w:pPr>
      <w:rPr>
        <w:rFonts w:hint="default"/>
      </w:rPr>
    </w:lvl>
    <w:lvl w:ilvl="4" w:tplc="5C5EF868">
      <w:start w:val="1"/>
      <w:numFmt w:val="bullet"/>
      <w:lvlText w:val="•"/>
      <w:lvlJc w:val="left"/>
      <w:pPr>
        <w:ind w:left="3706" w:hanging="360"/>
      </w:pPr>
      <w:rPr>
        <w:rFonts w:hint="default"/>
      </w:rPr>
    </w:lvl>
    <w:lvl w:ilvl="5" w:tplc="5EC652D0">
      <w:start w:val="1"/>
      <w:numFmt w:val="bullet"/>
      <w:lvlText w:val="•"/>
      <w:lvlJc w:val="left"/>
      <w:pPr>
        <w:ind w:left="4555" w:hanging="360"/>
      </w:pPr>
      <w:rPr>
        <w:rFonts w:hint="default"/>
      </w:rPr>
    </w:lvl>
    <w:lvl w:ilvl="6" w:tplc="5D784894">
      <w:start w:val="1"/>
      <w:numFmt w:val="bullet"/>
      <w:lvlText w:val="•"/>
      <w:lvlJc w:val="left"/>
      <w:pPr>
        <w:ind w:left="5404" w:hanging="360"/>
      </w:pPr>
      <w:rPr>
        <w:rFonts w:hint="default"/>
      </w:rPr>
    </w:lvl>
    <w:lvl w:ilvl="7" w:tplc="D9C849C8">
      <w:start w:val="1"/>
      <w:numFmt w:val="bullet"/>
      <w:lvlText w:val="•"/>
      <w:lvlJc w:val="left"/>
      <w:pPr>
        <w:ind w:left="6253" w:hanging="360"/>
      </w:pPr>
      <w:rPr>
        <w:rFonts w:hint="default"/>
      </w:rPr>
    </w:lvl>
    <w:lvl w:ilvl="8" w:tplc="F1FE3C40">
      <w:start w:val="1"/>
      <w:numFmt w:val="bullet"/>
      <w:lvlText w:val="•"/>
      <w:lvlJc w:val="left"/>
      <w:pPr>
        <w:ind w:left="7102" w:hanging="360"/>
      </w:pPr>
      <w:rPr>
        <w:rFonts w:hint="default"/>
      </w:rPr>
    </w:lvl>
  </w:abstractNum>
  <w:abstractNum w:abstractNumId="17" w15:restartNumberingAfterBreak="0">
    <w:nsid w:val="480D6526"/>
    <w:multiLevelType w:val="hybridMultilevel"/>
    <w:tmpl w:val="3CD8A5B8"/>
    <w:lvl w:ilvl="0" w:tplc="14090001">
      <w:start w:val="1"/>
      <w:numFmt w:val="bullet"/>
      <w:lvlText w:val=""/>
      <w:lvlJc w:val="left"/>
      <w:pPr>
        <w:ind w:left="920" w:hanging="360"/>
      </w:pPr>
      <w:rPr>
        <w:rFonts w:ascii="Symbol" w:hAnsi="Symbol" w:hint="default"/>
      </w:rPr>
    </w:lvl>
    <w:lvl w:ilvl="1" w:tplc="14090003">
      <w:start w:val="1"/>
      <w:numFmt w:val="bullet"/>
      <w:lvlText w:val="o"/>
      <w:lvlJc w:val="left"/>
      <w:pPr>
        <w:ind w:left="1640" w:hanging="360"/>
      </w:pPr>
      <w:rPr>
        <w:rFonts w:ascii="Courier New" w:hAnsi="Courier New" w:cs="Courier New" w:hint="default"/>
      </w:rPr>
    </w:lvl>
    <w:lvl w:ilvl="2" w:tplc="14090005" w:tentative="1">
      <w:start w:val="1"/>
      <w:numFmt w:val="bullet"/>
      <w:lvlText w:val=""/>
      <w:lvlJc w:val="left"/>
      <w:pPr>
        <w:ind w:left="2360" w:hanging="360"/>
      </w:pPr>
      <w:rPr>
        <w:rFonts w:ascii="Wingdings" w:hAnsi="Wingdings" w:hint="default"/>
      </w:rPr>
    </w:lvl>
    <w:lvl w:ilvl="3" w:tplc="14090001" w:tentative="1">
      <w:start w:val="1"/>
      <w:numFmt w:val="bullet"/>
      <w:lvlText w:val=""/>
      <w:lvlJc w:val="left"/>
      <w:pPr>
        <w:ind w:left="3080" w:hanging="360"/>
      </w:pPr>
      <w:rPr>
        <w:rFonts w:ascii="Symbol" w:hAnsi="Symbol" w:hint="default"/>
      </w:rPr>
    </w:lvl>
    <w:lvl w:ilvl="4" w:tplc="14090003" w:tentative="1">
      <w:start w:val="1"/>
      <w:numFmt w:val="bullet"/>
      <w:lvlText w:val="o"/>
      <w:lvlJc w:val="left"/>
      <w:pPr>
        <w:ind w:left="3800" w:hanging="360"/>
      </w:pPr>
      <w:rPr>
        <w:rFonts w:ascii="Courier New" w:hAnsi="Courier New" w:cs="Courier New" w:hint="default"/>
      </w:rPr>
    </w:lvl>
    <w:lvl w:ilvl="5" w:tplc="14090005" w:tentative="1">
      <w:start w:val="1"/>
      <w:numFmt w:val="bullet"/>
      <w:lvlText w:val=""/>
      <w:lvlJc w:val="left"/>
      <w:pPr>
        <w:ind w:left="4520" w:hanging="360"/>
      </w:pPr>
      <w:rPr>
        <w:rFonts w:ascii="Wingdings" w:hAnsi="Wingdings" w:hint="default"/>
      </w:rPr>
    </w:lvl>
    <w:lvl w:ilvl="6" w:tplc="14090001" w:tentative="1">
      <w:start w:val="1"/>
      <w:numFmt w:val="bullet"/>
      <w:lvlText w:val=""/>
      <w:lvlJc w:val="left"/>
      <w:pPr>
        <w:ind w:left="5240" w:hanging="360"/>
      </w:pPr>
      <w:rPr>
        <w:rFonts w:ascii="Symbol" w:hAnsi="Symbol" w:hint="default"/>
      </w:rPr>
    </w:lvl>
    <w:lvl w:ilvl="7" w:tplc="14090003" w:tentative="1">
      <w:start w:val="1"/>
      <w:numFmt w:val="bullet"/>
      <w:lvlText w:val="o"/>
      <w:lvlJc w:val="left"/>
      <w:pPr>
        <w:ind w:left="5960" w:hanging="360"/>
      </w:pPr>
      <w:rPr>
        <w:rFonts w:ascii="Courier New" w:hAnsi="Courier New" w:cs="Courier New" w:hint="default"/>
      </w:rPr>
    </w:lvl>
    <w:lvl w:ilvl="8" w:tplc="14090005" w:tentative="1">
      <w:start w:val="1"/>
      <w:numFmt w:val="bullet"/>
      <w:lvlText w:val=""/>
      <w:lvlJc w:val="left"/>
      <w:pPr>
        <w:ind w:left="6680" w:hanging="360"/>
      </w:pPr>
      <w:rPr>
        <w:rFonts w:ascii="Wingdings" w:hAnsi="Wingdings" w:hint="default"/>
      </w:rPr>
    </w:lvl>
  </w:abstractNum>
  <w:abstractNum w:abstractNumId="18" w15:restartNumberingAfterBreak="0">
    <w:nsid w:val="57A63F39"/>
    <w:multiLevelType w:val="hybridMultilevel"/>
    <w:tmpl w:val="5DFE5E58"/>
    <w:lvl w:ilvl="0" w:tplc="E79AA3C0">
      <w:start w:val="1"/>
      <w:numFmt w:val="bullet"/>
      <w:lvlText w:val="■"/>
      <w:lvlJc w:val="left"/>
      <w:pPr>
        <w:ind w:left="120" w:hanging="212"/>
      </w:pPr>
      <w:rPr>
        <w:rFonts w:ascii="Arial" w:eastAsia="Arial" w:hAnsi="Arial" w:hint="default"/>
        <w:w w:val="99"/>
        <w:sz w:val="24"/>
        <w:szCs w:val="24"/>
      </w:rPr>
    </w:lvl>
    <w:lvl w:ilvl="1" w:tplc="91B2E622">
      <w:start w:val="1"/>
      <w:numFmt w:val="bullet"/>
      <w:lvlText w:val="•"/>
      <w:lvlJc w:val="left"/>
      <w:pPr>
        <w:ind w:left="998" w:hanging="212"/>
      </w:pPr>
      <w:rPr>
        <w:rFonts w:hint="default"/>
      </w:rPr>
    </w:lvl>
    <w:lvl w:ilvl="2" w:tplc="562EAED4">
      <w:start w:val="1"/>
      <w:numFmt w:val="bullet"/>
      <w:lvlText w:val="•"/>
      <w:lvlJc w:val="left"/>
      <w:pPr>
        <w:ind w:left="1876" w:hanging="212"/>
      </w:pPr>
      <w:rPr>
        <w:rFonts w:hint="default"/>
      </w:rPr>
    </w:lvl>
    <w:lvl w:ilvl="3" w:tplc="8CCCF7FA">
      <w:start w:val="1"/>
      <w:numFmt w:val="bullet"/>
      <w:lvlText w:val="•"/>
      <w:lvlJc w:val="left"/>
      <w:pPr>
        <w:ind w:left="2754" w:hanging="212"/>
      </w:pPr>
      <w:rPr>
        <w:rFonts w:hint="default"/>
      </w:rPr>
    </w:lvl>
    <w:lvl w:ilvl="4" w:tplc="DEB43AAE">
      <w:start w:val="1"/>
      <w:numFmt w:val="bullet"/>
      <w:lvlText w:val="•"/>
      <w:lvlJc w:val="left"/>
      <w:pPr>
        <w:ind w:left="3632" w:hanging="212"/>
      </w:pPr>
      <w:rPr>
        <w:rFonts w:hint="default"/>
      </w:rPr>
    </w:lvl>
    <w:lvl w:ilvl="5" w:tplc="7C345C26">
      <w:start w:val="1"/>
      <w:numFmt w:val="bullet"/>
      <w:lvlText w:val="•"/>
      <w:lvlJc w:val="left"/>
      <w:pPr>
        <w:ind w:left="4510" w:hanging="212"/>
      </w:pPr>
      <w:rPr>
        <w:rFonts w:hint="default"/>
      </w:rPr>
    </w:lvl>
    <w:lvl w:ilvl="6" w:tplc="AB80E22C">
      <w:start w:val="1"/>
      <w:numFmt w:val="bullet"/>
      <w:lvlText w:val="•"/>
      <w:lvlJc w:val="left"/>
      <w:pPr>
        <w:ind w:left="5388" w:hanging="212"/>
      </w:pPr>
      <w:rPr>
        <w:rFonts w:hint="default"/>
      </w:rPr>
    </w:lvl>
    <w:lvl w:ilvl="7" w:tplc="3E769AA4">
      <w:start w:val="1"/>
      <w:numFmt w:val="bullet"/>
      <w:lvlText w:val="•"/>
      <w:lvlJc w:val="left"/>
      <w:pPr>
        <w:ind w:left="6266" w:hanging="212"/>
      </w:pPr>
      <w:rPr>
        <w:rFonts w:hint="default"/>
      </w:rPr>
    </w:lvl>
    <w:lvl w:ilvl="8" w:tplc="16B443E0">
      <w:start w:val="1"/>
      <w:numFmt w:val="bullet"/>
      <w:lvlText w:val="•"/>
      <w:lvlJc w:val="left"/>
      <w:pPr>
        <w:ind w:left="7144" w:hanging="212"/>
      </w:pPr>
      <w:rPr>
        <w:rFonts w:hint="default"/>
      </w:rPr>
    </w:lvl>
  </w:abstractNum>
  <w:abstractNum w:abstractNumId="19" w15:restartNumberingAfterBreak="0">
    <w:nsid w:val="5FDA7BED"/>
    <w:multiLevelType w:val="hybridMultilevel"/>
    <w:tmpl w:val="1EB8CAFE"/>
    <w:lvl w:ilvl="0" w:tplc="226E5C26">
      <w:start w:val="1"/>
      <w:numFmt w:val="decimal"/>
      <w:lvlText w:val="%1."/>
      <w:lvlJc w:val="left"/>
      <w:pPr>
        <w:ind w:left="120" w:hanging="269"/>
      </w:pPr>
      <w:rPr>
        <w:rFonts w:ascii="Arial" w:eastAsia="Arial" w:hAnsi="Arial" w:hint="default"/>
        <w:spacing w:val="1"/>
        <w:w w:val="99"/>
        <w:sz w:val="24"/>
        <w:szCs w:val="24"/>
      </w:rPr>
    </w:lvl>
    <w:lvl w:ilvl="1" w:tplc="8A7A1036">
      <w:start w:val="1"/>
      <w:numFmt w:val="bullet"/>
      <w:lvlText w:val="•"/>
      <w:lvlJc w:val="left"/>
      <w:pPr>
        <w:ind w:left="994" w:hanging="269"/>
      </w:pPr>
      <w:rPr>
        <w:rFonts w:hint="default"/>
      </w:rPr>
    </w:lvl>
    <w:lvl w:ilvl="2" w:tplc="6270D628">
      <w:start w:val="1"/>
      <w:numFmt w:val="bullet"/>
      <w:lvlText w:val="•"/>
      <w:lvlJc w:val="left"/>
      <w:pPr>
        <w:ind w:left="1868" w:hanging="269"/>
      </w:pPr>
      <w:rPr>
        <w:rFonts w:hint="default"/>
      </w:rPr>
    </w:lvl>
    <w:lvl w:ilvl="3" w:tplc="3F8A0F50">
      <w:start w:val="1"/>
      <w:numFmt w:val="bullet"/>
      <w:lvlText w:val="•"/>
      <w:lvlJc w:val="left"/>
      <w:pPr>
        <w:ind w:left="2742" w:hanging="269"/>
      </w:pPr>
      <w:rPr>
        <w:rFonts w:hint="default"/>
      </w:rPr>
    </w:lvl>
    <w:lvl w:ilvl="4" w:tplc="D9726796">
      <w:start w:val="1"/>
      <w:numFmt w:val="bullet"/>
      <w:lvlText w:val="•"/>
      <w:lvlJc w:val="left"/>
      <w:pPr>
        <w:ind w:left="3616" w:hanging="269"/>
      </w:pPr>
      <w:rPr>
        <w:rFonts w:hint="default"/>
      </w:rPr>
    </w:lvl>
    <w:lvl w:ilvl="5" w:tplc="51BC3080">
      <w:start w:val="1"/>
      <w:numFmt w:val="bullet"/>
      <w:lvlText w:val="•"/>
      <w:lvlJc w:val="left"/>
      <w:pPr>
        <w:ind w:left="4490" w:hanging="269"/>
      </w:pPr>
      <w:rPr>
        <w:rFonts w:hint="default"/>
      </w:rPr>
    </w:lvl>
    <w:lvl w:ilvl="6" w:tplc="23B08B66">
      <w:start w:val="1"/>
      <w:numFmt w:val="bullet"/>
      <w:lvlText w:val="•"/>
      <w:lvlJc w:val="left"/>
      <w:pPr>
        <w:ind w:left="5364" w:hanging="269"/>
      </w:pPr>
      <w:rPr>
        <w:rFonts w:hint="default"/>
      </w:rPr>
    </w:lvl>
    <w:lvl w:ilvl="7" w:tplc="6E1CC3E6">
      <w:start w:val="1"/>
      <w:numFmt w:val="bullet"/>
      <w:lvlText w:val="•"/>
      <w:lvlJc w:val="left"/>
      <w:pPr>
        <w:ind w:left="6238" w:hanging="269"/>
      </w:pPr>
      <w:rPr>
        <w:rFonts w:hint="default"/>
      </w:rPr>
    </w:lvl>
    <w:lvl w:ilvl="8" w:tplc="D6446A38">
      <w:start w:val="1"/>
      <w:numFmt w:val="bullet"/>
      <w:lvlText w:val="•"/>
      <w:lvlJc w:val="left"/>
      <w:pPr>
        <w:ind w:left="7112" w:hanging="269"/>
      </w:pPr>
      <w:rPr>
        <w:rFonts w:hint="default"/>
      </w:rPr>
    </w:lvl>
  </w:abstractNum>
  <w:abstractNum w:abstractNumId="20" w15:restartNumberingAfterBreak="0">
    <w:nsid w:val="687B7728"/>
    <w:multiLevelType w:val="hybridMultilevel"/>
    <w:tmpl w:val="4394ED1E"/>
    <w:lvl w:ilvl="0" w:tplc="B26663D0">
      <w:start w:val="1"/>
      <w:numFmt w:val="decimal"/>
      <w:lvlText w:val="%1."/>
      <w:lvlJc w:val="left"/>
      <w:pPr>
        <w:ind w:left="479" w:hanging="360"/>
      </w:pPr>
      <w:rPr>
        <w:rFonts w:ascii="Arial" w:eastAsia="Arial" w:hAnsi="Arial" w:hint="default"/>
        <w:b/>
        <w:spacing w:val="1"/>
        <w:w w:val="99"/>
        <w:sz w:val="22"/>
        <w:szCs w:val="22"/>
      </w:rPr>
    </w:lvl>
    <w:lvl w:ilvl="1" w:tplc="3DA2E65C">
      <w:start w:val="1"/>
      <w:numFmt w:val="decimal"/>
      <w:lvlText w:val="%2."/>
      <w:lvlJc w:val="left"/>
      <w:pPr>
        <w:ind w:left="839" w:hanging="360"/>
      </w:pPr>
      <w:rPr>
        <w:rFonts w:ascii="Arial" w:eastAsia="Arial" w:hAnsi="Arial" w:hint="default"/>
        <w:b/>
        <w:bCs/>
        <w:spacing w:val="1"/>
        <w:w w:val="99"/>
        <w:sz w:val="22"/>
        <w:szCs w:val="22"/>
      </w:rPr>
    </w:lvl>
    <w:lvl w:ilvl="2" w:tplc="65CE23CE">
      <w:start w:val="1"/>
      <w:numFmt w:val="bullet"/>
      <w:lvlText w:val="•"/>
      <w:lvlJc w:val="left"/>
      <w:pPr>
        <w:ind w:left="1728" w:hanging="360"/>
      </w:pPr>
      <w:rPr>
        <w:rFonts w:hint="default"/>
      </w:rPr>
    </w:lvl>
    <w:lvl w:ilvl="3" w:tplc="2126F71A">
      <w:start w:val="1"/>
      <w:numFmt w:val="bullet"/>
      <w:lvlText w:val="•"/>
      <w:lvlJc w:val="left"/>
      <w:pPr>
        <w:ind w:left="2617" w:hanging="360"/>
      </w:pPr>
      <w:rPr>
        <w:rFonts w:hint="default"/>
      </w:rPr>
    </w:lvl>
    <w:lvl w:ilvl="4" w:tplc="382C5BAE">
      <w:start w:val="1"/>
      <w:numFmt w:val="bullet"/>
      <w:lvlText w:val="•"/>
      <w:lvlJc w:val="left"/>
      <w:pPr>
        <w:ind w:left="3506" w:hanging="360"/>
      </w:pPr>
      <w:rPr>
        <w:rFonts w:hint="default"/>
      </w:rPr>
    </w:lvl>
    <w:lvl w:ilvl="5" w:tplc="87E01C82">
      <w:start w:val="1"/>
      <w:numFmt w:val="bullet"/>
      <w:lvlText w:val="•"/>
      <w:lvlJc w:val="left"/>
      <w:pPr>
        <w:ind w:left="4395" w:hanging="360"/>
      </w:pPr>
      <w:rPr>
        <w:rFonts w:hint="default"/>
      </w:rPr>
    </w:lvl>
    <w:lvl w:ilvl="6" w:tplc="00D8D094">
      <w:start w:val="1"/>
      <w:numFmt w:val="bullet"/>
      <w:lvlText w:val="•"/>
      <w:lvlJc w:val="left"/>
      <w:pPr>
        <w:ind w:left="5284" w:hanging="360"/>
      </w:pPr>
      <w:rPr>
        <w:rFonts w:hint="default"/>
      </w:rPr>
    </w:lvl>
    <w:lvl w:ilvl="7" w:tplc="4198D36A">
      <w:start w:val="1"/>
      <w:numFmt w:val="bullet"/>
      <w:lvlText w:val="•"/>
      <w:lvlJc w:val="left"/>
      <w:pPr>
        <w:ind w:left="6173" w:hanging="360"/>
      </w:pPr>
      <w:rPr>
        <w:rFonts w:hint="default"/>
      </w:rPr>
    </w:lvl>
    <w:lvl w:ilvl="8" w:tplc="24F071F8">
      <w:start w:val="1"/>
      <w:numFmt w:val="bullet"/>
      <w:lvlText w:val="•"/>
      <w:lvlJc w:val="left"/>
      <w:pPr>
        <w:ind w:left="7062" w:hanging="360"/>
      </w:pPr>
      <w:rPr>
        <w:rFonts w:hint="default"/>
      </w:rPr>
    </w:lvl>
  </w:abstractNum>
  <w:abstractNum w:abstractNumId="21" w15:restartNumberingAfterBreak="0">
    <w:nsid w:val="6AB4451C"/>
    <w:multiLevelType w:val="hybridMultilevel"/>
    <w:tmpl w:val="94725F44"/>
    <w:lvl w:ilvl="0" w:tplc="230C0568">
      <w:start w:val="1"/>
      <w:numFmt w:val="decimal"/>
      <w:lvlText w:val="%1."/>
      <w:lvlJc w:val="left"/>
      <w:pPr>
        <w:ind w:left="832" w:hanging="356"/>
      </w:pPr>
      <w:rPr>
        <w:rFonts w:ascii="Arial" w:eastAsia="Arial" w:hAnsi="Arial" w:hint="default"/>
        <w:b/>
        <w:bCs/>
        <w:spacing w:val="1"/>
        <w:w w:val="99"/>
        <w:sz w:val="22"/>
        <w:szCs w:val="22"/>
      </w:rPr>
    </w:lvl>
    <w:lvl w:ilvl="1" w:tplc="95F8E5B6">
      <w:start w:val="1"/>
      <w:numFmt w:val="bullet"/>
      <w:lvlText w:val="•"/>
      <w:lvlJc w:val="left"/>
      <w:pPr>
        <w:ind w:left="1633" w:hanging="356"/>
      </w:pPr>
      <w:rPr>
        <w:rFonts w:hint="default"/>
      </w:rPr>
    </w:lvl>
    <w:lvl w:ilvl="2" w:tplc="00400426">
      <w:start w:val="1"/>
      <w:numFmt w:val="bullet"/>
      <w:lvlText w:val="•"/>
      <w:lvlJc w:val="left"/>
      <w:pPr>
        <w:ind w:left="2434" w:hanging="356"/>
      </w:pPr>
      <w:rPr>
        <w:rFonts w:hint="default"/>
      </w:rPr>
    </w:lvl>
    <w:lvl w:ilvl="3" w:tplc="6F4083D0">
      <w:start w:val="1"/>
      <w:numFmt w:val="bullet"/>
      <w:lvlText w:val="•"/>
      <w:lvlJc w:val="left"/>
      <w:pPr>
        <w:ind w:left="3234" w:hanging="356"/>
      </w:pPr>
      <w:rPr>
        <w:rFonts w:hint="default"/>
      </w:rPr>
    </w:lvl>
    <w:lvl w:ilvl="4" w:tplc="319A292C">
      <w:start w:val="1"/>
      <w:numFmt w:val="bullet"/>
      <w:lvlText w:val="•"/>
      <w:lvlJc w:val="left"/>
      <w:pPr>
        <w:ind w:left="4035" w:hanging="356"/>
      </w:pPr>
      <w:rPr>
        <w:rFonts w:hint="default"/>
      </w:rPr>
    </w:lvl>
    <w:lvl w:ilvl="5" w:tplc="E50A4AD8">
      <w:start w:val="1"/>
      <w:numFmt w:val="bullet"/>
      <w:lvlText w:val="•"/>
      <w:lvlJc w:val="left"/>
      <w:pPr>
        <w:ind w:left="4836" w:hanging="356"/>
      </w:pPr>
      <w:rPr>
        <w:rFonts w:hint="default"/>
      </w:rPr>
    </w:lvl>
    <w:lvl w:ilvl="6" w:tplc="A458714A">
      <w:start w:val="1"/>
      <w:numFmt w:val="bullet"/>
      <w:lvlText w:val="•"/>
      <w:lvlJc w:val="left"/>
      <w:pPr>
        <w:ind w:left="5637" w:hanging="356"/>
      </w:pPr>
      <w:rPr>
        <w:rFonts w:hint="default"/>
      </w:rPr>
    </w:lvl>
    <w:lvl w:ilvl="7" w:tplc="BF9427D4">
      <w:start w:val="1"/>
      <w:numFmt w:val="bullet"/>
      <w:lvlText w:val="•"/>
      <w:lvlJc w:val="left"/>
      <w:pPr>
        <w:ind w:left="6437" w:hanging="356"/>
      </w:pPr>
      <w:rPr>
        <w:rFonts w:hint="default"/>
      </w:rPr>
    </w:lvl>
    <w:lvl w:ilvl="8" w:tplc="4016149E">
      <w:start w:val="1"/>
      <w:numFmt w:val="bullet"/>
      <w:lvlText w:val="•"/>
      <w:lvlJc w:val="left"/>
      <w:pPr>
        <w:ind w:left="7238" w:hanging="356"/>
      </w:pPr>
      <w:rPr>
        <w:rFonts w:hint="default"/>
      </w:rPr>
    </w:lvl>
  </w:abstractNum>
  <w:abstractNum w:abstractNumId="22" w15:restartNumberingAfterBreak="0">
    <w:nsid w:val="781B037C"/>
    <w:multiLevelType w:val="hybridMultilevel"/>
    <w:tmpl w:val="9FB8F046"/>
    <w:lvl w:ilvl="0" w:tplc="52A4E0E4">
      <w:start w:val="1"/>
      <w:numFmt w:val="decimal"/>
      <w:lvlText w:val="%1."/>
      <w:lvlJc w:val="left"/>
      <w:pPr>
        <w:ind w:left="388" w:hanging="269"/>
      </w:pPr>
      <w:rPr>
        <w:rFonts w:ascii="Arial" w:eastAsia="Arial" w:hAnsi="Arial" w:hint="default"/>
        <w:b/>
        <w:bCs/>
        <w:spacing w:val="1"/>
        <w:w w:val="99"/>
        <w:sz w:val="24"/>
        <w:szCs w:val="24"/>
      </w:rPr>
    </w:lvl>
    <w:lvl w:ilvl="1" w:tplc="0F3E20D8">
      <w:start w:val="1"/>
      <w:numFmt w:val="bullet"/>
      <w:lvlText w:val=""/>
      <w:lvlJc w:val="left"/>
      <w:pPr>
        <w:ind w:left="1252" w:hanging="567"/>
      </w:pPr>
      <w:rPr>
        <w:rFonts w:ascii="Symbol" w:eastAsia="Symbol" w:hAnsi="Symbol" w:hint="default"/>
        <w:w w:val="99"/>
        <w:sz w:val="24"/>
        <w:szCs w:val="24"/>
      </w:rPr>
    </w:lvl>
    <w:lvl w:ilvl="2" w:tplc="621A0462">
      <w:start w:val="1"/>
      <w:numFmt w:val="bullet"/>
      <w:lvlText w:val="•"/>
      <w:lvlJc w:val="left"/>
      <w:pPr>
        <w:ind w:left="2095" w:hanging="567"/>
      </w:pPr>
      <w:rPr>
        <w:rFonts w:hint="default"/>
      </w:rPr>
    </w:lvl>
    <w:lvl w:ilvl="3" w:tplc="9BF47D98">
      <w:start w:val="1"/>
      <w:numFmt w:val="bullet"/>
      <w:lvlText w:val="•"/>
      <w:lvlJc w:val="left"/>
      <w:pPr>
        <w:ind w:left="2938" w:hanging="567"/>
      </w:pPr>
      <w:rPr>
        <w:rFonts w:hint="default"/>
      </w:rPr>
    </w:lvl>
    <w:lvl w:ilvl="4" w:tplc="9CE44BCA">
      <w:start w:val="1"/>
      <w:numFmt w:val="bullet"/>
      <w:lvlText w:val="•"/>
      <w:lvlJc w:val="left"/>
      <w:pPr>
        <w:ind w:left="3781" w:hanging="567"/>
      </w:pPr>
      <w:rPr>
        <w:rFonts w:hint="default"/>
      </w:rPr>
    </w:lvl>
    <w:lvl w:ilvl="5" w:tplc="D6FADD1C">
      <w:start w:val="1"/>
      <w:numFmt w:val="bullet"/>
      <w:lvlText w:val="•"/>
      <w:lvlJc w:val="left"/>
      <w:pPr>
        <w:ind w:left="4624" w:hanging="567"/>
      </w:pPr>
      <w:rPr>
        <w:rFonts w:hint="default"/>
      </w:rPr>
    </w:lvl>
    <w:lvl w:ilvl="6" w:tplc="1802769A">
      <w:start w:val="1"/>
      <w:numFmt w:val="bullet"/>
      <w:lvlText w:val="•"/>
      <w:lvlJc w:val="left"/>
      <w:pPr>
        <w:ind w:left="5467" w:hanging="567"/>
      </w:pPr>
      <w:rPr>
        <w:rFonts w:hint="default"/>
      </w:rPr>
    </w:lvl>
    <w:lvl w:ilvl="7" w:tplc="8292AFFA">
      <w:start w:val="1"/>
      <w:numFmt w:val="bullet"/>
      <w:lvlText w:val="•"/>
      <w:lvlJc w:val="left"/>
      <w:pPr>
        <w:ind w:left="6310" w:hanging="567"/>
      </w:pPr>
      <w:rPr>
        <w:rFonts w:hint="default"/>
      </w:rPr>
    </w:lvl>
    <w:lvl w:ilvl="8" w:tplc="9F8EBBC2">
      <w:start w:val="1"/>
      <w:numFmt w:val="bullet"/>
      <w:lvlText w:val="•"/>
      <w:lvlJc w:val="left"/>
      <w:pPr>
        <w:ind w:left="7153" w:hanging="567"/>
      </w:pPr>
      <w:rPr>
        <w:rFonts w:hint="default"/>
      </w:rPr>
    </w:lvl>
  </w:abstractNum>
  <w:num w:numId="1">
    <w:abstractNumId w:val="19"/>
  </w:num>
  <w:num w:numId="2">
    <w:abstractNumId w:val="16"/>
  </w:num>
  <w:num w:numId="3">
    <w:abstractNumId w:val="20"/>
  </w:num>
  <w:num w:numId="4">
    <w:abstractNumId w:val="21"/>
  </w:num>
  <w:num w:numId="5">
    <w:abstractNumId w:val="14"/>
  </w:num>
  <w:num w:numId="6">
    <w:abstractNumId w:val="10"/>
  </w:num>
  <w:num w:numId="7">
    <w:abstractNumId w:val="5"/>
  </w:num>
  <w:num w:numId="8">
    <w:abstractNumId w:val="8"/>
  </w:num>
  <w:num w:numId="9">
    <w:abstractNumId w:val="22"/>
  </w:num>
  <w:num w:numId="10">
    <w:abstractNumId w:val="18"/>
  </w:num>
  <w:num w:numId="11">
    <w:abstractNumId w:val="12"/>
  </w:num>
  <w:num w:numId="12">
    <w:abstractNumId w:val="9"/>
  </w:num>
  <w:num w:numId="13">
    <w:abstractNumId w:val="3"/>
  </w:num>
  <w:num w:numId="14">
    <w:abstractNumId w:val="7"/>
  </w:num>
  <w:num w:numId="15">
    <w:abstractNumId w:val="6"/>
  </w:num>
  <w:num w:numId="16">
    <w:abstractNumId w:val="17"/>
  </w:num>
  <w:num w:numId="17">
    <w:abstractNumId w:val="4"/>
  </w:num>
  <w:num w:numId="18">
    <w:abstractNumId w:val="11"/>
  </w:num>
  <w:num w:numId="19">
    <w:abstractNumId w:val="2"/>
  </w:num>
  <w:num w:numId="20">
    <w:abstractNumId w:val="1"/>
  </w:num>
  <w:num w:numId="21">
    <w:abstractNumId w:val="13"/>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75"/>
    <w:rsid w:val="0001383F"/>
    <w:rsid w:val="00015F7C"/>
    <w:rsid w:val="000213C3"/>
    <w:rsid w:val="00040C19"/>
    <w:rsid w:val="00056BBC"/>
    <w:rsid w:val="0007468A"/>
    <w:rsid w:val="00092AD4"/>
    <w:rsid w:val="000C1906"/>
    <w:rsid w:val="000F0CE4"/>
    <w:rsid w:val="00117B91"/>
    <w:rsid w:val="00125155"/>
    <w:rsid w:val="001256BC"/>
    <w:rsid w:val="00143A1F"/>
    <w:rsid w:val="00165663"/>
    <w:rsid w:val="00172097"/>
    <w:rsid w:val="00182403"/>
    <w:rsid w:val="001D5F3A"/>
    <w:rsid w:val="002045BE"/>
    <w:rsid w:val="002113D2"/>
    <w:rsid w:val="00226C68"/>
    <w:rsid w:val="00240E2E"/>
    <w:rsid w:val="0027108D"/>
    <w:rsid w:val="00291A74"/>
    <w:rsid w:val="002E2AE7"/>
    <w:rsid w:val="002E5378"/>
    <w:rsid w:val="00342B67"/>
    <w:rsid w:val="00361A75"/>
    <w:rsid w:val="003748CC"/>
    <w:rsid w:val="003845F5"/>
    <w:rsid w:val="00390D0C"/>
    <w:rsid w:val="00395721"/>
    <w:rsid w:val="003F4C6F"/>
    <w:rsid w:val="003F4FDE"/>
    <w:rsid w:val="00453B9A"/>
    <w:rsid w:val="00465615"/>
    <w:rsid w:val="0047698F"/>
    <w:rsid w:val="004778CC"/>
    <w:rsid w:val="00486F44"/>
    <w:rsid w:val="004A308D"/>
    <w:rsid w:val="004A440F"/>
    <w:rsid w:val="004B674F"/>
    <w:rsid w:val="004C3348"/>
    <w:rsid w:val="004C5738"/>
    <w:rsid w:val="004E6D51"/>
    <w:rsid w:val="00593D80"/>
    <w:rsid w:val="00596DF9"/>
    <w:rsid w:val="005A0D1B"/>
    <w:rsid w:val="005F08C9"/>
    <w:rsid w:val="005F4458"/>
    <w:rsid w:val="006007D4"/>
    <w:rsid w:val="0061144B"/>
    <w:rsid w:val="00616366"/>
    <w:rsid w:val="00654CC4"/>
    <w:rsid w:val="006726F5"/>
    <w:rsid w:val="00676ABC"/>
    <w:rsid w:val="00694AF4"/>
    <w:rsid w:val="006A0E43"/>
    <w:rsid w:val="006A2CCD"/>
    <w:rsid w:val="006B3010"/>
    <w:rsid w:val="006B3A07"/>
    <w:rsid w:val="006D087E"/>
    <w:rsid w:val="007118EE"/>
    <w:rsid w:val="00717E0B"/>
    <w:rsid w:val="007348D5"/>
    <w:rsid w:val="00745155"/>
    <w:rsid w:val="00771817"/>
    <w:rsid w:val="00797EA1"/>
    <w:rsid w:val="007B6B40"/>
    <w:rsid w:val="00807351"/>
    <w:rsid w:val="00845C7A"/>
    <w:rsid w:val="00847DDB"/>
    <w:rsid w:val="008565AF"/>
    <w:rsid w:val="0086463F"/>
    <w:rsid w:val="008656F7"/>
    <w:rsid w:val="008825AC"/>
    <w:rsid w:val="008B5546"/>
    <w:rsid w:val="008C6A26"/>
    <w:rsid w:val="008E3A41"/>
    <w:rsid w:val="008E43BB"/>
    <w:rsid w:val="008F08B0"/>
    <w:rsid w:val="00907B3C"/>
    <w:rsid w:val="00936812"/>
    <w:rsid w:val="00977C17"/>
    <w:rsid w:val="009814E5"/>
    <w:rsid w:val="00990D05"/>
    <w:rsid w:val="009F6DBC"/>
    <w:rsid w:val="00A11D94"/>
    <w:rsid w:val="00A205A7"/>
    <w:rsid w:val="00A44E18"/>
    <w:rsid w:val="00A6359A"/>
    <w:rsid w:val="00A6577B"/>
    <w:rsid w:val="00A773F9"/>
    <w:rsid w:val="00AA1EF0"/>
    <w:rsid w:val="00AC0163"/>
    <w:rsid w:val="00B724CD"/>
    <w:rsid w:val="00B752B2"/>
    <w:rsid w:val="00B94B05"/>
    <w:rsid w:val="00BF31A6"/>
    <w:rsid w:val="00C17CDB"/>
    <w:rsid w:val="00C30AAF"/>
    <w:rsid w:val="00C419E4"/>
    <w:rsid w:val="00C533EF"/>
    <w:rsid w:val="00C75458"/>
    <w:rsid w:val="00CA7D67"/>
    <w:rsid w:val="00CC086E"/>
    <w:rsid w:val="00CC19D3"/>
    <w:rsid w:val="00CF069A"/>
    <w:rsid w:val="00D17BFB"/>
    <w:rsid w:val="00D30963"/>
    <w:rsid w:val="00D4431D"/>
    <w:rsid w:val="00D6355C"/>
    <w:rsid w:val="00D73058"/>
    <w:rsid w:val="00D807AA"/>
    <w:rsid w:val="00D845C4"/>
    <w:rsid w:val="00D951CF"/>
    <w:rsid w:val="00D9790B"/>
    <w:rsid w:val="00DB5AD5"/>
    <w:rsid w:val="00DE24F8"/>
    <w:rsid w:val="00E21FE2"/>
    <w:rsid w:val="00E53ECA"/>
    <w:rsid w:val="00E63188"/>
    <w:rsid w:val="00EA110E"/>
    <w:rsid w:val="00EA1B74"/>
    <w:rsid w:val="00EB1320"/>
    <w:rsid w:val="00F01D91"/>
    <w:rsid w:val="00F22092"/>
    <w:rsid w:val="00F64B39"/>
    <w:rsid w:val="00FE2EFB"/>
    <w:rsid w:val="00FF30F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39CD0EF"/>
  <w15:docId w15:val="{DE9EDB7A-5125-4CBD-AE41-44BAE9C8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rsid w:val="00453B9A"/>
    <w:pPr>
      <w:spacing w:before="187"/>
      <w:ind w:left="119"/>
      <w:jc w:val="both"/>
      <w:outlineLvl w:val="0"/>
    </w:pPr>
    <w:rPr>
      <w:rFonts w:ascii="Calibri" w:eastAsia="Calibri" w:hAnsi="Calibri"/>
      <w:sz w:val="32"/>
      <w:szCs w:val="32"/>
    </w:rPr>
  </w:style>
  <w:style w:type="paragraph" w:styleId="Heading2">
    <w:name w:val="heading 2"/>
    <w:basedOn w:val="Normal"/>
    <w:link w:val="Heading2Char"/>
    <w:uiPriority w:val="1"/>
    <w:qFormat/>
    <w:pPr>
      <w:ind w:left="119"/>
      <w:outlineLvl w:val="1"/>
    </w:pPr>
    <w:rPr>
      <w:rFonts w:ascii="Arial" w:eastAsia="Arial" w:hAnsi="Arial"/>
      <w:b/>
      <w:bCs/>
      <w:sz w:val="24"/>
      <w:szCs w:val="24"/>
    </w:rPr>
  </w:style>
  <w:style w:type="paragraph" w:styleId="Heading3">
    <w:name w:val="heading 3"/>
    <w:basedOn w:val="Normal"/>
    <w:link w:val="Heading3Char"/>
    <w:uiPriority w:val="9"/>
    <w:qFormat/>
    <w:pPr>
      <w:ind w:left="839"/>
      <w:outlineLvl w:val="2"/>
    </w:pPr>
    <w:rPr>
      <w:rFonts w:ascii="Arial" w:eastAsia="Arial" w:hAnsi="Arial"/>
      <w:b/>
      <w:bCs/>
      <w:i/>
      <w:sz w:val="24"/>
      <w:szCs w:val="24"/>
    </w:rPr>
  </w:style>
  <w:style w:type="paragraph" w:styleId="Heading4">
    <w:name w:val="heading 4"/>
    <w:basedOn w:val="Normal"/>
    <w:next w:val="Normal"/>
    <w:link w:val="Heading4Char"/>
    <w:uiPriority w:val="9"/>
    <w:unhideWhenUsed/>
    <w:qFormat/>
    <w:rsid w:val="007B6B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pPr>
    <w:rPr>
      <w:b/>
    </w:rPr>
  </w:style>
  <w:style w:type="paragraph" w:styleId="BodyText">
    <w:name w:val="Body Text"/>
    <w:basedOn w:val="Normal"/>
    <w:link w:val="BodyTextChar"/>
    <w:uiPriority w:val="1"/>
    <w:qFormat/>
    <w:pPr>
      <w:ind w:left="119"/>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F08C9"/>
    <w:rPr>
      <w:rFonts w:ascii="Tahoma" w:hAnsi="Tahoma" w:cs="Tahoma"/>
      <w:sz w:val="16"/>
      <w:szCs w:val="16"/>
    </w:rPr>
  </w:style>
  <w:style w:type="character" w:customStyle="1" w:styleId="BalloonTextChar">
    <w:name w:val="Balloon Text Char"/>
    <w:basedOn w:val="DefaultParagraphFont"/>
    <w:link w:val="BalloonText"/>
    <w:uiPriority w:val="99"/>
    <w:semiHidden/>
    <w:rsid w:val="005F08C9"/>
    <w:rPr>
      <w:rFonts w:ascii="Tahoma" w:hAnsi="Tahoma" w:cs="Tahoma"/>
      <w:sz w:val="16"/>
      <w:szCs w:val="16"/>
    </w:rPr>
  </w:style>
  <w:style w:type="character" w:styleId="CommentReference">
    <w:name w:val="annotation reference"/>
    <w:basedOn w:val="DefaultParagraphFont"/>
    <w:uiPriority w:val="99"/>
    <w:semiHidden/>
    <w:unhideWhenUsed/>
    <w:rsid w:val="005F08C9"/>
    <w:rPr>
      <w:sz w:val="16"/>
      <w:szCs w:val="16"/>
    </w:rPr>
  </w:style>
  <w:style w:type="paragraph" w:styleId="CommentText">
    <w:name w:val="annotation text"/>
    <w:basedOn w:val="Normal"/>
    <w:link w:val="CommentTextChar"/>
    <w:uiPriority w:val="99"/>
    <w:semiHidden/>
    <w:unhideWhenUsed/>
    <w:rsid w:val="005F08C9"/>
    <w:rPr>
      <w:sz w:val="20"/>
      <w:szCs w:val="20"/>
    </w:rPr>
  </w:style>
  <w:style w:type="character" w:customStyle="1" w:styleId="CommentTextChar">
    <w:name w:val="Comment Text Char"/>
    <w:basedOn w:val="DefaultParagraphFont"/>
    <w:link w:val="CommentText"/>
    <w:uiPriority w:val="99"/>
    <w:semiHidden/>
    <w:rsid w:val="005F08C9"/>
    <w:rPr>
      <w:sz w:val="20"/>
      <w:szCs w:val="20"/>
    </w:rPr>
  </w:style>
  <w:style w:type="paragraph" w:styleId="CommentSubject">
    <w:name w:val="annotation subject"/>
    <w:basedOn w:val="CommentText"/>
    <w:next w:val="CommentText"/>
    <w:link w:val="CommentSubjectChar"/>
    <w:uiPriority w:val="99"/>
    <w:semiHidden/>
    <w:unhideWhenUsed/>
    <w:rsid w:val="005F08C9"/>
    <w:rPr>
      <w:b/>
      <w:bCs/>
    </w:rPr>
  </w:style>
  <w:style w:type="character" w:customStyle="1" w:styleId="CommentSubjectChar">
    <w:name w:val="Comment Subject Char"/>
    <w:basedOn w:val="CommentTextChar"/>
    <w:link w:val="CommentSubject"/>
    <w:uiPriority w:val="99"/>
    <w:semiHidden/>
    <w:rsid w:val="005F08C9"/>
    <w:rPr>
      <w:b/>
      <w:bCs/>
      <w:sz w:val="20"/>
      <w:szCs w:val="20"/>
    </w:rPr>
  </w:style>
  <w:style w:type="paragraph" w:styleId="Header">
    <w:name w:val="header"/>
    <w:basedOn w:val="Normal"/>
    <w:link w:val="HeaderChar"/>
    <w:uiPriority w:val="99"/>
    <w:unhideWhenUsed/>
    <w:rsid w:val="008E43BB"/>
    <w:pPr>
      <w:tabs>
        <w:tab w:val="center" w:pos="4320"/>
        <w:tab w:val="right" w:pos="8640"/>
      </w:tabs>
    </w:pPr>
  </w:style>
  <w:style w:type="character" w:customStyle="1" w:styleId="HeaderChar">
    <w:name w:val="Header Char"/>
    <w:basedOn w:val="DefaultParagraphFont"/>
    <w:link w:val="Header"/>
    <w:uiPriority w:val="99"/>
    <w:rsid w:val="008E43BB"/>
  </w:style>
  <w:style w:type="paragraph" w:styleId="Footer">
    <w:name w:val="footer"/>
    <w:basedOn w:val="Normal"/>
    <w:link w:val="FooterChar"/>
    <w:uiPriority w:val="99"/>
    <w:unhideWhenUsed/>
    <w:rsid w:val="008E43BB"/>
    <w:pPr>
      <w:tabs>
        <w:tab w:val="center" w:pos="4320"/>
        <w:tab w:val="right" w:pos="8640"/>
      </w:tabs>
    </w:pPr>
  </w:style>
  <w:style w:type="character" w:customStyle="1" w:styleId="FooterChar">
    <w:name w:val="Footer Char"/>
    <w:basedOn w:val="DefaultParagraphFont"/>
    <w:link w:val="Footer"/>
    <w:uiPriority w:val="99"/>
    <w:rsid w:val="008E43BB"/>
  </w:style>
  <w:style w:type="paragraph" w:styleId="TOC2">
    <w:name w:val="toc 2"/>
    <w:basedOn w:val="Normal"/>
    <w:next w:val="Normal"/>
    <w:autoRedefine/>
    <w:uiPriority w:val="39"/>
    <w:unhideWhenUsed/>
    <w:rsid w:val="008E43BB"/>
    <w:pPr>
      <w:ind w:left="220"/>
    </w:pPr>
    <w:rPr>
      <w:i/>
    </w:rPr>
  </w:style>
  <w:style w:type="paragraph" w:styleId="TOC3">
    <w:name w:val="toc 3"/>
    <w:basedOn w:val="Normal"/>
    <w:next w:val="Normal"/>
    <w:autoRedefine/>
    <w:uiPriority w:val="39"/>
    <w:unhideWhenUsed/>
    <w:rsid w:val="008E43BB"/>
    <w:pPr>
      <w:ind w:left="440"/>
    </w:pPr>
  </w:style>
  <w:style w:type="paragraph" w:styleId="TOC4">
    <w:name w:val="toc 4"/>
    <w:basedOn w:val="Normal"/>
    <w:next w:val="Normal"/>
    <w:autoRedefine/>
    <w:uiPriority w:val="39"/>
    <w:unhideWhenUsed/>
    <w:rsid w:val="008E43BB"/>
    <w:pPr>
      <w:ind w:left="660"/>
    </w:pPr>
    <w:rPr>
      <w:sz w:val="20"/>
      <w:szCs w:val="20"/>
    </w:rPr>
  </w:style>
  <w:style w:type="paragraph" w:styleId="TOC5">
    <w:name w:val="toc 5"/>
    <w:basedOn w:val="Normal"/>
    <w:next w:val="Normal"/>
    <w:autoRedefine/>
    <w:uiPriority w:val="39"/>
    <w:unhideWhenUsed/>
    <w:rsid w:val="008E43BB"/>
    <w:pPr>
      <w:ind w:left="880"/>
    </w:pPr>
    <w:rPr>
      <w:sz w:val="20"/>
      <w:szCs w:val="20"/>
    </w:rPr>
  </w:style>
  <w:style w:type="paragraph" w:styleId="TOC6">
    <w:name w:val="toc 6"/>
    <w:basedOn w:val="Normal"/>
    <w:next w:val="Normal"/>
    <w:autoRedefine/>
    <w:uiPriority w:val="39"/>
    <w:unhideWhenUsed/>
    <w:rsid w:val="008E43BB"/>
    <w:pPr>
      <w:ind w:left="1100"/>
    </w:pPr>
    <w:rPr>
      <w:sz w:val="20"/>
      <w:szCs w:val="20"/>
    </w:rPr>
  </w:style>
  <w:style w:type="paragraph" w:styleId="TOC7">
    <w:name w:val="toc 7"/>
    <w:basedOn w:val="Normal"/>
    <w:next w:val="Normal"/>
    <w:autoRedefine/>
    <w:uiPriority w:val="39"/>
    <w:unhideWhenUsed/>
    <w:rsid w:val="008E43BB"/>
    <w:pPr>
      <w:ind w:left="1320"/>
    </w:pPr>
    <w:rPr>
      <w:sz w:val="20"/>
      <w:szCs w:val="20"/>
    </w:rPr>
  </w:style>
  <w:style w:type="paragraph" w:styleId="TOC8">
    <w:name w:val="toc 8"/>
    <w:basedOn w:val="Normal"/>
    <w:next w:val="Normal"/>
    <w:autoRedefine/>
    <w:uiPriority w:val="39"/>
    <w:unhideWhenUsed/>
    <w:rsid w:val="008E43BB"/>
    <w:pPr>
      <w:ind w:left="1540"/>
    </w:pPr>
    <w:rPr>
      <w:sz w:val="20"/>
      <w:szCs w:val="20"/>
    </w:rPr>
  </w:style>
  <w:style w:type="paragraph" w:styleId="TOC9">
    <w:name w:val="toc 9"/>
    <w:basedOn w:val="Normal"/>
    <w:next w:val="Normal"/>
    <w:autoRedefine/>
    <w:uiPriority w:val="39"/>
    <w:unhideWhenUsed/>
    <w:rsid w:val="008E43BB"/>
    <w:pPr>
      <w:ind w:left="1760"/>
    </w:pPr>
    <w:rPr>
      <w:sz w:val="20"/>
      <w:szCs w:val="20"/>
    </w:rPr>
  </w:style>
  <w:style w:type="character" w:customStyle="1" w:styleId="Heading4Char">
    <w:name w:val="Heading 4 Char"/>
    <w:basedOn w:val="DefaultParagraphFont"/>
    <w:link w:val="Heading4"/>
    <w:uiPriority w:val="9"/>
    <w:rsid w:val="007B6B40"/>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7348D5"/>
    <w:rPr>
      <w:color w:val="0000FF" w:themeColor="hyperlink"/>
      <w:u w:val="single"/>
    </w:rPr>
  </w:style>
  <w:style w:type="character" w:styleId="Emphasis">
    <w:name w:val="Emphasis"/>
    <w:basedOn w:val="DefaultParagraphFont"/>
    <w:uiPriority w:val="20"/>
    <w:qFormat/>
    <w:rsid w:val="00E63188"/>
    <w:rPr>
      <w:i/>
      <w:iCs/>
    </w:rPr>
  </w:style>
  <w:style w:type="character" w:styleId="Strong">
    <w:name w:val="Strong"/>
    <w:basedOn w:val="DefaultParagraphFont"/>
    <w:uiPriority w:val="22"/>
    <w:qFormat/>
    <w:rsid w:val="00117B91"/>
    <w:rPr>
      <w:b/>
      <w:bCs/>
    </w:rPr>
  </w:style>
  <w:style w:type="character" w:customStyle="1" w:styleId="a-size-extra-large">
    <w:name w:val="a-size-extra-large"/>
    <w:basedOn w:val="DefaultParagraphFont"/>
    <w:rsid w:val="00C30AAF"/>
  </w:style>
  <w:style w:type="paragraph" w:styleId="NormalWeb">
    <w:name w:val="Normal (Web)"/>
    <w:basedOn w:val="Normal"/>
    <w:uiPriority w:val="99"/>
    <w:unhideWhenUsed/>
    <w:rsid w:val="00C30AAF"/>
    <w:pPr>
      <w:widowControl/>
      <w:spacing w:before="100" w:beforeAutospacing="1" w:after="100" w:afterAutospacing="1"/>
    </w:pPr>
    <w:rPr>
      <w:rFonts w:ascii="Times" w:hAnsi="Times" w:cs="Times New Roman"/>
      <w:sz w:val="20"/>
      <w:szCs w:val="20"/>
    </w:rPr>
  </w:style>
  <w:style w:type="paragraph" w:styleId="NoSpacing">
    <w:name w:val="No Spacing"/>
    <w:uiPriority w:val="1"/>
    <w:qFormat/>
    <w:rsid w:val="00453B9A"/>
  </w:style>
  <w:style w:type="character" w:styleId="PageNumber">
    <w:name w:val="page number"/>
    <w:basedOn w:val="DefaultParagraphFont"/>
    <w:uiPriority w:val="99"/>
    <w:semiHidden/>
    <w:unhideWhenUsed/>
    <w:rsid w:val="00A205A7"/>
  </w:style>
  <w:style w:type="character" w:customStyle="1" w:styleId="Heading2Char">
    <w:name w:val="Heading 2 Char"/>
    <w:basedOn w:val="DefaultParagraphFont"/>
    <w:link w:val="Heading2"/>
    <w:uiPriority w:val="1"/>
    <w:rsid w:val="00D73058"/>
    <w:rPr>
      <w:rFonts w:ascii="Arial" w:eastAsia="Arial" w:hAnsi="Arial"/>
      <w:b/>
      <w:bCs/>
      <w:sz w:val="24"/>
      <w:szCs w:val="24"/>
    </w:rPr>
  </w:style>
  <w:style w:type="table" w:styleId="TableGrid">
    <w:name w:val="Table Grid"/>
    <w:basedOn w:val="TableNormal"/>
    <w:uiPriority w:val="59"/>
    <w:rsid w:val="00771817"/>
    <w:pPr>
      <w:widowControl/>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73F9"/>
    <w:rPr>
      <w:rFonts w:ascii="Arial" w:eastAsia="Arial" w:hAnsi="Arial"/>
      <w:b/>
      <w:bCs/>
      <w:i/>
      <w:sz w:val="24"/>
      <w:szCs w:val="24"/>
    </w:rPr>
  </w:style>
  <w:style w:type="character" w:customStyle="1" w:styleId="BodyTextChar">
    <w:name w:val="Body Text Char"/>
    <w:basedOn w:val="DefaultParagraphFont"/>
    <w:link w:val="BodyText"/>
    <w:uiPriority w:val="1"/>
    <w:rsid w:val="00EA1B74"/>
    <w:rPr>
      <w:rFonts w:ascii="Arial" w:eastAsia="Arial" w:hAnsi="Arial"/>
      <w:sz w:val="24"/>
      <w:szCs w:val="24"/>
    </w:rPr>
  </w:style>
  <w:style w:type="paragraph" w:styleId="TOCHeading">
    <w:name w:val="TOC Heading"/>
    <w:basedOn w:val="Heading1"/>
    <w:next w:val="Normal"/>
    <w:uiPriority w:val="39"/>
    <w:unhideWhenUsed/>
    <w:qFormat/>
    <w:rsid w:val="00676ABC"/>
    <w:pPr>
      <w:keepNext/>
      <w:keepLines/>
      <w:widowControl/>
      <w:spacing w:before="480" w:line="276" w:lineRule="auto"/>
      <w:ind w:left="0"/>
      <w:jc w:val="left"/>
      <w:outlineLvl w:val="9"/>
    </w:pPr>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48077">
      <w:bodyDiv w:val="1"/>
      <w:marLeft w:val="0"/>
      <w:marRight w:val="0"/>
      <w:marTop w:val="0"/>
      <w:marBottom w:val="0"/>
      <w:divBdr>
        <w:top w:val="none" w:sz="0" w:space="0" w:color="auto"/>
        <w:left w:val="none" w:sz="0" w:space="0" w:color="auto"/>
        <w:bottom w:val="none" w:sz="0" w:space="0" w:color="auto"/>
        <w:right w:val="none" w:sz="0" w:space="0" w:color="auto"/>
      </w:divBdr>
    </w:div>
    <w:div w:id="419260359">
      <w:bodyDiv w:val="1"/>
      <w:marLeft w:val="0"/>
      <w:marRight w:val="0"/>
      <w:marTop w:val="0"/>
      <w:marBottom w:val="0"/>
      <w:divBdr>
        <w:top w:val="none" w:sz="0" w:space="0" w:color="auto"/>
        <w:left w:val="none" w:sz="0" w:space="0" w:color="auto"/>
        <w:bottom w:val="none" w:sz="0" w:space="0" w:color="auto"/>
        <w:right w:val="none" w:sz="0" w:space="0" w:color="auto"/>
      </w:divBdr>
    </w:div>
    <w:div w:id="1955821055">
      <w:bodyDiv w:val="1"/>
      <w:marLeft w:val="0"/>
      <w:marRight w:val="0"/>
      <w:marTop w:val="0"/>
      <w:marBottom w:val="0"/>
      <w:divBdr>
        <w:top w:val="none" w:sz="0" w:space="0" w:color="auto"/>
        <w:left w:val="none" w:sz="0" w:space="0" w:color="auto"/>
        <w:bottom w:val="none" w:sz="0" w:space="0" w:color="auto"/>
        <w:right w:val="none" w:sz="0" w:space="0" w:color="auto"/>
      </w:divBdr>
      <w:divsChild>
        <w:div w:id="1349021550">
          <w:marLeft w:val="0"/>
          <w:marRight w:val="0"/>
          <w:marTop w:val="0"/>
          <w:marBottom w:val="0"/>
          <w:divBdr>
            <w:top w:val="none" w:sz="0" w:space="0" w:color="auto"/>
            <w:left w:val="none" w:sz="0" w:space="0" w:color="auto"/>
            <w:bottom w:val="none" w:sz="0" w:space="0" w:color="auto"/>
            <w:right w:val="none" w:sz="0" w:space="0" w:color="auto"/>
          </w:divBdr>
          <w:divsChild>
            <w:div w:id="1150515571">
              <w:marLeft w:val="0"/>
              <w:marRight w:val="0"/>
              <w:marTop w:val="0"/>
              <w:marBottom w:val="0"/>
              <w:divBdr>
                <w:top w:val="none" w:sz="0" w:space="0" w:color="auto"/>
                <w:left w:val="none" w:sz="0" w:space="0" w:color="auto"/>
                <w:bottom w:val="none" w:sz="0" w:space="0" w:color="auto"/>
                <w:right w:val="none" w:sz="0" w:space="0" w:color="auto"/>
              </w:divBdr>
              <w:divsChild>
                <w:div w:id="435715893">
                  <w:marLeft w:val="0"/>
                  <w:marRight w:val="0"/>
                  <w:marTop w:val="0"/>
                  <w:marBottom w:val="0"/>
                  <w:divBdr>
                    <w:top w:val="none" w:sz="0" w:space="0" w:color="auto"/>
                    <w:left w:val="none" w:sz="0" w:space="0" w:color="auto"/>
                    <w:bottom w:val="none" w:sz="0" w:space="0" w:color="auto"/>
                    <w:right w:val="none" w:sz="0" w:space="0" w:color="auto"/>
                  </w:divBdr>
                  <w:divsChild>
                    <w:div w:id="17308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36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dncouncilarchives.ca/salvage_en.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parbica.org" TargetMode="External"/><Relationship Id="rId25" Type="http://schemas.openxmlformats.org/officeDocument/2006/relationships/hyperlink" Target="https://westpas.org/workshop-docs/" TargetMode="External"/><Relationship Id="rId2" Type="http://schemas.openxmlformats.org/officeDocument/2006/relationships/numbering" Target="numbering.xml"/><Relationship Id="rId16" Type="http://schemas.openxmlformats.org/officeDocument/2006/relationships/hyperlink" Target="mailto:parbica.treasurer@naa.gov.au" TargetMode="External"/><Relationship Id="rId20" Type="http://schemas.openxmlformats.org/officeDocument/2006/relationships/hyperlink" Target="http://www.conservation-us.org/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nedcc.org/" TargetMode="External"/><Relationship Id="rId5" Type="http://schemas.openxmlformats.org/officeDocument/2006/relationships/webSettings" Target="webSettings.xml"/><Relationship Id="rId15" Type="http://schemas.openxmlformats.org/officeDocument/2006/relationships/hyperlink" Target="http://www.parbica.org" TargetMode="External"/><Relationship Id="rId23" Type="http://schemas.openxmlformats.org/officeDocument/2006/relationships/hyperlink" Target="https://www.archives.gov/preservation/disaster-response/salvage-procedures.html"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arbica.treasurer@naa.gov.au" TargetMode="External"/><Relationship Id="rId22" Type="http://schemas.openxmlformats.org/officeDocument/2006/relationships/hyperlink" Target="http://cool.conservation-us.org/bytopic/disaster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06CF1-44F7-46D6-B636-21FACAB2A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3388</Words>
  <Characters>19314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Microsoft Word - Draft Module v.2 - PARBICA Disaster Recovery.DOCX</vt:lpstr>
    </vt:vector>
  </TitlesOfParts>
  <Company>DIA</Company>
  <LinksUpToDate>false</LinksUpToDate>
  <CharactersWithSpaces>22657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Module v.2 - PARBICA Disaster Recovery.DOCX</dc:title>
  <dc:creator>fionagun</dc:creator>
  <cp:lastModifiedBy>David Swift</cp:lastModifiedBy>
  <cp:revision>3</cp:revision>
  <cp:lastPrinted>2021-09-08T02:24:00Z</cp:lastPrinted>
  <dcterms:created xsi:type="dcterms:W3CDTF">2021-09-08T02:24:00Z</dcterms:created>
  <dcterms:modified xsi:type="dcterms:W3CDTF">2021-09-08T02:25:00Z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LastSaved">
    <vt:filetime>2017-08-27T00:00:00Z</vt:filetime>
  </property>
</Properties>
</file>