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FollowedHyperlink"/>
        <w:tblW w:w="10881" w:type="dxa"/>
        <w:tblInd w:w="-1134" w:type="dxa"/>
        <w:tblLook w:val="04A0" w:firstRow="1" w:lastRow="0" w:firstColumn="1" w:lastColumn="0" w:noHBand="0" w:noVBand="1"/>
      </w:tblPr>
      <w:tblGrid>
        <w:gridCol w:w="7196"/>
        <w:gridCol w:w="3685"/>
      </w:tblGrid>
      <w:tr w:rsidR="00E66862" w14:paraId="6E0441F4" w14:textId="77777777" w:rsidTr="00FB30A3">
        <w:tc>
          <w:tcPr>
            <w:tcW w:w="7196" w:type="dxa"/>
          </w:tcPr>
          <w:p w14:paraId="359C2BCE" w14:textId="77777777" w:rsidR="00E66862" w:rsidRPr="00652AE0" w:rsidRDefault="00E66862" w:rsidP="00FB30A3">
            <w:pPr>
              <w:ind w:left="567"/>
              <w:rPr>
                <w:rFonts w:ascii="Arial" w:hAnsi="Arial"/>
                <w:color w:val="1F3D86"/>
                <w:sz w:val="48"/>
                <w:szCs w:val="48"/>
                <w:lang w:val="en-AU"/>
              </w:rPr>
            </w:pPr>
            <w:r w:rsidRPr="00652AE0">
              <w:rPr>
                <w:rFonts w:ascii="Arial" w:hAnsi="Arial"/>
                <w:color w:val="1F3D86"/>
                <w:sz w:val="48"/>
                <w:szCs w:val="48"/>
                <w:lang w:val="en-AU"/>
              </w:rPr>
              <w:t>Recordkeeping for</w:t>
            </w:r>
            <w:r w:rsidRPr="00652AE0">
              <w:rPr>
                <w:rFonts w:ascii="Arial" w:hAnsi="Arial"/>
                <w:color w:val="1F3D86"/>
                <w:sz w:val="48"/>
                <w:szCs w:val="48"/>
                <w:lang w:val="en-AU"/>
              </w:rPr>
              <w:br/>
              <w:t>Good Governance Toolkit</w:t>
            </w:r>
            <w:r w:rsidRPr="00652AE0">
              <w:rPr>
                <w:rFonts w:ascii="Arial" w:hAnsi="Arial"/>
                <w:noProof/>
                <w:color w:val="1F3D86"/>
                <w:sz w:val="48"/>
                <w:szCs w:val="48"/>
                <w:lang w:val="en-AU" w:eastAsia="en-AU"/>
              </w:rPr>
              <w:t xml:space="preserve"> </w:t>
            </w:r>
          </w:p>
          <w:p w14:paraId="43495414" w14:textId="77777777" w:rsidR="00E66862" w:rsidRDefault="00E66862" w:rsidP="00FB30A3">
            <w:pPr>
              <w:rPr>
                <w:rFonts w:ascii="Arial" w:hAnsi="Arial"/>
                <w:color w:val="1F3D86"/>
                <w:sz w:val="44"/>
                <w:lang w:val="en-AU"/>
              </w:rPr>
            </w:pPr>
            <w:r>
              <w:rPr>
                <w:noProof/>
                <w:szCs w:val="20"/>
                <w:lang w:val="en-AU" w:eastAsia="en-AU"/>
              </w:rPr>
              <w:drawing>
                <wp:anchor distT="0" distB="0" distL="114300" distR="114300" simplePos="0" relativeHeight="251659264" behindDoc="1" locked="0" layoutInCell="1" allowOverlap="1" wp14:anchorId="65104A0D" wp14:editId="3CF5C005">
                  <wp:simplePos x="0" y="0"/>
                  <wp:positionH relativeFrom="page">
                    <wp:posOffset>193040</wp:posOffset>
                  </wp:positionH>
                  <wp:positionV relativeFrom="page">
                    <wp:posOffset>1438910</wp:posOffset>
                  </wp:positionV>
                  <wp:extent cx="7057335" cy="6808515"/>
                  <wp:effectExtent l="0" t="0" r="0" b="0"/>
                  <wp:wrapNone/>
                  <wp:docPr id="4" name="Picture 4" descr="ParbicaA4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arbicaA4cove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4536"/>
                          <a:stretch/>
                        </pic:blipFill>
                        <pic:spPr bwMode="auto">
                          <a:xfrm>
                            <a:off x="0" y="0"/>
                            <a:ext cx="7058573" cy="68097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685" w:type="dxa"/>
          </w:tcPr>
          <w:p w14:paraId="6F2B5FB9" w14:textId="77777777" w:rsidR="00E66862" w:rsidRDefault="00E66862" w:rsidP="00FB30A3">
            <w:pPr>
              <w:rPr>
                <w:rFonts w:ascii="Arial" w:hAnsi="Arial"/>
                <w:color w:val="1F3D86"/>
                <w:sz w:val="44"/>
                <w:lang w:val="en-AU"/>
              </w:rPr>
            </w:pPr>
            <w:r>
              <w:rPr>
                <w:rFonts w:ascii="Arial" w:hAnsi="Arial"/>
                <w:noProof/>
                <w:color w:val="1F3D86"/>
                <w:sz w:val="44"/>
                <w:lang w:val="en-AU" w:eastAsia="en-AU"/>
              </w:rPr>
              <w:drawing>
                <wp:inline distT="0" distB="0" distL="0" distR="0" wp14:anchorId="3AD45DDA" wp14:editId="00214C77">
                  <wp:extent cx="2196331" cy="943428"/>
                  <wp:effectExtent l="0" t="0" r="0" b="0"/>
                  <wp:docPr id="301" name="Picture 301" descr="G:\EIS\ISL\PARBICA\BRANDING\ICA generated logo - 2016\ICA_Logo_Branches_Parb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IS\ISL\PARBICA\BRANDING\ICA generated logo - 2016\ICA_Logo_Branches_Parbica.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97039" cy="943732"/>
                          </a:xfrm>
                          <a:prstGeom prst="rect">
                            <a:avLst/>
                          </a:prstGeom>
                          <a:noFill/>
                          <a:ln>
                            <a:noFill/>
                          </a:ln>
                        </pic:spPr>
                      </pic:pic>
                    </a:graphicData>
                  </a:graphic>
                </wp:inline>
              </w:drawing>
            </w:r>
          </w:p>
        </w:tc>
      </w:tr>
    </w:tbl>
    <w:p w14:paraId="34631052" w14:textId="3417166B" w:rsidR="00E66862" w:rsidRPr="0083231F" w:rsidRDefault="00E66862" w:rsidP="00E66862">
      <w:pPr>
        <w:jc w:val="right"/>
        <w:rPr>
          <w:rFonts w:ascii="Arial" w:hAnsi="Arial"/>
          <w:b/>
          <w:lang w:val="en-AU"/>
        </w:rPr>
      </w:pPr>
    </w:p>
    <w:p w14:paraId="5775FC2B" w14:textId="77777777" w:rsidR="00E66862" w:rsidRPr="0083231F" w:rsidRDefault="00E66862" w:rsidP="00E66862">
      <w:pPr>
        <w:rPr>
          <w:rFonts w:ascii="Arial" w:hAnsi="Arial"/>
          <w:b/>
          <w:lang w:val="en-AU"/>
        </w:rPr>
      </w:pPr>
    </w:p>
    <w:p w14:paraId="6457EA6A" w14:textId="77777777" w:rsidR="00E66862" w:rsidRPr="0083231F" w:rsidRDefault="00E66862" w:rsidP="00E66862">
      <w:pPr>
        <w:jc w:val="center"/>
        <w:rPr>
          <w:rFonts w:ascii="Arial" w:hAnsi="Arial"/>
          <w:b/>
          <w:lang w:val="en-AU"/>
        </w:rPr>
      </w:pPr>
    </w:p>
    <w:p w14:paraId="1BC8DAD2" w14:textId="780D06C3" w:rsidR="00E66862" w:rsidRPr="0083231F" w:rsidRDefault="00E66862" w:rsidP="00E66862">
      <w:pPr>
        <w:jc w:val="center"/>
        <w:rPr>
          <w:rFonts w:ascii="Arial" w:hAnsi="Arial"/>
          <w:b/>
          <w:lang w:val="en-AU"/>
        </w:rPr>
      </w:pPr>
    </w:p>
    <w:p w14:paraId="037F7CDD" w14:textId="26C965B2" w:rsidR="00E66862" w:rsidRPr="0083231F" w:rsidRDefault="00E66862" w:rsidP="00E66862">
      <w:pPr>
        <w:jc w:val="center"/>
        <w:rPr>
          <w:rFonts w:ascii="Arial" w:hAnsi="Arial"/>
          <w:b/>
          <w:lang w:val="en-AU"/>
        </w:rPr>
      </w:pPr>
      <w:r>
        <w:rPr>
          <w:b/>
          <w:noProof/>
          <w:lang w:val="en-AU" w:eastAsia="en-AU"/>
        </w:rPr>
        <mc:AlternateContent>
          <mc:Choice Requires="wps">
            <w:drawing>
              <wp:anchor distT="0" distB="0" distL="114300" distR="114300" simplePos="0" relativeHeight="251660288" behindDoc="0" locked="0" layoutInCell="1" allowOverlap="1" wp14:anchorId="187F23A9" wp14:editId="174F2513">
                <wp:simplePos x="0" y="0"/>
                <wp:positionH relativeFrom="column">
                  <wp:posOffset>2823845</wp:posOffset>
                </wp:positionH>
                <wp:positionV relativeFrom="paragraph">
                  <wp:posOffset>24130</wp:posOffset>
                </wp:positionV>
                <wp:extent cx="3524250" cy="125984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3524250" cy="12598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2B7BB35" w14:textId="0AE7E1F6" w:rsidR="0042421A" w:rsidRPr="006047BA" w:rsidRDefault="0042421A" w:rsidP="00E66862">
                            <w:pPr>
                              <w:jc w:val="right"/>
                              <w:rPr>
                                <w:rFonts w:ascii="Arial" w:eastAsia="Times New Roman" w:hAnsi="Arial"/>
                                <w:color w:val="FFFFFF"/>
                                <w:sz w:val="32"/>
                                <w:lang w:val="en-AU"/>
                              </w:rPr>
                            </w:pPr>
                            <w:r>
                              <w:rPr>
                                <w:rFonts w:ascii="Arial" w:eastAsia="Times New Roman" w:hAnsi="Arial"/>
                                <w:color w:val="FFFFFF"/>
                                <w:sz w:val="32"/>
                                <w:lang w:val="en-AU"/>
                              </w:rPr>
                              <w:t xml:space="preserve">User Guide for </w:t>
                            </w:r>
                            <w:r w:rsidRPr="006047BA">
                              <w:rPr>
                                <w:rFonts w:ascii="Arial" w:eastAsia="Times New Roman" w:hAnsi="Arial"/>
                                <w:color w:val="FFFFFF"/>
                                <w:sz w:val="32"/>
                                <w:lang w:val="en-AU"/>
                              </w:rPr>
                              <w:t>G</w:t>
                            </w:r>
                            <w:r>
                              <w:rPr>
                                <w:rFonts w:ascii="Arial" w:eastAsia="Times New Roman" w:hAnsi="Arial"/>
                                <w:color w:val="FFFFFF"/>
                                <w:sz w:val="32"/>
                                <w:lang w:val="en-AU"/>
                              </w:rPr>
                              <w:t>uideline</w:t>
                            </w:r>
                            <w:r w:rsidRPr="006047BA">
                              <w:rPr>
                                <w:rFonts w:ascii="Arial" w:eastAsia="Times New Roman" w:hAnsi="Arial"/>
                                <w:color w:val="FFFFFF"/>
                                <w:sz w:val="32"/>
                                <w:lang w:val="en-AU"/>
                              </w:rPr>
                              <w:t xml:space="preserve"> 2</w:t>
                            </w:r>
                            <w:r>
                              <w:rPr>
                                <w:rFonts w:ascii="Arial" w:eastAsia="Times New Roman" w:hAnsi="Arial"/>
                                <w:color w:val="FFFFFF"/>
                                <w:sz w:val="32"/>
                                <w:lang w:val="en-AU"/>
                              </w:rPr>
                              <w:t>5</w:t>
                            </w:r>
                            <w:r w:rsidRPr="006047BA">
                              <w:rPr>
                                <w:rFonts w:ascii="Arial" w:eastAsia="Times New Roman" w:hAnsi="Arial"/>
                                <w:color w:val="FFFFFF"/>
                                <w:sz w:val="32"/>
                                <w:lang w:val="en-AU"/>
                              </w:rPr>
                              <w:t>:</w:t>
                            </w:r>
                          </w:p>
                          <w:p w14:paraId="1D95B2C1" w14:textId="2BA598E9" w:rsidR="0042421A" w:rsidRPr="006047BA" w:rsidRDefault="0042421A" w:rsidP="00E66862">
                            <w:pPr>
                              <w:jc w:val="right"/>
                              <w:rPr>
                                <w:rFonts w:ascii="Arial" w:eastAsia="Times New Roman" w:hAnsi="Arial"/>
                                <w:color w:val="FFFFFF"/>
                                <w:sz w:val="32"/>
                                <w:lang w:val="en-AU"/>
                              </w:rPr>
                            </w:pPr>
                            <w:bookmarkStart w:id="0" w:name="_Hlk99523767"/>
                            <w:r>
                              <w:rPr>
                                <w:rFonts w:ascii="Arial" w:eastAsia="Times New Roman" w:hAnsi="Arial"/>
                                <w:color w:val="FFFFFF"/>
                                <w:sz w:val="32"/>
                                <w:lang w:val="en-AU"/>
                              </w:rPr>
                              <w:t>Implementing Access to Memory</w:t>
                            </w:r>
                          </w:p>
                          <w:p w14:paraId="12F74911" w14:textId="6EB5B0E3" w:rsidR="0042421A" w:rsidRPr="006047BA" w:rsidRDefault="0042421A" w:rsidP="00E66862">
                            <w:pPr>
                              <w:jc w:val="right"/>
                              <w:rPr>
                                <w:rFonts w:ascii="Arial" w:eastAsia="Times New Roman" w:hAnsi="Arial"/>
                                <w:color w:val="FFFFFF"/>
                                <w:sz w:val="32"/>
                                <w:lang w:val="en-AU"/>
                              </w:rPr>
                            </w:pPr>
                            <w:r>
                              <w:rPr>
                                <w:rFonts w:ascii="Arial" w:eastAsia="Times New Roman" w:hAnsi="Arial"/>
                                <w:color w:val="FFFFFF"/>
                                <w:sz w:val="32"/>
                                <w:lang w:val="en-AU"/>
                              </w:rPr>
                              <w:t>(</w:t>
                            </w:r>
                            <w:proofErr w:type="spellStart"/>
                            <w:r>
                              <w:rPr>
                                <w:rFonts w:ascii="Arial" w:eastAsia="Times New Roman" w:hAnsi="Arial"/>
                                <w:color w:val="FFFFFF"/>
                                <w:sz w:val="32"/>
                                <w:lang w:val="en-AU"/>
                              </w:rPr>
                              <w:t>AtoM</w:t>
                            </w:r>
                            <w:proofErr w:type="spellEnd"/>
                            <w:r>
                              <w:rPr>
                                <w:rFonts w:ascii="Arial" w:eastAsia="Times New Roman" w:hAnsi="Arial"/>
                                <w:color w:val="FFFFFF"/>
                                <w:sz w:val="32"/>
                                <w:lang w:val="en-AU"/>
                              </w:rPr>
                              <w:t>) in the Pacific</w:t>
                            </w:r>
                            <w:bookmarkEnd w:id="0"/>
                          </w:p>
                          <w:p w14:paraId="33BAD86F" w14:textId="77777777" w:rsidR="0042421A" w:rsidRPr="009A6575" w:rsidRDefault="0042421A" w:rsidP="00E66862">
                            <w:pPr>
                              <w:rPr>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7F23A9" id="_x0000_t202" coordsize="21600,21600" o:spt="202" path="m,l,21600r21600,l21600,xe">
                <v:stroke joinstyle="miter"/>
                <v:path gradientshapeok="t" o:connecttype="rect"/>
              </v:shapetype>
              <v:shape id="Text Box 1" o:spid="_x0000_s1026" type="#_x0000_t202" style="position:absolute;left:0;text-align:left;margin-left:222.35pt;margin-top:1.9pt;width:277.5pt;height:99.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" filled="f" stroked="f">
                <v:textbox>
                  <w:txbxContent>
                    <w:p w14:paraId="42B7BB35" w14:textId="0AE7E1F6" w:rsidR="0042421A" w:rsidRPr="006047BA" w:rsidRDefault="0042421A" w:rsidP="00E66862">
                      <w:pPr>
                        <w:jc w:val="right"/>
                        <w:rPr>
                          <w:rFonts w:ascii="Arial" w:eastAsia="Times New Roman" w:hAnsi="Arial"/>
                          <w:color w:val="FFFFFF"/>
                          <w:sz w:val="32"/>
                          <w:lang w:val="en-AU"/>
                        </w:rPr>
                      </w:pPr>
                      <w:r>
                        <w:rPr>
                          <w:rFonts w:ascii="Arial" w:eastAsia="Times New Roman" w:hAnsi="Arial"/>
                          <w:color w:val="FFFFFF"/>
                          <w:sz w:val="32"/>
                          <w:lang w:val="en-AU"/>
                        </w:rPr>
                        <w:t xml:space="preserve">User Guide for </w:t>
                      </w:r>
                      <w:r w:rsidRPr="006047BA">
                        <w:rPr>
                          <w:rFonts w:ascii="Arial" w:eastAsia="Times New Roman" w:hAnsi="Arial"/>
                          <w:color w:val="FFFFFF"/>
                          <w:sz w:val="32"/>
                          <w:lang w:val="en-AU"/>
                        </w:rPr>
                        <w:t>G</w:t>
                      </w:r>
                      <w:r>
                        <w:rPr>
                          <w:rFonts w:ascii="Arial" w:eastAsia="Times New Roman" w:hAnsi="Arial"/>
                          <w:color w:val="FFFFFF"/>
                          <w:sz w:val="32"/>
                          <w:lang w:val="en-AU"/>
                        </w:rPr>
                        <w:t>uideline</w:t>
                      </w:r>
                      <w:r w:rsidRPr="006047BA">
                        <w:rPr>
                          <w:rFonts w:ascii="Arial" w:eastAsia="Times New Roman" w:hAnsi="Arial"/>
                          <w:color w:val="FFFFFF"/>
                          <w:sz w:val="32"/>
                          <w:lang w:val="en-AU"/>
                        </w:rPr>
                        <w:t xml:space="preserve"> 2</w:t>
                      </w:r>
                      <w:r>
                        <w:rPr>
                          <w:rFonts w:ascii="Arial" w:eastAsia="Times New Roman" w:hAnsi="Arial"/>
                          <w:color w:val="FFFFFF"/>
                          <w:sz w:val="32"/>
                          <w:lang w:val="en-AU"/>
                        </w:rPr>
                        <w:t>5</w:t>
                      </w:r>
                      <w:r w:rsidRPr="006047BA">
                        <w:rPr>
                          <w:rFonts w:ascii="Arial" w:eastAsia="Times New Roman" w:hAnsi="Arial"/>
                          <w:color w:val="FFFFFF"/>
                          <w:sz w:val="32"/>
                          <w:lang w:val="en-AU"/>
                        </w:rPr>
                        <w:t>:</w:t>
                      </w:r>
                    </w:p>
                    <w:p w14:paraId="1D95B2C1" w14:textId="2BA598E9" w:rsidR="0042421A" w:rsidRPr="006047BA" w:rsidRDefault="0042421A" w:rsidP="00E66862">
                      <w:pPr>
                        <w:jc w:val="right"/>
                        <w:rPr>
                          <w:rFonts w:ascii="Arial" w:eastAsia="Times New Roman" w:hAnsi="Arial"/>
                          <w:color w:val="FFFFFF"/>
                          <w:sz w:val="32"/>
                          <w:lang w:val="en-AU"/>
                        </w:rPr>
                      </w:pPr>
                      <w:bookmarkStart w:id="1" w:name="_Hlk99523767"/>
                      <w:r>
                        <w:rPr>
                          <w:rFonts w:ascii="Arial" w:eastAsia="Times New Roman" w:hAnsi="Arial"/>
                          <w:color w:val="FFFFFF"/>
                          <w:sz w:val="32"/>
                          <w:lang w:val="en-AU"/>
                        </w:rPr>
                        <w:t>Implementing Access to Memory</w:t>
                      </w:r>
                    </w:p>
                    <w:p w14:paraId="12F74911" w14:textId="6EB5B0E3" w:rsidR="0042421A" w:rsidRPr="006047BA" w:rsidRDefault="0042421A" w:rsidP="00E66862">
                      <w:pPr>
                        <w:jc w:val="right"/>
                        <w:rPr>
                          <w:rFonts w:ascii="Arial" w:eastAsia="Times New Roman" w:hAnsi="Arial"/>
                          <w:color w:val="FFFFFF"/>
                          <w:sz w:val="32"/>
                          <w:lang w:val="en-AU"/>
                        </w:rPr>
                      </w:pPr>
                      <w:r>
                        <w:rPr>
                          <w:rFonts w:ascii="Arial" w:eastAsia="Times New Roman" w:hAnsi="Arial"/>
                          <w:color w:val="FFFFFF"/>
                          <w:sz w:val="32"/>
                          <w:lang w:val="en-AU"/>
                        </w:rPr>
                        <w:t>(</w:t>
                      </w:r>
                      <w:proofErr w:type="spellStart"/>
                      <w:r>
                        <w:rPr>
                          <w:rFonts w:ascii="Arial" w:eastAsia="Times New Roman" w:hAnsi="Arial"/>
                          <w:color w:val="FFFFFF"/>
                          <w:sz w:val="32"/>
                          <w:lang w:val="en-AU"/>
                        </w:rPr>
                        <w:t>AtoM</w:t>
                      </w:r>
                      <w:proofErr w:type="spellEnd"/>
                      <w:r>
                        <w:rPr>
                          <w:rFonts w:ascii="Arial" w:eastAsia="Times New Roman" w:hAnsi="Arial"/>
                          <w:color w:val="FFFFFF"/>
                          <w:sz w:val="32"/>
                          <w:lang w:val="en-AU"/>
                        </w:rPr>
                        <w:t>) in the Pacific</w:t>
                      </w:r>
                      <w:bookmarkEnd w:id="1"/>
                    </w:p>
                    <w:p w14:paraId="33BAD86F" w14:textId="77777777" w:rsidR="0042421A" w:rsidRPr="009A6575" w:rsidRDefault="0042421A" w:rsidP="00E66862">
                      <w:pPr>
                        <w:rPr>
                          <w:lang w:val="en-AU"/>
                        </w:rPr>
                      </w:pPr>
                    </w:p>
                  </w:txbxContent>
                </v:textbox>
                <w10:wrap type="square"/>
              </v:shape>
            </w:pict>
          </mc:Fallback>
        </mc:AlternateContent>
      </w:r>
    </w:p>
    <w:p w14:paraId="4CE5E434" w14:textId="77777777" w:rsidR="00E66862" w:rsidRDefault="00E66862" w:rsidP="00E66862">
      <w:pPr>
        <w:pStyle w:val="BodyText"/>
        <w:spacing w:before="35"/>
        <w:jc w:val="both"/>
        <w:rPr>
          <w:b/>
        </w:rPr>
      </w:pPr>
    </w:p>
    <w:p w14:paraId="2A708864" w14:textId="77777777" w:rsidR="00E66862" w:rsidRDefault="00E66862" w:rsidP="00E66862">
      <w:pPr>
        <w:pStyle w:val="BodyText"/>
        <w:spacing w:before="35"/>
        <w:jc w:val="both"/>
        <w:rPr>
          <w:b/>
        </w:rPr>
      </w:pPr>
    </w:p>
    <w:p w14:paraId="3A2D3494" w14:textId="77777777" w:rsidR="00E66862" w:rsidRDefault="00E66862" w:rsidP="00E66862">
      <w:pPr>
        <w:pStyle w:val="BodyText"/>
        <w:spacing w:before="35"/>
        <w:jc w:val="both"/>
        <w:rPr>
          <w:b/>
        </w:rPr>
      </w:pPr>
    </w:p>
    <w:p w14:paraId="7346D9D8" w14:textId="77777777" w:rsidR="00E66862" w:rsidRDefault="00E66862" w:rsidP="00E66862">
      <w:pPr>
        <w:pStyle w:val="BodyText"/>
        <w:spacing w:before="35"/>
        <w:jc w:val="both"/>
        <w:rPr>
          <w:b/>
        </w:rPr>
      </w:pPr>
    </w:p>
    <w:p w14:paraId="002029A3" w14:textId="77777777" w:rsidR="00E66862" w:rsidRDefault="00E66862" w:rsidP="00E66862">
      <w:pPr>
        <w:pStyle w:val="BodyText"/>
        <w:spacing w:before="35"/>
        <w:jc w:val="both"/>
        <w:rPr>
          <w:b/>
        </w:rPr>
      </w:pPr>
    </w:p>
    <w:p w14:paraId="6CE9F08F" w14:textId="77777777" w:rsidR="00E66862" w:rsidRDefault="00E66862" w:rsidP="00E66862">
      <w:pPr>
        <w:pStyle w:val="BodyText"/>
        <w:spacing w:before="35"/>
        <w:jc w:val="both"/>
        <w:rPr>
          <w:b/>
        </w:rPr>
      </w:pPr>
    </w:p>
    <w:p w14:paraId="65BE8D71" w14:textId="77777777" w:rsidR="00E66862" w:rsidRDefault="00E66862" w:rsidP="00E66862">
      <w:pPr>
        <w:pStyle w:val="BodyText"/>
        <w:spacing w:before="35"/>
        <w:jc w:val="both"/>
        <w:rPr>
          <w:b/>
        </w:rPr>
      </w:pPr>
    </w:p>
    <w:p w14:paraId="5A451B10" w14:textId="77777777" w:rsidR="00E66862" w:rsidRDefault="00E66862" w:rsidP="00E66862">
      <w:pPr>
        <w:pStyle w:val="BodyText"/>
        <w:spacing w:before="35"/>
        <w:jc w:val="both"/>
        <w:rPr>
          <w:b/>
        </w:rPr>
      </w:pPr>
    </w:p>
    <w:p w14:paraId="282C2E0C" w14:textId="77777777" w:rsidR="00E66862" w:rsidRDefault="00E66862" w:rsidP="00E66862">
      <w:pPr>
        <w:pStyle w:val="BodyText"/>
        <w:spacing w:before="35"/>
        <w:jc w:val="both"/>
        <w:rPr>
          <w:b/>
        </w:rPr>
      </w:pPr>
    </w:p>
    <w:p w14:paraId="41EF5827" w14:textId="77777777" w:rsidR="00E66862" w:rsidRDefault="00E66862" w:rsidP="00E66862">
      <w:pPr>
        <w:pStyle w:val="BodyText"/>
        <w:spacing w:before="35"/>
        <w:jc w:val="both"/>
        <w:rPr>
          <w:b/>
        </w:rPr>
      </w:pPr>
    </w:p>
    <w:p w14:paraId="1615A930" w14:textId="77777777" w:rsidR="00E66862" w:rsidRDefault="00E66862" w:rsidP="00E66862">
      <w:pPr>
        <w:pStyle w:val="BodyText"/>
        <w:spacing w:before="35"/>
        <w:jc w:val="both"/>
        <w:rPr>
          <w:b/>
        </w:rPr>
      </w:pPr>
    </w:p>
    <w:p w14:paraId="580841D2" w14:textId="77777777" w:rsidR="00E66862" w:rsidRDefault="00E66862" w:rsidP="00E66862">
      <w:pPr>
        <w:pStyle w:val="BodyText"/>
        <w:spacing w:before="35"/>
        <w:jc w:val="both"/>
        <w:rPr>
          <w:b/>
        </w:rPr>
      </w:pPr>
    </w:p>
    <w:p w14:paraId="4FD1F5A5" w14:textId="77777777" w:rsidR="00E66862" w:rsidRDefault="00E66862" w:rsidP="00E66862">
      <w:pPr>
        <w:pStyle w:val="BodyText"/>
        <w:spacing w:before="35"/>
        <w:jc w:val="both"/>
        <w:rPr>
          <w:b/>
        </w:rPr>
      </w:pPr>
    </w:p>
    <w:p w14:paraId="44C9AB69" w14:textId="77777777" w:rsidR="00E66862" w:rsidRDefault="00E66862" w:rsidP="00E66862">
      <w:pPr>
        <w:pStyle w:val="BodyText"/>
        <w:spacing w:before="35"/>
        <w:jc w:val="both"/>
        <w:rPr>
          <w:b/>
        </w:rPr>
      </w:pPr>
    </w:p>
    <w:p w14:paraId="07C1A747" w14:textId="77777777" w:rsidR="00E66862" w:rsidRDefault="00E66862" w:rsidP="00E66862">
      <w:pPr>
        <w:pStyle w:val="BodyText"/>
        <w:spacing w:before="35"/>
        <w:jc w:val="both"/>
        <w:rPr>
          <w:b/>
        </w:rPr>
      </w:pPr>
    </w:p>
    <w:p w14:paraId="2B3AF0E3" w14:textId="77777777" w:rsidR="00E66862" w:rsidRDefault="00E66862" w:rsidP="00E66862">
      <w:pPr>
        <w:pStyle w:val="BodyText"/>
        <w:spacing w:before="35"/>
        <w:jc w:val="both"/>
        <w:rPr>
          <w:b/>
        </w:rPr>
      </w:pPr>
    </w:p>
    <w:p w14:paraId="0F3800BF" w14:textId="77777777" w:rsidR="00E66862" w:rsidRDefault="00E66862" w:rsidP="00E66862">
      <w:pPr>
        <w:rPr>
          <w:rFonts w:ascii="Arial" w:hAnsi="Arial" w:cs="Arial"/>
        </w:rPr>
        <w:sectPr w:rsidR="00E66862" w:rsidSect="007F0C25">
          <w:headerReference w:type="default" r:id="rId10"/>
          <w:footerReference w:type="default" r:id="rId11"/>
          <w:pgSz w:w="11907" w:h="16840" w:code="9"/>
          <w:pgMar w:top="1418" w:right="1418" w:bottom="992" w:left="1418" w:header="425" w:footer="635" w:gutter="0"/>
          <w:cols w:space="708"/>
          <w:titlePg/>
          <w:docGrid w:linePitch="360"/>
        </w:sectPr>
      </w:pPr>
    </w:p>
    <w:p w14:paraId="72814F6A" w14:textId="77777777" w:rsidR="00E66862" w:rsidRDefault="00E66862" w:rsidP="00E66862">
      <w:pPr>
        <w:rPr>
          <w:rFonts w:ascii="Arial" w:hAnsi="Arial" w:cs="Arial"/>
        </w:rPr>
        <w:sectPr w:rsidR="00E66862" w:rsidSect="002B1D0B">
          <w:type w:val="continuous"/>
          <w:pgSz w:w="11907" w:h="16840" w:code="9"/>
          <w:pgMar w:top="1418" w:right="1418" w:bottom="992" w:left="1418" w:header="425" w:footer="635" w:gutter="0"/>
          <w:cols w:space="708"/>
          <w:docGrid w:linePitch="360"/>
        </w:sectPr>
      </w:pPr>
    </w:p>
    <w:p w14:paraId="15170CE5" w14:textId="77777777" w:rsidR="007F0C25" w:rsidRPr="007A3933" w:rsidRDefault="007F0C25" w:rsidP="009D533B">
      <w:pPr>
        <w:pStyle w:val="Heading1"/>
        <w:numPr>
          <w:ilvl w:val="0"/>
          <w:numId w:val="0"/>
        </w:numPr>
        <w:ind w:left="360" w:hanging="360"/>
      </w:pPr>
      <w:bookmarkStart w:id="2" w:name="_Toc528681795"/>
      <w:bookmarkStart w:id="3" w:name="_Toc110503210"/>
      <w:r w:rsidRPr="007A3933">
        <w:lastRenderedPageBreak/>
        <w:t>Acknowledgements</w:t>
      </w:r>
      <w:bookmarkEnd w:id="2"/>
      <w:bookmarkEnd w:id="3"/>
    </w:p>
    <w:p w14:paraId="305665FD" w14:textId="002BC077" w:rsidR="007F0C25" w:rsidRPr="005F1F53" w:rsidRDefault="007F0C25" w:rsidP="007F0C25">
      <w:pPr>
        <w:rPr>
          <w:rFonts w:ascii="Arial" w:hAnsi="Arial" w:cs="Arial"/>
          <w:noProof/>
        </w:rPr>
      </w:pPr>
      <w:r w:rsidRPr="005F1F53">
        <w:rPr>
          <w:rFonts w:ascii="Arial" w:hAnsi="Arial" w:cs="Arial"/>
          <w:noProof/>
        </w:rPr>
        <w:t xml:space="preserve">The </w:t>
      </w:r>
      <w:r w:rsidR="005E2412">
        <w:rPr>
          <w:rFonts w:ascii="Arial" w:hAnsi="Arial" w:cs="Arial"/>
          <w:noProof/>
        </w:rPr>
        <w:t>Implementing AtoM in the Pacific guideline</w:t>
      </w:r>
      <w:r w:rsidRPr="005F1F53">
        <w:rPr>
          <w:rFonts w:ascii="Arial" w:hAnsi="Arial" w:cs="Arial"/>
          <w:noProof/>
        </w:rPr>
        <w:t xml:space="preserve"> of the PARBICA Recordkeeping for Good Governance Toolkit </w:t>
      </w:r>
      <w:r w:rsidR="005E2412">
        <w:rPr>
          <w:rFonts w:ascii="Arial" w:hAnsi="Arial" w:cs="Arial"/>
          <w:noProof/>
        </w:rPr>
        <w:t>was</w:t>
      </w:r>
      <w:r w:rsidRPr="005F1F53">
        <w:rPr>
          <w:rFonts w:ascii="Arial" w:hAnsi="Arial" w:cs="Arial"/>
          <w:noProof/>
        </w:rPr>
        <w:t xml:space="preserve"> kindly supported by the </w:t>
      </w:r>
      <w:r w:rsidR="005E2412">
        <w:rPr>
          <w:rFonts w:ascii="Arial" w:hAnsi="Arial" w:cs="Arial"/>
          <w:noProof/>
        </w:rPr>
        <w:t>UNESCO Memory of the World Committee for Asia and the Pacific</w:t>
      </w:r>
      <w:r w:rsidRPr="005F1F53">
        <w:rPr>
          <w:rFonts w:ascii="Arial" w:hAnsi="Arial" w:cs="Arial"/>
          <w:noProof/>
        </w:rPr>
        <w:t>.</w:t>
      </w:r>
    </w:p>
    <w:p w14:paraId="7D93689B" w14:textId="77777777" w:rsidR="007F0C25" w:rsidRDefault="007F0C25" w:rsidP="007F0C25">
      <w:pPr>
        <w:rPr>
          <w:rFonts w:ascii="Arial" w:hAnsi="Arial" w:cs="Arial"/>
        </w:rPr>
      </w:pPr>
      <w:r>
        <w:rPr>
          <w:rFonts w:ascii="Arial" w:hAnsi="Arial" w:cs="Arial"/>
          <w:noProof/>
          <w:sz w:val="28"/>
          <w:szCs w:val="28"/>
          <w:lang w:val="en-AU" w:eastAsia="en-AU"/>
        </w:rPr>
        <w:drawing>
          <wp:inline distT="0" distB="0" distL="0" distR="0" wp14:anchorId="10AC5C4B" wp14:editId="3F5D6A22">
            <wp:extent cx="2701636" cy="1485436"/>
            <wp:effectExtent l="0" t="0" r="3810" b="635"/>
            <wp:docPr id="303" name="Picture 303" descr="G:\EIS\ISL\PARBICA\BRANDING\ICA generated logo - 2016\ICA_Logo_Big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IS\ISL\PARBICA\BRANDING\ICA generated logo - 2016\ICA_Logo_Big_CMYK.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12073" cy="1491174"/>
                    </a:xfrm>
                    <a:prstGeom prst="rect">
                      <a:avLst/>
                    </a:prstGeom>
                    <a:noFill/>
                    <a:ln>
                      <a:noFill/>
                    </a:ln>
                  </pic:spPr>
                </pic:pic>
              </a:graphicData>
            </a:graphic>
          </wp:inline>
        </w:drawing>
      </w:r>
      <w:r w:rsidRPr="005F1F53">
        <w:rPr>
          <w:rFonts w:ascii="Arial" w:hAnsi="Arial" w:cs="Arial"/>
        </w:rPr>
        <w:t xml:space="preserve"> </w:t>
      </w:r>
    </w:p>
    <w:p w14:paraId="6CBA1F9E" w14:textId="77777777" w:rsidR="00426857" w:rsidRDefault="00426857" w:rsidP="00426857">
      <w:pPr>
        <w:rPr>
          <w:noProof/>
        </w:rPr>
      </w:pPr>
    </w:p>
    <w:p w14:paraId="3B5BD58D" w14:textId="77777777" w:rsidR="00426857" w:rsidRDefault="00426857" w:rsidP="00426857">
      <w:pPr>
        <w:rPr>
          <w:noProof/>
        </w:rPr>
      </w:pPr>
    </w:p>
    <w:p w14:paraId="4D1C6474" w14:textId="77777777" w:rsidR="00426857" w:rsidRDefault="00426857" w:rsidP="00426857">
      <w:pPr>
        <w:rPr>
          <w:noProof/>
        </w:rPr>
      </w:pPr>
    </w:p>
    <w:p w14:paraId="55469500" w14:textId="29B87984" w:rsidR="00426857" w:rsidRPr="005F1F53" w:rsidRDefault="00426857" w:rsidP="00426857">
      <w:r w:rsidRPr="005F1F53">
        <w:rPr>
          <w:b/>
          <w:noProof/>
        </w:rPr>
        <w:t>Authors:</w:t>
      </w:r>
      <w:r>
        <w:rPr>
          <w:b/>
          <w:noProof/>
        </w:rPr>
        <w:t xml:space="preserve"> </w:t>
      </w:r>
      <w:r>
        <w:rPr>
          <w:b/>
          <w:noProof/>
        </w:rPr>
        <w:tab/>
      </w:r>
      <w:r w:rsidRPr="00C32BB5">
        <w:rPr>
          <w:noProof/>
        </w:rPr>
        <w:t>Carly Lenz, DigiPres Collective</w:t>
      </w:r>
      <w:r>
        <w:rPr>
          <w:noProof/>
        </w:rPr>
        <w:br/>
      </w:r>
      <w:r w:rsidRPr="00C32BB5">
        <w:rPr>
          <w:noProof/>
        </w:rPr>
        <w:tab/>
      </w:r>
      <w:r w:rsidRPr="00C32BB5">
        <w:rPr>
          <w:noProof/>
        </w:rPr>
        <w:tab/>
        <w:t>Jan Hutař, DigiPres Collective</w:t>
      </w:r>
      <w:r>
        <w:rPr>
          <w:noProof/>
        </w:rPr>
        <w:br/>
      </w:r>
      <w:r w:rsidRPr="00C32BB5">
        <w:rPr>
          <w:noProof/>
        </w:rPr>
        <w:tab/>
      </w:r>
      <w:r w:rsidRPr="00C32BB5">
        <w:rPr>
          <w:noProof/>
        </w:rPr>
        <w:tab/>
        <w:t>Joshua Ng, DigiPres Collective</w:t>
      </w:r>
      <w:r>
        <w:rPr>
          <w:noProof/>
        </w:rPr>
        <w:br/>
      </w:r>
      <w:r w:rsidRPr="00C32BB5">
        <w:rPr>
          <w:noProof/>
        </w:rPr>
        <w:tab/>
      </w:r>
      <w:r w:rsidRPr="00C32BB5">
        <w:rPr>
          <w:noProof/>
        </w:rPr>
        <w:tab/>
        <w:t>Ross Spencer, DigiPres Collective</w:t>
      </w:r>
    </w:p>
    <w:p w14:paraId="0FCEF932" w14:textId="77777777" w:rsidR="00426857" w:rsidRPr="005F1F53" w:rsidRDefault="00426857" w:rsidP="00426857"/>
    <w:p w14:paraId="123A9EA0" w14:textId="77777777" w:rsidR="00426857" w:rsidRPr="00C32BB5" w:rsidRDefault="00426857" w:rsidP="00426857">
      <w:pPr>
        <w:rPr>
          <w:b/>
        </w:rPr>
      </w:pPr>
      <w:r w:rsidRPr="00C32BB5">
        <w:rPr>
          <w:b/>
        </w:rPr>
        <w:t xml:space="preserve">Thanks to the following people who provided advice on the guidelines, </w:t>
      </w:r>
      <w:r w:rsidRPr="00C32BB5">
        <w:rPr>
          <w:b/>
        </w:rPr>
        <w:br w:type="textWrapping" w:clear="all"/>
        <w:t>peer-reviewed the guidelines and provided editing support:</w:t>
      </w:r>
    </w:p>
    <w:p w14:paraId="6DE42116" w14:textId="77777777" w:rsidR="00426857" w:rsidRPr="00C32BB5" w:rsidRDefault="00426857" w:rsidP="00426857">
      <w:pPr>
        <w:pStyle w:val="ListParagraph"/>
        <w:ind w:left="1440"/>
      </w:pPr>
      <w:r w:rsidRPr="00C32BB5">
        <w:t>Katherine C’Ailceta, Archives New Zealand</w:t>
      </w:r>
      <w:r>
        <w:br/>
      </w:r>
      <w:r w:rsidRPr="00C32BB5">
        <w:t>Natalie Vaha'akolo, Archives New Zealand</w:t>
      </w:r>
    </w:p>
    <w:p w14:paraId="5C8E11D9" w14:textId="77777777" w:rsidR="00426857" w:rsidRDefault="00426857" w:rsidP="00426857">
      <w:pPr>
        <w:rPr>
          <w:b/>
        </w:rPr>
      </w:pPr>
    </w:p>
    <w:p w14:paraId="63D63556" w14:textId="514F87A0" w:rsidR="00426857" w:rsidRDefault="00426857" w:rsidP="00426857">
      <w:pPr>
        <w:rPr>
          <w:b/>
        </w:rPr>
      </w:pPr>
      <w:r w:rsidRPr="00C32BB5">
        <w:rPr>
          <w:b/>
        </w:rPr>
        <w:t>Special thanks to the PARBICA Bureau.</w:t>
      </w:r>
    </w:p>
    <w:p w14:paraId="7312DE23" w14:textId="35E0DCD3" w:rsidR="00426857" w:rsidRDefault="00426857" w:rsidP="00426857">
      <w:pPr>
        <w:rPr>
          <w:b/>
        </w:rPr>
      </w:pPr>
    </w:p>
    <w:p w14:paraId="0E846B17" w14:textId="090CFC11" w:rsidR="00426857" w:rsidRDefault="00426857" w:rsidP="00426857">
      <w:pPr>
        <w:rPr>
          <w:b/>
        </w:rPr>
      </w:pPr>
    </w:p>
    <w:p w14:paraId="522EE02E" w14:textId="6B5B33E7" w:rsidR="00426857" w:rsidRDefault="00426857" w:rsidP="00426857">
      <w:pPr>
        <w:rPr>
          <w:b/>
        </w:rPr>
      </w:pPr>
    </w:p>
    <w:p w14:paraId="24E3140A" w14:textId="3684857F" w:rsidR="00426857" w:rsidRDefault="00426857" w:rsidP="00426857">
      <w:pPr>
        <w:rPr>
          <w:b/>
        </w:rPr>
      </w:pPr>
    </w:p>
    <w:p w14:paraId="15022604" w14:textId="0E7928DE" w:rsidR="00426857" w:rsidRDefault="00426857" w:rsidP="00426857">
      <w:pPr>
        <w:rPr>
          <w:b/>
        </w:rPr>
      </w:pPr>
    </w:p>
    <w:p w14:paraId="59219614" w14:textId="78875767" w:rsidR="00426857" w:rsidRDefault="00426857" w:rsidP="00426857">
      <w:pPr>
        <w:rPr>
          <w:b/>
        </w:rPr>
      </w:pPr>
    </w:p>
    <w:p w14:paraId="7B30F7F6" w14:textId="20A587CA" w:rsidR="00426857" w:rsidRDefault="00426857" w:rsidP="00426857">
      <w:pPr>
        <w:rPr>
          <w:b/>
        </w:rPr>
      </w:pPr>
    </w:p>
    <w:p w14:paraId="095707C2" w14:textId="77777777" w:rsidR="00426857" w:rsidRPr="00C32BB5" w:rsidRDefault="00426857" w:rsidP="00426857">
      <w:pPr>
        <w:rPr>
          <w:b/>
        </w:rPr>
      </w:pPr>
    </w:p>
    <w:p w14:paraId="0BDD515E" w14:textId="5B12239E" w:rsidR="007F0C25" w:rsidRDefault="007F0C25" w:rsidP="007F0C25">
      <w:pPr>
        <w:rPr>
          <w:rFonts w:ascii="Arial" w:hAnsi="Arial" w:cs="Arial"/>
        </w:rPr>
      </w:pPr>
      <w:r w:rsidRPr="00026DF3">
        <w:rPr>
          <w:rFonts w:ascii="Arial" w:hAnsi="Arial" w:cs="Arial"/>
          <w:noProof/>
          <w:sz w:val="28"/>
          <w:szCs w:val="28"/>
          <w:lang w:val="en-AU" w:eastAsia="en-AU"/>
        </w:rPr>
        <mc:AlternateContent>
          <mc:Choice Requires="wps">
            <w:drawing>
              <wp:anchor distT="0" distB="0" distL="114300" distR="114300" simplePos="0" relativeHeight="251661312" behindDoc="0" locked="0" layoutInCell="1" allowOverlap="1" wp14:anchorId="7DBD7FBA" wp14:editId="06FE0BAA">
                <wp:simplePos x="0" y="0"/>
                <wp:positionH relativeFrom="column">
                  <wp:posOffset>-373380</wp:posOffset>
                </wp:positionH>
                <wp:positionV relativeFrom="paragraph">
                  <wp:posOffset>65405</wp:posOffset>
                </wp:positionV>
                <wp:extent cx="6426200" cy="1501140"/>
                <wp:effectExtent l="0" t="0" r="12700" b="2286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0" cy="150114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679E6D77" w14:textId="77777777" w:rsidR="0042421A" w:rsidRPr="007F0C25" w:rsidRDefault="0042421A" w:rsidP="007F0C25">
                            <w:pPr>
                              <w:spacing w:after="200"/>
                              <w:rPr>
                                <w:rFonts w:ascii="Arial" w:hAnsi="Arial" w:cs="Arial"/>
                                <w:sz w:val="22"/>
                                <w:szCs w:val="22"/>
                              </w:rPr>
                            </w:pPr>
                            <w:r w:rsidRPr="007F0C25">
                              <w:rPr>
                                <w:rFonts w:ascii="Arial" w:hAnsi="Arial" w:cs="Arial"/>
                                <w:sz w:val="22"/>
                                <w:szCs w:val="22"/>
                              </w:rPr>
                              <w:t xml:space="preserve">The original version of this guideline was prepared by the Pacific Regional Branch of the International Council on Archives (PARBICA) for use by countries around the Pacific. </w:t>
                            </w:r>
                          </w:p>
                          <w:p w14:paraId="2972FC0C" w14:textId="77777777" w:rsidR="0042421A" w:rsidRPr="007F0C25" w:rsidRDefault="0042421A" w:rsidP="007F0C25">
                            <w:pPr>
                              <w:spacing w:after="200"/>
                              <w:rPr>
                                <w:rFonts w:ascii="Arial" w:hAnsi="Arial" w:cs="Arial"/>
                                <w:sz w:val="22"/>
                                <w:szCs w:val="22"/>
                              </w:rPr>
                            </w:pPr>
                            <w:r w:rsidRPr="007F0C25">
                              <w:rPr>
                                <w:rFonts w:ascii="Arial" w:hAnsi="Arial" w:cs="Arial"/>
                                <w:sz w:val="22"/>
                                <w:szCs w:val="22"/>
                              </w:rPr>
                              <w:t>We hope that you will use and adapt this guideline to suit your own organisation’s needs and arrangements. In your use of this guideline, PARBICA only asks for attribution and for you to please let us know how you have used it – this helps us to measure the impact of the Toolkit.</w:t>
                            </w:r>
                          </w:p>
                          <w:p w14:paraId="0CD7DD4D" w14:textId="26090D60" w:rsidR="0042421A" w:rsidRPr="007F0C25" w:rsidRDefault="0042421A" w:rsidP="007F0C25">
                            <w:pPr>
                              <w:rPr>
                                <w:rFonts w:ascii="Arial" w:hAnsi="Arial" w:cs="Arial"/>
                                <w:sz w:val="22"/>
                                <w:szCs w:val="22"/>
                              </w:rPr>
                            </w:pPr>
                            <w:r w:rsidRPr="007F0C25">
                              <w:rPr>
                                <w:rFonts w:ascii="Arial" w:hAnsi="Arial" w:cs="Arial"/>
                                <w:sz w:val="22"/>
                                <w:szCs w:val="22"/>
                              </w:rPr>
                              <w:t xml:space="preserve">If you have any questions about, or feedback on, these guidelines, please contact PARBICA at </w:t>
                            </w:r>
                            <w:hyperlink r:id="rId13" w:history="1">
                              <w:r w:rsidRPr="007F0C25">
                                <w:rPr>
                                  <w:rStyle w:val="Hyperlink"/>
                                  <w:rFonts w:ascii="Arial" w:hAnsi="Arial" w:cs="Arial"/>
                                  <w:sz w:val="22"/>
                                  <w:szCs w:val="22"/>
                                </w:rPr>
                                <w:t>parbica.treasurer@naa.gov.au</w:t>
                              </w:r>
                            </w:hyperlink>
                            <w:r w:rsidRPr="007F0C25">
                              <w:rPr>
                                <w:rFonts w:ascii="Arial" w:hAnsi="Arial" w:cs="Arial"/>
                                <w:sz w:val="22"/>
                                <w:szCs w:val="22"/>
                              </w:rPr>
                              <w:t xml:space="preserve"> or via any of the contacts on the website: </w:t>
                            </w:r>
                            <w:hyperlink r:id="rId14" w:history="1">
                              <w:r w:rsidRPr="002B6BD3">
                                <w:rPr>
                                  <w:rStyle w:val="Hyperlink"/>
                                  <w:rFonts w:ascii="Arial" w:hAnsi="Arial" w:cs="Arial"/>
                                  <w:sz w:val="22"/>
                                  <w:szCs w:val="22"/>
                                </w:rPr>
                                <w:t>https://www.parbica.org</w:t>
                              </w:r>
                            </w:hyperlink>
                            <w:r w:rsidRPr="007F0C25">
                              <w:rPr>
                                <w:rFonts w:ascii="Arial" w:hAnsi="Arial" w:cs="Arial"/>
                                <w:sz w:val="22"/>
                                <w:szCs w:val="22"/>
                              </w:rPr>
                              <w:t>.</w:t>
                            </w:r>
                          </w:p>
                          <w:p w14:paraId="50518C84" w14:textId="77777777" w:rsidR="0042421A" w:rsidRDefault="0042421A" w:rsidP="007F0C2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BD7FBA" id="Text Box 2" o:spid="_x0000_s1027" type="#_x0000_t202" style="position:absolute;margin-left:-29.4pt;margin-top:5.15pt;width:506pt;height:118.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" fillcolor="white [3201]" strokecolor="#5b9bd5 [3204]" strokeweight="1pt">
                <v:textbox>
                  <w:txbxContent>
                    <w:p w14:paraId="679E6D77" w14:textId="77777777" w:rsidR="0042421A" w:rsidRPr="007F0C25" w:rsidRDefault="0042421A" w:rsidP="007F0C25">
                      <w:pPr>
                        <w:spacing w:after="200"/>
                        <w:rPr>
                          <w:rFonts w:ascii="Arial" w:hAnsi="Arial" w:cs="Arial"/>
                          <w:sz w:val="22"/>
                          <w:szCs w:val="22"/>
                        </w:rPr>
                      </w:pPr>
                      <w:r w:rsidRPr="007F0C25">
                        <w:rPr>
                          <w:rFonts w:ascii="Arial" w:hAnsi="Arial" w:cs="Arial"/>
                          <w:sz w:val="22"/>
                          <w:szCs w:val="22"/>
                        </w:rPr>
                        <w:t xml:space="preserve">The original version of this guideline was prepared by the Pacific Regional Branch of the International Council on Archives (PARBICA) for use by countries around the Pacific. </w:t>
                      </w:r>
                    </w:p>
                    <w:p w14:paraId="2972FC0C" w14:textId="77777777" w:rsidR="0042421A" w:rsidRPr="007F0C25" w:rsidRDefault="0042421A" w:rsidP="007F0C25">
                      <w:pPr>
                        <w:spacing w:after="200"/>
                        <w:rPr>
                          <w:rFonts w:ascii="Arial" w:hAnsi="Arial" w:cs="Arial"/>
                          <w:sz w:val="22"/>
                          <w:szCs w:val="22"/>
                        </w:rPr>
                      </w:pPr>
                      <w:r w:rsidRPr="007F0C25">
                        <w:rPr>
                          <w:rFonts w:ascii="Arial" w:hAnsi="Arial" w:cs="Arial"/>
                          <w:sz w:val="22"/>
                          <w:szCs w:val="22"/>
                        </w:rPr>
                        <w:t>We hope that you will use and adapt this guideline to suit your own organisation’s needs and arrangements. In your use of this guideline, PARBICA only asks for attribution and for you to please let us know how you have used it – this helps us to measure the impact of the Toolkit.</w:t>
                      </w:r>
                    </w:p>
                    <w:p w14:paraId="0CD7DD4D" w14:textId="26090D60" w:rsidR="0042421A" w:rsidRPr="007F0C25" w:rsidRDefault="0042421A" w:rsidP="007F0C25">
                      <w:pPr>
                        <w:rPr>
                          <w:rFonts w:ascii="Arial" w:hAnsi="Arial" w:cs="Arial"/>
                          <w:sz w:val="22"/>
                          <w:szCs w:val="22"/>
                        </w:rPr>
                      </w:pPr>
                      <w:r w:rsidRPr="007F0C25">
                        <w:rPr>
                          <w:rFonts w:ascii="Arial" w:hAnsi="Arial" w:cs="Arial"/>
                          <w:sz w:val="22"/>
                          <w:szCs w:val="22"/>
                        </w:rPr>
                        <w:t xml:space="preserve">If you have any questions about, or feedback on, these guidelines, please contact PARBICA at </w:t>
                      </w:r>
                      <w:hyperlink r:id="rId15" w:history="1">
                        <w:r w:rsidRPr="007F0C25">
                          <w:rPr>
                            <w:rStyle w:val="Hyperlink"/>
                            <w:rFonts w:ascii="Arial" w:hAnsi="Arial" w:cs="Arial"/>
                            <w:sz w:val="22"/>
                            <w:szCs w:val="22"/>
                          </w:rPr>
                          <w:t>parbica.treasurer@naa.gov.au</w:t>
                        </w:r>
                      </w:hyperlink>
                      <w:r w:rsidRPr="007F0C25">
                        <w:rPr>
                          <w:rFonts w:ascii="Arial" w:hAnsi="Arial" w:cs="Arial"/>
                          <w:sz w:val="22"/>
                          <w:szCs w:val="22"/>
                        </w:rPr>
                        <w:t xml:space="preserve"> or via any of the contacts on the website: </w:t>
                      </w:r>
                      <w:hyperlink r:id="rId16" w:history="1">
                        <w:r w:rsidRPr="002B6BD3">
                          <w:rPr>
                            <w:rStyle w:val="Hyperlink"/>
                            <w:rFonts w:ascii="Arial" w:hAnsi="Arial" w:cs="Arial"/>
                            <w:sz w:val="22"/>
                            <w:szCs w:val="22"/>
                          </w:rPr>
                          <w:t>https://www.parbica.org</w:t>
                        </w:r>
                      </w:hyperlink>
                      <w:r w:rsidRPr="007F0C25">
                        <w:rPr>
                          <w:rFonts w:ascii="Arial" w:hAnsi="Arial" w:cs="Arial"/>
                          <w:sz w:val="22"/>
                          <w:szCs w:val="22"/>
                        </w:rPr>
                        <w:t>.</w:t>
                      </w:r>
                    </w:p>
                    <w:p w14:paraId="50518C84" w14:textId="77777777" w:rsidR="0042421A" w:rsidRDefault="0042421A" w:rsidP="007F0C25"/>
                  </w:txbxContent>
                </v:textbox>
              </v:shape>
            </w:pict>
          </mc:Fallback>
        </mc:AlternateContent>
      </w:r>
    </w:p>
    <w:p w14:paraId="44872BE9" w14:textId="77777777" w:rsidR="007F0C25" w:rsidRPr="00026DF3" w:rsidRDefault="007F0C25" w:rsidP="007F0C25">
      <w:pPr>
        <w:rPr>
          <w:rFonts w:ascii="Arial" w:eastAsia="Arial" w:hAnsi="Arial" w:cs="Arial"/>
          <w:sz w:val="28"/>
          <w:szCs w:val="28"/>
        </w:rPr>
      </w:pPr>
      <w:r w:rsidRPr="00026DF3">
        <w:rPr>
          <w:rFonts w:ascii="Arial" w:hAnsi="Arial" w:cs="Arial"/>
          <w:sz w:val="28"/>
          <w:szCs w:val="28"/>
        </w:rPr>
        <w:br w:type="page"/>
      </w:r>
    </w:p>
    <w:p w14:paraId="6E164D78" w14:textId="77777777" w:rsidR="00E66862" w:rsidRPr="00EE0554" w:rsidRDefault="00E66862" w:rsidP="00E66862">
      <w:pPr>
        <w:spacing w:after="120"/>
        <w:rPr>
          <w:u w:val="single"/>
          <w:lang w:eastAsia="en-NZ"/>
        </w:rPr>
      </w:pPr>
    </w:p>
    <w:sdt>
      <w:sdtPr>
        <w:id w:val="1498069920"/>
        <w:docPartObj>
          <w:docPartGallery w:val="Table of Contents"/>
          <w:docPartUnique/>
        </w:docPartObj>
      </w:sdtPr>
      <w:sdtEndPr>
        <w:rPr>
          <w:rFonts w:asciiTheme="minorHAnsi" w:eastAsiaTheme="minorEastAsia" w:hAnsiTheme="minorHAnsi" w:cstheme="minorBidi"/>
          <w:noProof/>
          <w:color w:val="auto"/>
          <w:sz w:val="24"/>
          <w:szCs w:val="24"/>
          <w:lang w:eastAsia="zh-CN"/>
        </w:rPr>
      </w:sdtEndPr>
      <w:sdtContent>
        <w:p w14:paraId="0EE1B9A0" w14:textId="727FDFDB" w:rsidR="00485CA5" w:rsidRPr="007F0C25" w:rsidRDefault="00485CA5" w:rsidP="009D533B">
          <w:pPr>
            <w:pStyle w:val="TOCHeading"/>
            <w:numPr>
              <w:ilvl w:val="0"/>
              <w:numId w:val="0"/>
            </w:numPr>
            <w:ind w:left="360" w:hanging="360"/>
          </w:pPr>
          <w:r w:rsidRPr="007F0C25">
            <w:t>Contents</w:t>
          </w:r>
        </w:p>
        <w:p w14:paraId="2BB3298E" w14:textId="262C6C06" w:rsidR="009D533B" w:rsidRDefault="00485CA5">
          <w:pPr>
            <w:pStyle w:val="TOC1"/>
            <w:tabs>
              <w:tab w:val="right" w:leader="dot" w:pos="9010"/>
            </w:tabs>
            <w:rPr>
              <w:b w:val="0"/>
              <w:bCs w:val="0"/>
              <w:noProof/>
              <w:sz w:val="22"/>
              <w:szCs w:val="22"/>
              <w:lang w:val="en-AU" w:eastAsia="en-AU"/>
            </w:rPr>
          </w:pPr>
          <w:r w:rsidRPr="008E595D">
            <w:rPr>
              <w:rFonts w:ascii="Arial" w:hAnsi="Arial" w:cs="Arial"/>
              <w:b w:val="0"/>
              <w:bCs w:val="0"/>
            </w:rPr>
            <w:fldChar w:fldCharType="begin"/>
          </w:r>
          <w:r w:rsidRPr="008E595D">
            <w:rPr>
              <w:rFonts w:ascii="Arial" w:hAnsi="Arial" w:cs="Arial"/>
              <w:b w:val="0"/>
            </w:rPr>
            <w:instrText xml:space="preserve"> TOC \o "1-3" \h \z \u </w:instrText>
          </w:r>
          <w:r w:rsidRPr="008E595D">
            <w:rPr>
              <w:rFonts w:ascii="Arial" w:hAnsi="Arial" w:cs="Arial"/>
              <w:b w:val="0"/>
              <w:bCs w:val="0"/>
            </w:rPr>
            <w:fldChar w:fldCharType="separate"/>
          </w:r>
          <w:hyperlink w:anchor="_Toc110503210" w:history="1">
            <w:r w:rsidR="009D533B" w:rsidRPr="009F5516">
              <w:rPr>
                <w:rStyle w:val="Hyperlink"/>
                <w:noProof/>
              </w:rPr>
              <w:t>Acknowledgements</w:t>
            </w:r>
            <w:r w:rsidR="009D533B">
              <w:rPr>
                <w:noProof/>
                <w:webHidden/>
              </w:rPr>
              <w:tab/>
            </w:r>
            <w:r w:rsidR="009D533B">
              <w:rPr>
                <w:noProof/>
                <w:webHidden/>
              </w:rPr>
              <w:fldChar w:fldCharType="begin"/>
            </w:r>
            <w:r w:rsidR="009D533B">
              <w:rPr>
                <w:noProof/>
                <w:webHidden/>
              </w:rPr>
              <w:instrText xml:space="preserve"> PAGEREF _Toc110503210 \h </w:instrText>
            </w:r>
            <w:r w:rsidR="009D533B">
              <w:rPr>
                <w:noProof/>
                <w:webHidden/>
              </w:rPr>
            </w:r>
            <w:r w:rsidR="009D533B">
              <w:rPr>
                <w:noProof/>
                <w:webHidden/>
              </w:rPr>
              <w:fldChar w:fldCharType="separate"/>
            </w:r>
            <w:r w:rsidR="0042421A">
              <w:rPr>
                <w:noProof/>
                <w:webHidden/>
              </w:rPr>
              <w:t>2</w:t>
            </w:r>
            <w:r w:rsidR="009D533B">
              <w:rPr>
                <w:noProof/>
                <w:webHidden/>
              </w:rPr>
              <w:fldChar w:fldCharType="end"/>
            </w:r>
          </w:hyperlink>
        </w:p>
        <w:p w14:paraId="134E0A06" w14:textId="569FF4B7" w:rsidR="009D533B" w:rsidRDefault="009D533B">
          <w:pPr>
            <w:pStyle w:val="TOC1"/>
            <w:tabs>
              <w:tab w:val="right" w:leader="dot" w:pos="9010"/>
            </w:tabs>
            <w:rPr>
              <w:b w:val="0"/>
              <w:bCs w:val="0"/>
              <w:noProof/>
              <w:sz w:val="22"/>
              <w:szCs w:val="22"/>
              <w:lang w:val="en-AU" w:eastAsia="en-AU"/>
            </w:rPr>
          </w:pPr>
          <w:hyperlink w:anchor="_Toc110503211" w:history="1">
            <w:r w:rsidRPr="009F5516">
              <w:rPr>
                <w:rStyle w:val="Hyperlink"/>
                <w:noProof/>
              </w:rPr>
              <w:t>Introduction</w:t>
            </w:r>
            <w:r>
              <w:rPr>
                <w:noProof/>
                <w:webHidden/>
              </w:rPr>
              <w:tab/>
            </w:r>
            <w:r>
              <w:rPr>
                <w:noProof/>
                <w:webHidden/>
              </w:rPr>
              <w:fldChar w:fldCharType="begin"/>
            </w:r>
            <w:r>
              <w:rPr>
                <w:noProof/>
                <w:webHidden/>
              </w:rPr>
              <w:instrText xml:space="preserve"> PAGEREF _Toc110503211 \h </w:instrText>
            </w:r>
            <w:r>
              <w:rPr>
                <w:noProof/>
                <w:webHidden/>
              </w:rPr>
            </w:r>
            <w:r>
              <w:rPr>
                <w:noProof/>
                <w:webHidden/>
              </w:rPr>
              <w:fldChar w:fldCharType="separate"/>
            </w:r>
            <w:r w:rsidR="0042421A">
              <w:rPr>
                <w:noProof/>
                <w:webHidden/>
              </w:rPr>
              <w:t>5</w:t>
            </w:r>
            <w:r>
              <w:rPr>
                <w:noProof/>
                <w:webHidden/>
              </w:rPr>
              <w:fldChar w:fldCharType="end"/>
            </w:r>
          </w:hyperlink>
        </w:p>
        <w:p w14:paraId="33E34F10" w14:textId="19E77CD1" w:rsidR="009D533B" w:rsidRDefault="009D533B">
          <w:pPr>
            <w:pStyle w:val="TOC2"/>
            <w:tabs>
              <w:tab w:val="right" w:leader="dot" w:pos="9010"/>
            </w:tabs>
            <w:rPr>
              <w:b w:val="0"/>
              <w:bCs w:val="0"/>
              <w:noProof/>
              <w:lang w:val="en-AU" w:eastAsia="en-AU"/>
            </w:rPr>
          </w:pPr>
          <w:hyperlink w:anchor="_Toc110503212" w:history="1">
            <w:r w:rsidRPr="009F5516">
              <w:rPr>
                <w:rStyle w:val="Hyperlink"/>
                <w:noProof/>
              </w:rPr>
              <w:t>Dedication to the Association of Manitoba Archives</w:t>
            </w:r>
            <w:r>
              <w:rPr>
                <w:noProof/>
                <w:webHidden/>
              </w:rPr>
              <w:tab/>
            </w:r>
            <w:r>
              <w:rPr>
                <w:noProof/>
                <w:webHidden/>
              </w:rPr>
              <w:fldChar w:fldCharType="begin"/>
            </w:r>
            <w:r>
              <w:rPr>
                <w:noProof/>
                <w:webHidden/>
              </w:rPr>
              <w:instrText xml:space="preserve"> PAGEREF _Toc110503212 \h </w:instrText>
            </w:r>
            <w:r>
              <w:rPr>
                <w:noProof/>
                <w:webHidden/>
              </w:rPr>
            </w:r>
            <w:r>
              <w:rPr>
                <w:noProof/>
                <w:webHidden/>
              </w:rPr>
              <w:fldChar w:fldCharType="separate"/>
            </w:r>
            <w:r w:rsidR="0042421A">
              <w:rPr>
                <w:noProof/>
                <w:webHidden/>
              </w:rPr>
              <w:t>5</w:t>
            </w:r>
            <w:r>
              <w:rPr>
                <w:noProof/>
                <w:webHidden/>
              </w:rPr>
              <w:fldChar w:fldCharType="end"/>
            </w:r>
          </w:hyperlink>
        </w:p>
        <w:p w14:paraId="325CEC35" w14:textId="46BC7037" w:rsidR="009D533B" w:rsidRDefault="009D533B">
          <w:pPr>
            <w:pStyle w:val="TOC1"/>
            <w:tabs>
              <w:tab w:val="right" w:leader="dot" w:pos="9010"/>
            </w:tabs>
            <w:rPr>
              <w:b w:val="0"/>
              <w:bCs w:val="0"/>
              <w:noProof/>
              <w:sz w:val="22"/>
              <w:szCs w:val="22"/>
              <w:lang w:val="en-AU" w:eastAsia="en-AU"/>
            </w:rPr>
          </w:pPr>
          <w:hyperlink w:anchor="_Toc110503213" w:history="1">
            <w:r w:rsidRPr="009F5516">
              <w:rPr>
                <w:rStyle w:val="Hyperlink"/>
                <w:noProof/>
              </w:rPr>
              <w:t>STEP 1 - General Information</w:t>
            </w:r>
            <w:r>
              <w:rPr>
                <w:noProof/>
                <w:webHidden/>
              </w:rPr>
              <w:tab/>
            </w:r>
            <w:r>
              <w:rPr>
                <w:noProof/>
                <w:webHidden/>
              </w:rPr>
              <w:fldChar w:fldCharType="begin"/>
            </w:r>
            <w:r>
              <w:rPr>
                <w:noProof/>
                <w:webHidden/>
              </w:rPr>
              <w:instrText xml:space="preserve"> PAGEREF _Toc110503213 \h </w:instrText>
            </w:r>
            <w:r>
              <w:rPr>
                <w:noProof/>
                <w:webHidden/>
              </w:rPr>
            </w:r>
            <w:r>
              <w:rPr>
                <w:noProof/>
                <w:webHidden/>
              </w:rPr>
              <w:fldChar w:fldCharType="separate"/>
            </w:r>
            <w:r w:rsidR="0042421A">
              <w:rPr>
                <w:noProof/>
                <w:webHidden/>
              </w:rPr>
              <w:t>5</w:t>
            </w:r>
            <w:r>
              <w:rPr>
                <w:noProof/>
                <w:webHidden/>
              </w:rPr>
              <w:fldChar w:fldCharType="end"/>
            </w:r>
          </w:hyperlink>
        </w:p>
        <w:p w14:paraId="31DE8D77" w14:textId="4CE36973" w:rsidR="009D533B" w:rsidRDefault="009D533B">
          <w:pPr>
            <w:pStyle w:val="TOC2"/>
            <w:tabs>
              <w:tab w:val="left" w:pos="960"/>
              <w:tab w:val="right" w:leader="dot" w:pos="9010"/>
            </w:tabs>
            <w:rPr>
              <w:b w:val="0"/>
              <w:bCs w:val="0"/>
              <w:noProof/>
              <w:lang w:val="en-AU" w:eastAsia="en-AU"/>
            </w:rPr>
          </w:pPr>
          <w:hyperlink w:anchor="_Toc110503214" w:history="1">
            <w:r w:rsidRPr="009F5516">
              <w:rPr>
                <w:rStyle w:val="Hyperlink"/>
                <w:noProof/>
              </w:rPr>
              <w:t>1.1</w:t>
            </w:r>
            <w:r>
              <w:rPr>
                <w:b w:val="0"/>
                <w:bCs w:val="0"/>
                <w:noProof/>
                <w:lang w:val="en-AU" w:eastAsia="en-AU"/>
              </w:rPr>
              <w:tab/>
            </w:r>
            <w:r w:rsidRPr="009F5516">
              <w:rPr>
                <w:rStyle w:val="Hyperlink"/>
                <w:noProof/>
              </w:rPr>
              <w:t>Preliminary information</w:t>
            </w:r>
            <w:r>
              <w:rPr>
                <w:noProof/>
                <w:webHidden/>
              </w:rPr>
              <w:tab/>
            </w:r>
            <w:r>
              <w:rPr>
                <w:noProof/>
                <w:webHidden/>
              </w:rPr>
              <w:fldChar w:fldCharType="begin"/>
            </w:r>
            <w:r>
              <w:rPr>
                <w:noProof/>
                <w:webHidden/>
              </w:rPr>
              <w:instrText xml:space="preserve"> PAGEREF _Toc110503214 \h </w:instrText>
            </w:r>
            <w:r>
              <w:rPr>
                <w:noProof/>
                <w:webHidden/>
              </w:rPr>
            </w:r>
            <w:r>
              <w:rPr>
                <w:noProof/>
                <w:webHidden/>
              </w:rPr>
              <w:fldChar w:fldCharType="separate"/>
            </w:r>
            <w:r w:rsidR="0042421A">
              <w:rPr>
                <w:noProof/>
                <w:webHidden/>
              </w:rPr>
              <w:t>5</w:t>
            </w:r>
            <w:r>
              <w:rPr>
                <w:noProof/>
                <w:webHidden/>
              </w:rPr>
              <w:fldChar w:fldCharType="end"/>
            </w:r>
          </w:hyperlink>
        </w:p>
        <w:p w14:paraId="41E5CA66" w14:textId="08B814C0" w:rsidR="009D533B" w:rsidRDefault="009D533B">
          <w:pPr>
            <w:pStyle w:val="TOC2"/>
            <w:tabs>
              <w:tab w:val="left" w:pos="960"/>
              <w:tab w:val="right" w:leader="dot" w:pos="9010"/>
            </w:tabs>
            <w:rPr>
              <w:b w:val="0"/>
              <w:bCs w:val="0"/>
              <w:noProof/>
              <w:lang w:val="en-AU" w:eastAsia="en-AU"/>
            </w:rPr>
          </w:pPr>
          <w:hyperlink w:anchor="_Toc110503215" w:history="1">
            <w:r w:rsidRPr="009F5516">
              <w:rPr>
                <w:rStyle w:val="Hyperlink"/>
                <w:noProof/>
              </w:rPr>
              <w:t>1.2</w:t>
            </w:r>
            <w:r>
              <w:rPr>
                <w:b w:val="0"/>
                <w:bCs w:val="0"/>
                <w:noProof/>
                <w:lang w:val="en-AU" w:eastAsia="en-AU"/>
              </w:rPr>
              <w:tab/>
            </w:r>
            <w:r w:rsidRPr="009F5516">
              <w:rPr>
                <w:rStyle w:val="Hyperlink"/>
                <w:noProof/>
              </w:rPr>
              <w:t>Setting-up an Account in PARBICA AtoM</w:t>
            </w:r>
            <w:r>
              <w:rPr>
                <w:noProof/>
                <w:webHidden/>
              </w:rPr>
              <w:tab/>
            </w:r>
            <w:r>
              <w:rPr>
                <w:noProof/>
                <w:webHidden/>
              </w:rPr>
              <w:fldChar w:fldCharType="begin"/>
            </w:r>
            <w:r>
              <w:rPr>
                <w:noProof/>
                <w:webHidden/>
              </w:rPr>
              <w:instrText xml:space="preserve"> PAGEREF _Toc110503215 \h </w:instrText>
            </w:r>
            <w:r>
              <w:rPr>
                <w:noProof/>
                <w:webHidden/>
              </w:rPr>
            </w:r>
            <w:r>
              <w:rPr>
                <w:noProof/>
                <w:webHidden/>
              </w:rPr>
              <w:fldChar w:fldCharType="separate"/>
            </w:r>
            <w:r w:rsidR="0042421A">
              <w:rPr>
                <w:noProof/>
                <w:webHidden/>
              </w:rPr>
              <w:t>5</w:t>
            </w:r>
            <w:r>
              <w:rPr>
                <w:noProof/>
                <w:webHidden/>
              </w:rPr>
              <w:fldChar w:fldCharType="end"/>
            </w:r>
          </w:hyperlink>
        </w:p>
        <w:p w14:paraId="27927F6D" w14:textId="4F116D17" w:rsidR="009D533B" w:rsidRDefault="009D533B">
          <w:pPr>
            <w:pStyle w:val="TOC2"/>
            <w:tabs>
              <w:tab w:val="left" w:pos="960"/>
              <w:tab w:val="right" w:leader="dot" w:pos="9010"/>
            </w:tabs>
            <w:rPr>
              <w:b w:val="0"/>
              <w:bCs w:val="0"/>
              <w:noProof/>
              <w:lang w:val="en-AU" w:eastAsia="en-AU"/>
            </w:rPr>
          </w:pPr>
          <w:hyperlink w:anchor="_Toc110503216" w:history="1">
            <w:r w:rsidRPr="009F5516">
              <w:rPr>
                <w:rStyle w:val="Hyperlink"/>
                <w:noProof/>
              </w:rPr>
              <w:t>1.3</w:t>
            </w:r>
            <w:r>
              <w:rPr>
                <w:b w:val="0"/>
                <w:bCs w:val="0"/>
                <w:noProof/>
                <w:lang w:val="en-AU" w:eastAsia="en-AU"/>
              </w:rPr>
              <w:tab/>
            </w:r>
            <w:r w:rsidRPr="009F5516">
              <w:rPr>
                <w:rStyle w:val="Hyperlink"/>
                <w:noProof/>
              </w:rPr>
              <w:t>Logging into PARBICA AtoM</w:t>
            </w:r>
            <w:r>
              <w:rPr>
                <w:noProof/>
                <w:webHidden/>
              </w:rPr>
              <w:tab/>
            </w:r>
            <w:r>
              <w:rPr>
                <w:noProof/>
                <w:webHidden/>
              </w:rPr>
              <w:fldChar w:fldCharType="begin"/>
            </w:r>
            <w:r>
              <w:rPr>
                <w:noProof/>
                <w:webHidden/>
              </w:rPr>
              <w:instrText xml:space="preserve"> PAGEREF _Toc110503216 \h </w:instrText>
            </w:r>
            <w:r>
              <w:rPr>
                <w:noProof/>
                <w:webHidden/>
              </w:rPr>
            </w:r>
            <w:r>
              <w:rPr>
                <w:noProof/>
                <w:webHidden/>
              </w:rPr>
              <w:fldChar w:fldCharType="separate"/>
            </w:r>
            <w:r w:rsidR="0042421A">
              <w:rPr>
                <w:noProof/>
                <w:webHidden/>
              </w:rPr>
              <w:t>5</w:t>
            </w:r>
            <w:r>
              <w:rPr>
                <w:noProof/>
                <w:webHidden/>
              </w:rPr>
              <w:fldChar w:fldCharType="end"/>
            </w:r>
          </w:hyperlink>
        </w:p>
        <w:p w14:paraId="3A2F404E" w14:textId="237A7DCA" w:rsidR="009D533B" w:rsidRDefault="009D533B">
          <w:pPr>
            <w:pStyle w:val="TOC2"/>
            <w:tabs>
              <w:tab w:val="left" w:pos="960"/>
              <w:tab w:val="right" w:leader="dot" w:pos="9010"/>
            </w:tabs>
            <w:rPr>
              <w:b w:val="0"/>
              <w:bCs w:val="0"/>
              <w:noProof/>
              <w:lang w:val="en-AU" w:eastAsia="en-AU"/>
            </w:rPr>
          </w:pPr>
          <w:hyperlink w:anchor="_Toc110503217" w:history="1">
            <w:r w:rsidRPr="009F5516">
              <w:rPr>
                <w:rStyle w:val="Hyperlink"/>
                <w:noProof/>
              </w:rPr>
              <w:t>1.4</w:t>
            </w:r>
            <w:r>
              <w:rPr>
                <w:b w:val="0"/>
                <w:bCs w:val="0"/>
                <w:noProof/>
                <w:lang w:val="en-AU" w:eastAsia="en-AU"/>
              </w:rPr>
              <w:tab/>
            </w:r>
            <w:r w:rsidRPr="009F5516">
              <w:rPr>
                <w:rStyle w:val="Hyperlink"/>
                <w:noProof/>
              </w:rPr>
              <w:t>Changing Your Password</w:t>
            </w:r>
            <w:r>
              <w:rPr>
                <w:noProof/>
                <w:webHidden/>
              </w:rPr>
              <w:tab/>
            </w:r>
            <w:r>
              <w:rPr>
                <w:noProof/>
                <w:webHidden/>
              </w:rPr>
              <w:fldChar w:fldCharType="begin"/>
            </w:r>
            <w:r>
              <w:rPr>
                <w:noProof/>
                <w:webHidden/>
              </w:rPr>
              <w:instrText xml:space="preserve"> PAGEREF _Toc110503217 \h </w:instrText>
            </w:r>
            <w:r>
              <w:rPr>
                <w:noProof/>
                <w:webHidden/>
              </w:rPr>
            </w:r>
            <w:r>
              <w:rPr>
                <w:noProof/>
                <w:webHidden/>
              </w:rPr>
              <w:fldChar w:fldCharType="separate"/>
            </w:r>
            <w:r w:rsidR="0042421A">
              <w:rPr>
                <w:noProof/>
                <w:webHidden/>
              </w:rPr>
              <w:t>6</w:t>
            </w:r>
            <w:r>
              <w:rPr>
                <w:noProof/>
                <w:webHidden/>
              </w:rPr>
              <w:fldChar w:fldCharType="end"/>
            </w:r>
          </w:hyperlink>
        </w:p>
        <w:p w14:paraId="41C2C3A8" w14:textId="6C19AC86" w:rsidR="009D533B" w:rsidRDefault="009D533B">
          <w:pPr>
            <w:pStyle w:val="TOC2"/>
            <w:tabs>
              <w:tab w:val="left" w:pos="960"/>
              <w:tab w:val="right" w:leader="dot" w:pos="9010"/>
            </w:tabs>
            <w:rPr>
              <w:b w:val="0"/>
              <w:bCs w:val="0"/>
              <w:noProof/>
              <w:lang w:val="en-AU" w:eastAsia="en-AU"/>
            </w:rPr>
          </w:pPr>
          <w:hyperlink w:anchor="_Toc110503218" w:history="1">
            <w:r w:rsidRPr="009F5516">
              <w:rPr>
                <w:rStyle w:val="Hyperlink"/>
                <w:noProof/>
              </w:rPr>
              <w:t>1.5</w:t>
            </w:r>
            <w:r>
              <w:rPr>
                <w:b w:val="0"/>
                <w:bCs w:val="0"/>
                <w:noProof/>
                <w:lang w:val="en-AU" w:eastAsia="en-AU"/>
              </w:rPr>
              <w:tab/>
            </w:r>
            <w:r w:rsidRPr="009F5516">
              <w:rPr>
                <w:rStyle w:val="Hyperlink"/>
                <w:noProof/>
              </w:rPr>
              <w:t>Forgot Your Password?</w:t>
            </w:r>
            <w:r>
              <w:rPr>
                <w:noProof/>
                <w:webHidden/>
              </w:rPr>
              <w:tab/>
            </w:r>
            <w:r>
              <w:rPr>
                <w:noProof/>
                <w:webHidden/>
              </w:rPr>
              <w:fldChar w:fldCharType="begin"/>
            </w:r>
            <w:r>
              <w:rPr>
                <w:noProof/>
                <w:webHidden/>
              </w:rPr>
              <w:instrText xml:space="preserve"> PAGEREF _Toc110503218 \h </w:instrText>
            </w:r>
            <w:r>
              <w:rPr>
                <w:noProof/>
                <w:webHidden/>
              </w:rPr>
            </w:r>
            <w:r>
              <w:rPr>
                <w:noProof/>
                <w:webHidden/>
              </w:rPr>
              <w:fldChar w:fldCharType="separate"/>
            </w:r>
            <w:r w:rsidR="0042421A">
              <w:rPr>
                <w:noProof/>
                <w:webHidden/>
              </w:rPr>
              <w:t>6</w:t>
            </w:r>
            <w:r>
              <w:rPr>
                <w:noProof/>
                <w:webHidden/>
              </w:rPr>
              <w:fldChar w:fldCharType="end"/>
            </w:r>
          </w:hyperlink>
        </w:p>
        <w:p w14:paraId="67D8DD45" w14:textId="05E7B018" w:rsidR="009D533B" w:rsidRDefault="009D533B">
          <w:pPr>
            <w:pStyle w:val="TOC2"/>
            <w:tabs>
              <w:tab w:val="left" w:pos="960"/>
              <w:tab w:val="right" w:leader="dot" w:pos="9010"/>
            </w:tabs>
            <w:rPr>
              <w:b w:val="0"/>
              <w:bCs w:val="0"/>
              <w:noProof/>
              <w:lang w:val="en-AU" w:eastAsia="en-AU"/>
            </w:rPr>
          </w:pPr>
          <w:hyperlink w:anchor="_Toc110503219" w:history="1">
            <w:r w:rsidRPr="009F5516">
              <w:rPr>
                <w:rStyle w:val="Hyperlink"/>
                <w:noProof/>
              </w:rPr>
              <w:t>1.6</w:t>
            </w:r>
            <w:r>
              <w:rPr>
                <w:b w:val="0"/>
                <w:bCs w:val="0"/>
                <w:noProof/>
                <w:lang w:val="en-AU" w:eastAsia="en-AU"/>
              </w:rPr>
              <w:tab/>
            </w:r>
            <w:r w:rsidRPr="009F5516">
              <w:rPr>
                <w:rStyle w:val="Hyperlink"/>
                <w:noProof/>
              </w:rPr>
              <w:t>De-activating an Account in PARBICA AtoM</w:t>
            </w:r>
            <w:r>
              <w:rPr>
                <w:noProof/>
                <w:webHidden/>
              </w:rPr>
              <w:tab/>
            </w:r>
            <w:r>
              <w:rPr>
                <w:noProof/>
                <w:webHidden/>
              </w:rPr>
              <w:fldChar w:fldCharType="begin"/>
            </w:r>
            <w:r>
              <w:rPr>
                <w:noProof/>
                <w:webHidden/>
              </w:rPr>
              <w:instrText xml:space="preserve"> PAGEREF _Toc110503219 \h </w:instrText>
            </w:r>
            <w:r>
              <w:rPr>
                <w:noProof/>
                <w:webHidden/>
              </w:rPr>
            </w:r>
            <w:r>
              <w:rPr>
                <w:noProof/>
                <w:webHidden/>
              </w:rPr>
              <w:fldChar w:fldCharType="separate"/>
            </w:r>
            <w:r w:rsidR="0042421A">
              <w:rPr>
                <w:noProof/>
                <w:webHidden/>
              </w:rPr>
              <w:t>6</w:t>
            </w:r>
            <w:r>
              <w:rPr>
                <w:noProof/>
                <w:webHidden/>
              </w:rPr>
              <w:fldChar w:fldCharType="end"/>
            </w:r>
          </w:hyperlink>
        </w:p>
        <w:p w14:paraId="05AD86B9" w14:textId="59DC4A73" w:rsidR="009D533B" w:rsidRDefault="009D533B">
          <w:pPr>
            <w:pStyle w:val="TOC2"/>
            <w:tabs>
              <w:tab w:val="left" w:pos="960"/>
              <w:tab w:val="right" w:leader="dot" w:pos="9010"/>
            </w:tabs>
            <w:rPr>
              <w:b w:val="0"/>
              <w:bCs w:val="0"/>
              <w:noProof/>
              <w:lang w:val="en-AU" w:eastAsia="en-AU"/>
            </w:rPr>
          </w:pPr>
          <w:hyperlink w:anchor="_Toc110503220" w:history="1">
            <w:r w:rsidRPr="009F5516">
              <w:rPr>
                <w:rStyle w:val="Hyperlink"/>
                <w:noProof/>
              </w:rPr>
              <w:t>1.7</w:t>
            </w:r>
            <w:r>
              <w:rPr>
                <w:b w:val="0"/>
                <w:bCs w:val="0"/>
                <w:noProof/>
                <w:lang w:val="en-AU" w:eastAsia="en-AU"/>
              </w:rPr>
              <w:tab/>
            </w:r>
            <w:r w:rsidRPr="009F5516">
              <w:rPr>
                <w:rStyle w:val="Hyperlink"/>
                <w:noProof/>
              </w:rPr>
              <w:t>Saving Content in PARBICA AtoM</w:t>
            </w:r>
            <w:r>
              <w:rPr>
                <w:noProof/>
                <w:webHidden/>
              </w:rPr>
              <w:tab/>
            </w:r>
            <w:r>
              <w:rPr>
                <w:noProof/>
                <w:webHidden/>
              </w:rPr>
              <w:fldChar w:fldCharType="begin"/>
            </w:r>
            <w:r>
              <w:rPr>
                <w:noProof/>
                <w:webHidden/>
              </w:rPr>
              <w:instrText xml:space="preserve"> PAGEREF _Toc110503220 \h </w:instrText>
            </w:r>
            <w:r>
              <w:rPr>
                <w:noProof/>
                <w:webHidden/>
              </w:rPr>
            </w:r>
            <w:r>
              <w:rPr>
                <w:noProof/>
                <w:webHidden/>
              </w:rPr>
              <w:fldChar w:fldCharType="separate"/>
            </w:r>
            <w:r w:rsidR="0042421A">
              <w:rPr>
                <w:noProof/>
                <w:webHidden/>
              </w:rPr>
              <w:t>7</w:t>
            </w:r>
            <w:r>
              <w:rPr>
                <w:noProof/>
                <w:webHidden/>
              </w:rPr>
              <w:fldChar w:fldCharType="end"/>
            </w:r>
          </w:hyperlink>
        </w:p>
        <w:p w14:paraId="6D1614D6" w14:textId="538311AA" w:rsidR="009D533B" w:rsidRDefault="009D533B">
          <w:pPr>
            <w:pStyle w:val="TOC1"/>
            <w:tabs>
              <w:tab w:val="left" w:pos="480"/>
              <w:tab w:val="right" w:leader="dot" w:pos="9010"/>
            </w:tabs>
            <w:rPr>
              <w:b w:val="0"/>
              <w:bCs w:val="0"/>
              <w:noProof/>
              <w:sz w:val="22"/>
              <w:szCs w:val="22"/>
              <w:lang w:val="en-AU" w:eastAsia="en-AU"/>
            </w:rPr>
          </w:pPr>
          <w:hyperlink w:anchor="_Toc110503221" w:history="1">
            <w:r w:rsidRPr="009F5516">
              <w:rPr>
                <w:rStyle w:val="Hyperlink"/>
                <w:noProof/>
              </w:rPr>
              <w:t>2</w:t>
            </w:r>
            <w:r>
              <w:rPr>
                <w:b w:val="0"/>
                <w:bCs w:val="0"/>
                <w:noProof/>
                <w:sz w:val="22"/>
                <w:szCs w:val="22"/>
                <w:lang w:val="en-AU" w:eastAsia="en-AU"/>
              </w:rPr>
              <w:tab/>
            </w:r>
            <w:r w:rsidRPr="009F5516">
              <w:rPr>
                <w:rStyle w:val="Hyperlink"/>
                <w:noProof/>
              </w:rPr>
              <w:t>STEP 2 - Adding/Editing Authority Records</w:t>
            </w:r>
            <w:r>
              <w:rPr>
                <w:noProof/>
                <w:webHidden/>
              </w:rPr>
              <w:tab/>
            </w:r>
            <w:r>
              <w:rPr>
                <w:noProof/>
                <w:webHidden/>
              </w:rPr>
              <w:fldChar w:fldCharType="begin"/>
            </w:r>
            <w:r>
              <w:rPr>
                <w:noProof/>
                <w:webHidden/>
              </w:rPr>
              <w:instrText xml:space="preserve"> PAGEREF _Toc110503221 \h </w:instrText>
            </w:r>
            <w:r>
              <w:rPr>
                <w:noProof/>
                <w:webHidden/>
              </w:rPr>
            </w:r>
            <w:r>
              <w:rPr>
                <w:noProof/>
                <w:webHidden/>
              </w:rPr>
              <w:fldChar w:fldCharType="separate"/>
            </w:r>
            <w:r w:rsidR="0042421A">
              <w:rPr>
                <w:noProof/>
                <w:webHidden/>
              </w:rPr>
              <w:t>7</w:t>
            </w:r>
            <w:r>
              <w:rPr>
                <w:noProof/>
                <w:webHidden/>
              </w:rPr>
              <w:fldChar w:fldCharType="end"/>
            </w:r>
          </w:hyperlink>
        </w:p>
        <w:p w14:paraId="032A4756" w14:textId="2CE2BEBD" w:rsidR="009D533B" w:rsidRDefault="009D533B">
          <w:pPr>
            <w:pStyle w:val="TOC2"/>
            <w:tabs>
              <w:tab w:val="left" w:pos="960"/>
              <w:tab w:val="right" w:leader="dot" w:pos="9010"/>
            </w:tabs>
            <w:rPr>
              <w:b w:val="0"/>
              <w:bCs w:val="0"/>
              <w:noProof/>
              <w:lang w:val="en-AU" w:eastAsia="en-AU"/>
            </w:rPr>
          </w:pPr>
          <w:hyperlink w:anchor="_Toc110503222" w:history="1">
            <w:r w:rsidRPr="009F5516">
              <w:rPr>
                <w:rStyle w:val="Hyperlink"/>
                <w:noProof/>
              </w:rPr>
              <w:t>2.1</w:t>
            </w:r>
            <w:r>
              <w:rPr>
                <w:b w:val="0"/>
                <w:bCs w:val="0"/>
                <w:noProof/>
                <w:lang w:val="en-AU" w:eastAsia="en-AU"/>
              </w:rPr>
              <w:tab/>
            </w:r>
            <w:r w:rsidRPr="009F5516">
              <w:rPr>
                <w:rStyle w:val="Hyperlink"/>
                <w:noProof/>
              </w:rPr>
              <w:t>Identity Area</w:t>
            </w:r>
            <w:r>
              <w:rPr>
                <w:noProof/>
                <w:webHidden/>
              </w:rPr>
              <w:tab/>
            </w:r>
            <w:r>
              <w:rPr>
                <w:noProof/>
                <w:webHidden/>
              </w:rPr>
              <w:fldChar w:fldCharType="begin"/>
            </w:r>
            <w:r>
              <w:rPr>
                <w:noProof/>
                <w:webHidden/>
              </w:rPr>
              <w:instrText xml:space="preserve"> PAGEREF _Toc110503222 \h </w:instrText>
            </w:r>
            <w:r>
              <w:rPr>
                <w:noProof/>
                <w:webHidden/>
              </w:rPr>
            </w:r>
            <w:r>
              <w:rPr>
                <w:noProof/>
                <w:webHidden/>
              </w:rPr>
              <w:fldChar w:fldCharType="separate"/>
            </w:r>
            <w:r w:rsidR="0042421A">
              <w:rPr>
                <w:noProof/>
                <w:webHidden/>
              </w:rPr>
              <w:t>8</w:t>
            </w:r>
            <w:r>
              <w:rPr>
                <w:noProof/>
                <w:webHidden/>
              </w:rPr>
              <w:fldChar w:fldCharType="end"/>
            </w:r>
          </w:hyperlink>
        </w:p>
        <w:p w14:paraId="07FF6FCF" w14:textId="79608765" w:rsidR="009D533B" w:rsidRDefault="009D533B">
          <w:pPr>
            <w:pStyle w:val="TOC2"/>
            <w:tabs>
              <w:tab w:val="left" w:pos="960"/>
              <w:tab w:val="right" w:leader="dot" w:pos="9010"/>
            </w:tabs>
            <w:rPr>
              <w:b w:val="0"/>
              <w:bCs w:val="0"/>
              <w:noProof/>
              <w:lang w:val="en-AU" w:eastAsia="en-AU"/>
            </w:rPr>
          </w:pPr>
          <w:hyperlink w:anchor="_Toc110503223" w:history="1">
            <w:r w:rsidRPr="009F5516">
              <w:rPr>
                <w:rStyle w:val="Hyperlink"/>
                <w:noProof/>
              </w:rPr>
              <w:t>2.2</w:t>
            </w:r>
            <w:r>
              <w:rPr>
                <w:b w:val="0"/>
                <w:bCs w:val="0"/>
                <w:noProof/>
                <w:lang w:val="en-AU" w:eastAsia="en-AU"/>
              </w:rPr>
              <w:tab/>
            </w:r>
            <w:r w:rsidRPr="009F5516">
              <w:rPr>
                <w:rStyle w:val="Hyperlink"/>
                <w:noProof/>
              </w:rPr>
              <w:t>Description Area</w:t>
            </w:r>
            <w:r>
              <w:rPr>
                <w:noProof/>
                <w:webHidden/>
              </w:rPr>
              <w:tab/>
            </w:r>
            <w:r>
              <w:rPr>
                <w:noProof/>
                <w:webHidden/>
              </w:rPr>
              <w:fldChar w:fldCharType="begin"/>
            </w:r>
            <w:r>
              <w:rPr>
                <w:noProof/>
                <w:webHidden/>
              </w:rPr>
              <w:instrText xml:space="preserve"> PAGEREF _Toc110503223 \h </w:instrText>
            </w:r>
            <w:r>
              <w:rPr>
                <w:noProof/>
                <w:webHidden/>
              </w:rPr>
            </w:r>
            <w:r>
              <w:rPr>
                <w:noProof/>
                <w:webHidden/>
              </w:rPr>
              <w:fldChar w:fldCharType="separate"/>
            </w:r>
            <w:r w:rsidR="0042421A">
              <w:rPr>
                <w:noProof/>
                <w:webHidden/>
              </w:rPr>
              <w:t>9</w:t>
            </w:r>
            <w:r>
              <w:rPr>
                <w:noProof/>
                <w:webHidden/>
              </w:rPr>
              <w:fldChar w:fldCharType="end"/>
            </w:r>
          </w:hyperlink>
        </w:p>
        <w:p w14:paraId="6D710934" w14:textId="6C6F6A59" w:rsidR="009D533B" w:rsidRDefault="009D533B">
          <w:pPr>
            <w:pStyle w:val="TOC2"/>
            <w:tabs>
              <w:tab w:val="left" w:pos="960"/>
              <w:tab w:val="right" w:leader="dot" w:pos="9010"/>
            </w:tabs>
            <w:rPr>
              <w:b w:val="0"/>
              <w:bCs w:val="0"/>
              <w:noProof/>
              <w:lang w:val="en-AU" w:eastAsia="en-AU"/>
            </w:rPr>
          </w:pPr>
          <w:hyperlink w:anchor="_Toc110503224" w:history="1">
            <w:r w:rsidRPr="009F5516">
              <w:rPr>
                <w:rStyle w:val="Hyperlink"/>
                <w:noProof/>
              </w:rPr>
              <w:t>2.3</w:t>
            </w:r>
            <w:r>
              <w:rPr>
                <w:b w:val="0"/>
                <w:bCs w:val="0"/>
                <w:noProof/>
                <w:lang w:val="en-AU" w:eastAsia="en-AU"/>
              </w:rPr>
              <w:tab/>
            </w:r>
            <w:r w:rsidRPr="009F5516">
              <w:rPr>
                <w:rStyle w:val="Hyperlink"/>
                <w:noProof/>
              </w:rPr>
              <w:t>Relationships Area</w:t>
            </w:r>
            <w:r>
              <w:rPr>
                <w:noProof/>
                <w:webHidden/>
              </w:rPr>
              <w:tab/>
            </w:r>
            <w:r>
              <w:rPr>
                <w:noProof/>
                <w:webHidden/>
              </w:rPr>
              <w:fldChar w:fldCharType="begin"/>
            </w:r>
            <w:r>
              <w:rPr>
                <w:noProof/>
                <w:webHidden/>
              </w:rPr>
              <w:instrText xml:space="preserve"> PAGEREF _Toc110503224 \h </w:instrText>
            </w:r>
            <w:r>
              <w:rPr>
                <w:noProof/>
                <w:webHidden/>
              </w:rPr>
            </w:r>
            <w:r>
              <w:rPr>
                <w:noProof/>
                <w:webHidden/>
              </w:rPr>
              <w:fldChar w:fldCharType="separate"/>
            </w:r>
            <w:r w:rsidR="0042421A">
              <w:rPr>
                <w:noProof/>
                <w:webHidden/>
              </w:rPr>
              <w:t>9</w:t>
            </w:r>
            <w:r>
              <w:rPr>
                <w:noProof/>
                <w:webHidden/>
              </w:rPr>
              <w:fldChar w:fldCharType="end"/>
            </w:r>
          </w:hyperlink>
        </w:p>
        <w:p w14:paraId="247AF8C8" w14:textId="54AC0EB0" w:rsidR="009D533B" w:rsidRDefault="009D533B">
          <w:pPr>
            <w:pStyle w:val="TOC2"/>
            <w:tabs>
              <w:tab w:val="left" w:pos="960"/>
              <w:tab w:val="right" w:leader="dot" w:pos="9010"/>
            </w:tabs>
            <w:rPr>
              <w:b w:val="0"/>
              <w:bCs w:val="0"/>
              <w:noProof/>
              <w:lang w:val="en-AU" w:eastAsia="en-AU"/>
            </w:rPr>
          </w:pPr>
          <w:hyperlink w:anchor="_Toc110503225" w:history="1">
            <w:r w:rsidRPr="009F5516">
              <w:rPr>
                <w:rStyle w:val="Hyperlink"/>
                <w:noProof/>
              </w:rPr>
              <w:t>2.4</w:t>
            </w:r>
            <w:r>
              <w:rPr>
                <w:b w:val="0"/>
                <w:bCs w:val="0"/>
                <w:noProof/>
                <w:lang w:val="en-AU" w:eastAsia="en-AU"/>
              </w:rPr>
              <w:tab/>
            </w:r>
            <w:r w:rsidRPr="009F5516">
              <w:rPr>
                <w:rStyle w:val="Hyperlink"/>
                <w:noProof/>
              </w:rPr>
              <w:t>Control Area</w:t>
            </w:r>
            <w:r>
              <w:rPr>
                <w:noProof/>
                <w:webHidden/>
              </w:rPr>
              <w:tab/>
            </w:r>
            <w:r>
              <w:rPr>
                <w:noProof/>
                <w:webHidden/>
              </w:rPr>
              <w:fldChar w:fldCharType="begin"/>
            </w:r>
            <w:r>
              <w:rPr>
                <w:noProof/>
                <w:webHidden/>
              </w:rPr>
              <w:instrText xml:space="preserve"> PAGEREF _Toc110503225 \h </w:instrText>
            </w:r>
            <w:r>
              <w:rPr>
                <w:noProof/>
                <w:webHidden/>
              </w:rPr>
            </w:r>
            <w:r>
              <w:rPr>
                <w:noProof/>
                <w:webHidden/>
              </w:rPr>
              <w:fldChar w:fldCharType="separate"/>
            </w:r>
            <w:r w:rsidR="0042421A">
              <w:rPr>
                <w:noProof/>
                <w:webHidden/>
              </w:rPr>
              <w:t>10</w:t>
            </w:r>
            <w:r>
              <w:rPr>
                <w:noProof/>
                <w:webHidden/>
              </w:rPr>
              <w:fldChar w:fldCharType="end"/>
            </w:r>
          </w:hyperlink>
        </w:p>
        <w:p w14:paraId="1CA6E6C0" w14:textId="414CD46F" w:rsidR="009D533B" w:rsidRDefault="009D533B">
          <w:pPr>
            <w:pStyle w:val="TOC1"/>
            <w:tabs>
              <w:tab w:val="left" w:pos="480"/>
              <w:tab w:val="right" w:leader="dot" w:pos="9010"/>
            </w:tabs>
            <w:rPr>
              <w:b w:val="0"/>
              <w:bCs w:val="0"/>
              <w:noProof/>
              <w:sz w:val="22"/>
              <w:szCs w:val="22"/>
              <w:lang w:val="en-AU" w:eastAsia="en-AU"/>
            </w:rPr>
          </w:pPr>
          <w:hyperlink w:anchor="_Toc110503226" w:history="1">
            <w:r w:rsidRPr="009F5516">
              <w:rPr>
                <w:rStyle w:val="Hyperlink"/>
                <w:noProof/>
              </w:rPr>
              <w:t>3</w:t>
            </w:r>
            <w:r>
              <w:rPr>
                <w:b w:val="0"/>
                <w:bCs w:val="0"/>
                <w:noProof/>
                <w:sz w:val="22"/>
                <w:szCs w:val="22"/>
                <w:lang w:val="en-AU" w:eastAsia="en-AU"/>
              </w:rPr>
              <w:tab/>
            </w:r>
            <w:r w:rsidRPr="009F5516">
              <w:rPr>
                <w:rStyle w:val="Hyperlink"/>
                <w:noProof/>
              </w:rPr>
              <w:t>Adding/Editing Archival Descriptions in PARBICA AtoM</w:t>
            </w:r>
            <w:r>
              <w:rPr>
                <w:noProof/>
                <w:webHidden/>
              </w:rPr>
              <w:tab/>
            </w:r>
            <w:r>
              <w:rPr>
                <w:noProof/>
                <w:webHidden/>
              </w:rPr>
              <w:fldChar w:fldCharType="begin"/>
            </w:r>
            <w:r>
              <w:rPr>
                <w:noProof/>
                <w:webHidden/>
              </w:rPr>
              <w:instrText xml:space="preserve"> PAGEREF _Toc110503226 \h </w:instrText>
            </w:r>
            <w:r>
              <w:rPr>
                <w:noProof/>
                <w:webHidden/>
              </w:rPr>
            </w:r>
            <w:r>
              <w:rPr>
                <w:noProof/>
                <w:webHidden/>
              </w:rPr>
              <w:fldChar w:fldCharType="separate"/>
            </w:r>
            <w:r w:rsidR="0042421A">
              <w:rPr>
                <w:noProof/>
                <w:webHidden/>
              </w:rPr>
              <w:t>11</w:t>
            </w:r>
            <w:r>
              <w:rPr>
                <w:noProof/>
                <w:webHidden/>
              </w:rPr>
              <w:fldChar w:fldCharType="end"/>
            </w:r>
          </w:hyperlink>
        </w:p>
        <w:p w14:paraId="49EF2246" w14:textId="00CAE8A1" w:rsidR="009D533B" w:rsidRDefault="009D533B">
          <w:pPr>
            <w:pStyle w:val="TOC2"/>
            <w:tabs>
              <w:tab w:val="left" w:pos="960"/>
              <w:tab w:val="right" w:leader="dot" w:pos="9010"/>
            </w:tabs>
            <w:rPr>
              <w:b w:val="0"/>
              <w:bCs w:val="0"/>
              <w:noProof/>
              <w:lang w:val="en-AU" w:eastAsia="en-AU"/>
            </w:rPr>
          </w:pPr>
          <w:hyperlink w:anchor="_Toc110503227" w:history="1">
            <w:r w:rsidRPr="009F5516">
              <w:rPr>
                <w:rStyle w:val="Hyperlink"/>
                <w:noProof/>
              </w:rPr>
              <w:t>3.1</w:t>
            </w:r>
            <w:r>
              <w:rPr>
                <w:b w:val="0"/>
                <w:bCs w:val="0"/>
                <w:noProof/>
                <w:lang w:val="en-AU" w:eastAsia="en-AU"/>
              </w:rPr>
              <w:tab/>
            </w:r>
            <w:r w:rsidRPr="009F5516">
              <w:rPr>
                <w:rStyle w:val="Hyperlink"/>
                <w:noProof/>
              </w:rPr>
              <w:t>Identity Area</w:t>
            </w:r>
            <w:r>
              <w:rPr>
                <w:noProof/>
                <w:webHidden/>
              </w:rPr>
              <w:tab/>
            </w:r>
            <w:r>
              <w:rPr>
                <w:noProof/>
                <w:webHidden/>
              </w:rPr>
              <w:fldChar w:fldCharType="begin"/>
            </w:r>
            <w:r>
              <w:rPr>
                <w:noProof/>
                <w:webHidden/>
              </w:rPr>
              <w:instrText xml:space="preserve"> PAGEREF _Toc110503227 \h </w:instrText>
            </w:r>
            <w:r>
              <w:rPr>
                <w:noProof/>
                <w:webHidden/>
              </w:rPr>
            </w:r>
            <w:r>
              <w:rPr>
                <w:noProof/>
                <w:webHidden/>
              </w:rPr>
              <w:fldChar w:fldCharType="separate"/>
            </w:r>
            <w:r w:rsidR="0042421A">
              <w:rPr>
                <w:noProof/>
                <w:webHidden/>
              </w:rPr>
              <w:t>11</w:t>
            </w:r>
            <w:r>
              <w:rPr>
                <w:noProof/>
                <w:webHidden/>
              </w:rPr>
              <w:fldChar w:fldCharType="end"/>
            </w:r>
          </w:hyperlink>
        </w:p>
        <w:p w14:paraId="7602BF0D" w14:textId="7431BC41" w:rsidR="009D533B" w:rsidRDefault="009D533B">
          <w:pPr>
            <w:pStyle w:val="TOC2"/>
            <w:tabs>
              <w:tab w:val="left" w:pos="960"/>
              <w:tab w:val="right" w:leader="dot" w:pos="9010"/>
            </w:tabs>
            <w:rPr>
              <w:b w:val="0"/>
              <w:bCs w:val="0"/>
              <w:noProof/>
              <w:lang w:val="en-AU" w:eastAsia="en-AU"/>
            </w:rPr>
          </w:pPr>
          <w:hyperlink w:anchor="_Toc110503228" w:history="1">
            <w:r w:rsidRPr="009F5516">
              <w:rPr>
                <w:rStyle w:val="Hyperlink"/>
                <w:noProof/>
              </w:rPr>
              <w:t>3.2</w:t>
            </w:r>
            <w:r>
              <w:rPr>
                <w:b w:val="0"/>
                <w:bCs w:val="0"/>
                <w:noProof/>
                <w:lang w:val="en-AU" w:eastAsia="en-AU"/>
              </w:rPr>
              <w:tab/>
            </w:r>
            <w:r w:rsidRPr="009F5516">
              <w:rPr>
                <w:rStyle w:val="Hyperlink"/>
                <w:noProof/>
              </w:rPr>
              <w:t>Context Area</w:t>
            </w:r>
            <w:r>
              <w:rPr>
                <w:noProof/>
                <w:webHidden/>
              </w:rPr>
              <w:tab/>
            </w:r>
            <w:r>
              <w:rPr>
                <w:noProof/>
                <w:webHidden/>
              </w:rPr>
              <w:fldChar w:fldCharType="begin"/>
            </w:r>
            <w:r>
              <w:rPr>
                <w:noProof/>
                <w:webHidden/>
              </w:rPr>
              <w:instrText xml:space="preserve"> PAGEREF _Toc110503228 \h </w:instrText>
            </w:r>
            <w:r>
              <w:rPr>
                <w:noProof/>
                <w:webHidden/>
              </w:rPr>
            </w:r>
            <w:r>
              <w:rPr>
                <w:noProof/>
                <w:webHidden/>
              </w:rPr>
              <w:fldChar w:fldCharType="separate"/>
            </w:r>
            <w:r w:rsidR="0042421A">
              <w:rPr>
                <w:noProof/>
                <w:webHidden/>
              </w:rPr>
              <w:t>12</w:t>
            </w:r>
            <w:r>
              <w:rPr>
                <w:noProof/>
                <w:webHidden/>
              </w:rPr>
              <w:fldChar w:fldCharType="end"/>
            </w:r>
          </w:hyperlink>
        </w:p>
        <w:p w14:paraId="62685DF1" w14:textId="0693A176" w:rsidR="009D533B" w:rsidRDefault="009D533B">
          <w:pPr>
            <w:pStyle w:val="TOC2"/>
            <w:tabs>
              <w:tab w:val="left" w:pos="960"/>
              <w:tab w:val="right" w:leader="dot" w:pos="9010"/>
            </w:tabs>
            <w:rPr>
              <w:b w:val="0"/>
              <w:bCs w:val="0"/>
              <w:noProof/>
              <w:lang w:val="en-AU" w:eastAsia="en-AU"/>
            </w:rPr>
          </w:pPr>
          <w:hyperlink w:anchor="_Toc110503229" w:history="1">
            <w:r w:rsidRPr="009F5516">
              <w:rPr>
                <w:rStyle w:val="Hyperlink"/>
                <w:noProof/>
              </w:rPr>
              <w:t>3.3</w:t>
            </w:r>
            <w:r>
              <w:rPr>
                <w:b w:val="0"/>
                <w:bCs w:val="0"/>
                <w:noProof/>
                <w:lang w:val="en-AU" w:eastAsia="en-AU"/>
              </w:rPr>
              <w:tab/>
            </w:r>
            <w:r w:rsidRPr="009F5516">
              <w:rPr>
                <w:rStyle w:val="Hyperlink"/>
                <w:noProof/>
              </w:rPr>
              <w:t>Content and structure Area</w:t>
            </w:r>
            <w:r>
              <w:rPr>
                <w:noProof/>
                <w:webHidden/>
              </w:rPr>
              <w:tab/>
            </w:r>
            <w:r>
              <w:rPr>
                <w:noProof/>
                <w:webHidden/>
              </w:rPr>
              <w:fldChar w:fldCharType="begin"/>
            </w:r>
            <w:r>
              <w:rPr>
                <w:noProof/>
                <w:webHidden/>
              </w:rPr>
              <w:instrText xml:space="preserve"> PAGEREF _Toc110503229 \h </w:instrText>
            </w:r>
            <w:r>
              <w:rPr>
                <w:noProof/>
                <w:webHidden/>
              </w:rPr>
            </w:r>
            <w:r>
              <w:rPr>
                <w:noProof/>
                <w:webHidden/>
              </w:rPr>
              <w:fldChar w:fldCharType="separate"/>
            </w:r>
            <w:r w:rsidR="0042421A">
              <w:rPr>
                <w:noProof/>
                <w:webHidden/>
              </w:rPr>
              <w:t>13</w:t>
            </w:r>
            <w:r>
              <w:rPr>
                <w:noProof/>
                <w:webHidden/>
              </w:rPr>
              <w:fldChar w:fldCharType="end"/>
            </w:r>
          </w:hyperlink>
        </w:p>
        <w:p w14:paraId="58E8C915" w14:textId="3DB56D4E" w:rsidR="009D533B" w:rsidRDefault="009D533B">
          <w:pPr>
            <w:pStyle w:val="TOC2"/>
            <w:tabs>
              <w:tab w:val="left" w:pos="960"/>
              <w:tab w:val="right" w:leader="dot" w:pos="9010"/>
            </w:tabs>
            <w:rPr>
              <w:b w:val="0"/>
              <w:bCs w:val="0"/>
              <w:noProof/>
              <w:lang w:val="en-AU" w:eastAsia="en-AU"/>
            </w:rPr>
          </w:pPr>
          <w:hyperlink w:anchor="_Toc110503230" w:history="1">
            <w:r w:rsidRPr="009F5516">
              <w:rPr>
                <w:rStyle w:val="Hyperlink"/>
                <w:noProof/>
              </w:rPr>
              <w:t>3.4</w:t>
            </w:r>
            <w:r>
              <w:rPr>
                <w:b w:val="0"/>
                <w:bCs w:val="0"/>
                <w:noProof/>
                <w:lang w:val="en-AU" w:eastAsia="en-AU"/>
              </w:rPr>
              <w:tab/>
            </w:r>
            <w:r w:rsidRPr="009F5516">
              <w:rPr>
                <w:rStyle w:val="Hyperlink"/>
                <w:noProof/>
              </w:rPr>
              <w:t>Conditions of access and use Area</w:t>
            </w:r>
            <w:r>
              <w:rPr>
                <w:noProof/>
                <w:webHidden/>
              </w:rPr>
              <w:tab/>
            </w:r>
            <w:r>
              <w:rPr>
                <w:noProof/>
                <w:webHidden/>
              </w:rPr>
              <w:fldChar w:fldCharType="begin"/>
            </w:r>
            <w:r>
              <w:rPr>
                <w:noProof/>
                <w:webHidden/>
              </w:rPr>
              <w:instrText xml:space="preserve"> PAGEREF _Toc110503230 \h </w:instrText>
            </w:r>
            <w:r>
              <w:rPr>
                <w:noProof/>
                <w:webHidden/>
              </w:rPr>
            </w:r>
            <w:r>
              <w:rPr>
                <w:noProof/>
                <w:webHidden/>
              </w:rPr>
              <w:fldChar w:fldCharType="separate"/>
            </w:r>
            <w:r w:rsidR="0042421A">
              <w:rPr>
                <w:noProof/>
                <w:webHidden/>
              </w:rPr>
              <w:t>14</w:t>
            </w:r>
            <w:r>
              <w:rPr>
                <w:noProof/>
                <w:webHidden/>
              </w:rPr>
              <w:fldChar w:fldCharType="end"/>
            </w:r>
          </w:hyperlink>
        </w:p>
        <w:p w14:paraId="7576FEFF" w14:textId="50765ABC" w:rsidR="009D533B" w:rsidRDefault="009D533B">
          <w:pPr>
            <w:pStyle w:val="TOC2"/>
            <w:tabs>
              <w:tab w:val="left" w:pos="960"/>
              <w:tab w:val="right" w:leader="dot" w:pos="9010"/>
            </w:tabs>
            <w:rPr>
              <w:b w:val="0"/>
              <w:bCs w:val="0"/>
              <w:noProof/>
              <w:lang w:val="en-AU" w:eastAsia="en-AU"/>
            </w:rPr>
          </w:pPr>
          <w:hyperlink w:anchor="_Toc110503231" w:history="1">
            <w:r w:rsidRPr="009F5516">
              <w:rPr>
                <w:rStyle w:val="Hyperlink"/>
                <w:noProof/>
              </w:rPr>
              <w:t>3.5</w:t>
            </w:r>
            <w:r>
              <w:rPr>
                <w:b w:val="0"/>
                <w:bCs w:val="0"/>
                <w:noProof/>
                <w:lang w:val="en-AU" w:eastAsia="en-AU"/>
              </w:rPr>
              <w:tab/>
            </w:r>
            <w:r w:rsidRPr="009F5516">
              <w:rPr>
                <w:rStyle w:val="Hyperlink"/>
                <w:noProof/>
              </w:rPr>
              <w:t>Allied materials Area</w:t>
            </w:r>
            <w:r>
              <w:rPr>
                <w:noProof/>
                <w:webHidden/>
              </w:rPr>
              <w:tab/>
            </w:r>
            <w:r>
              <w:rPr>
                <w:noProof/>
                <w:webHidden/>
              </w:rPr>
              <w:fldChar w:fldCharType="begin"/>
            </w:r>
            <w:r>
              <w:rPr>
                <w:noProof/>
                <w:webHidden/>
              </w:rPr>
              <w:instrText xml:space="preserve"> PAGEREF _Toc110503231 \h </w:instrText>
            </w:r>
            <w:r>
              <w:rPr>
                <w:noProof/>
                <w:webHidden/>
              </w:rPr>
            </w:r>
            <w:r>
              <w:rPr>
                <w:noProof/>
                <w:webHidden/>
              </w:rPr>
              <w:fldChar w:fldCharType="separate"/>
            </w:r>
            <w:r w:rsidR="0042421A">
              <w:rPr>
                <w:noProof/>
                <w:webHidden/>
              </w:rPr>
              <w:t>15</w:t>
            </w:r>
            <w:r>
              <w:rPr>
                <w:noProof/>
                <w:webHidden/>
              </w:rPr>
              <w:fldChar w:fldCharType="end"/>
            </w:r>
          </w:hyperlink>
        </w:p>
        <w:p w14:paraId="71216AB4" w14:textId="41FFB69D" w:rsidR="009D533B" w:rsidRDefault="009D533B">
          <w:pPr>
            <w:pStyle w:val="TOC2"/>
            <w:tabs>
              <w:tab w:val="left" w:pos="960"/>
              <w:tab w:val="right" w:leader="dot" w:pos="9010"/>
            </w:tabs>
            <w:rPr>
              <w:b w:val="0"/>
              <w:bCs w:val="0"/>
              <w:noProof/>
              <w:lang w:val="en-AU" w:eastAsia="en-AU"/>
            </w:rPr>
          </w:pPr>
          <w:hyperlink w:anchor="_Toc110503232" w:history="1">
            <w:r w:rsidRPr="009F5516">
              <w:rPr>
                <w:rStyle w:val="Hyperlink"/>
                <w:noProof/>
              </w:rPr>
              <w:t>3.6</w:t>
            </w:r>
            <w:r>
              <w:rPr>
                <w:b w:val="0"/>
                <w:bCs w:val="0"/>
                <w:noProof/>
                <w:lang w:val="en-AU" w:eastAsia="en-AU"/>
              </w:rPr>
              <w:tab/>
            </w:r>
            <w:r w:rsidRPr="009F5516">
              <w:rPr>
                <w:rStyle w:val="Hyperlink"/>
                <w:noProof/>
              </w:rPr>
              <w:t>Notes Area</w:t>
            </w:r>
            <w:r>
              <w:rPr>
                <w:noProof/>
                <w:webHidden/>
              </w:rPr>
              <w:tab/>
            </w:r>
            <w:r>
              <w:rPr>
                <w:noProof/>
                <w:webHidden/>
              </w:rPr>
              <w:fldChar w:fldCharType="begin"/>
            </w:r>
            <w:r>
              <w:rPr>
                <w:noProof/>
                <w:webHidden/>
              </w:rPr>
              <w:instrText xml:space="preserve"> PAGEREF _Toc110503232 \h </w:instrText>
            </w:r>
            <w:r>
              <w:rPr>
                <w:noProof/>
                <w:webHidden/>
              </w:rPr>
            </w:r>
            <w:r>
              <w:rPr>
                <w:noProof/>
                <w:webHidden/>
              </w:rPr>
              <w:fldChar w:fldCharType="separate"/>
            </w:r>
            <w:r w:rsidR="0042421A">
              <w:rPr>
                <w:noProof/>
                <w:webHidden/>
              </w:rPr>
              <w:t>16</w:t>
            </w:r>
            <w:r>
              <w:rPr>
                <w:noProof/>
                <w:webHidden/>
              </w:rPr>
              <w:fldChar w:fldCharType="end"/>
            </w:r>
          </w:hyperlink>
        </w:p>
        <w:p w14:paraId="2A077527" w14:textId="41A9B5FB" w:rsidR="009D533B" w:rsidRDefault="009D533B">
          <w:pPr>
            <w:pStyle w:val="TOC2"/>
            <w:tabs>
              <w:tab w:val="left" w:pos="960"/>
              <w:tab w:val="right" w:leader="dot" w:pos="9010"/>
            </w:tabs>
            <w:rPr>
              <w:b w:val="0"/>
              <w:bCs w:val="0"/>
              <w:noProof/>
              <w:lang w:val="en-AU" w:eastAsia="en-AU"/>
            </w:rPr>
          </w:pPr>
          <w:hyperlink w:anchor="_Toc110503233" w:history="1">
            <w:r w:rsidRPr="009F5516">
              <w:rPr>
                <w:rStyle w:val="Hyperlink"/>
                <w:noProof/>
              </w:rPr>
              <w:t>3.7</w:t>
            </w:r>
            <w:r>
              <w:rPr>
                <w:b w:val="0"/>
                <w:bCs w:val="0"/>
                <w:noProof/>
                <w:lang w:val="en-AU" w:eastAsia="en-AU"/>
              </w:rPr>
              <w:tab/>
            </w:r>
            <w:r w:rsidRPr="009F5516">
              <w:rPr>
                <w:rStyle w:val="Hyperlink"/>
                <w:noProof/>
              </w:rPr>
              <w:t>Access Points</w:t>
            </w:r>
            <w:r>
              <w:rPr>
                <w:noProof/>
                <w:webHidden/>
              </w:rPr>
              <w:tab/>
            </w:r>
            <w:r>
              <w:rPr>
                <w:noProof/>
                <w:webHidden/>
              </w:rPr>
              <w:fldChar w:fldCharType="begin"/>
            </w:r>
            <w:r>
              <w:rPr>
                <w:noProof/>
                <w:webHidden/>
              </w:rPr>
              <w:instrText xml:space="preserve"> PAGEREF _Toc110503233 \h </w:instrText>
            </w:r>
            <w:r>
              <w:rPr>
                <w:noProof/>
                <w:webHidden/>
              </w:rPr>
            </w:r>
            <w:r>
              <w:rPr>
                <w:noProof/>
                <w:webHidden/>
              </w:rPr>
              <w:fldChar w:fldCharType="separate"/>
            </w:r>
            <w:r w:rsidR="0042421A">
              <w:rPr>
                <w:noProof/>
                <w:webHidden/>
              </w:rPr>
              <w:t>16</w:t>
            </w:r>
            <w:r>
              <w:rPr>
                <w:noProof/>
                <w:webHidden/>
              </w:rPr>
              <w:fldChar w:fldCharType="end"/>
            </w:r>
          </w:hyperlink>
        </w:p>
        <w:p w14:paraId="7B261316" w14:textId="5C6061B2" w:rsidR="009D533B" w:rsidRDefault="009D533B">
          <w:pPr>
            <w:pStyle w:val="TOC2"/>
            <w:tabs>
              <w:tab w:val="left" w:pos="960"/>
              <w:tab w:val="right" w:leader="dot" w:pos="9010"/>
            </w:tabs>
            <w:rPr>
              <w:b w:val="0"/>
              <w:bCs w:val="0"/>
              <w:noProof/>
              <w:lang w:val="en-AU" w:eastAsia="en-AU"/>
            </w:rPr>
          </w:pPr>
          <w:hyperlink w:anchor="_Toc110503234" w:history="1">
            <w:r w:rsidRPr="009F5516">
              <w:rPr>
                <w:rStyle w:val="Hyperlink"/>
                <w:noProof/>
              </w:rPr>
              <w:t>3.8</w:t>
            </w:r>
            <w:r>
              <w:rPr>
                <w:b w:val="0"/>
                <w:bCs w:val="0"/>
                <w:noProof/>
                <w:lang w:val="en-AU" w:eastAsia="en-AU"/>
              </w:rPr>
              <w:tab/>
            </w:r>
            <w:r w:rsidRPr="009F5516">
              <w:rPr>
                <w:rStyle w:val="Hyperlink"/>
                <w:noProof/>
              </w:rPr>
              <w:t>Description control Area</w:t>
            </w:r>
            <w:r>
              <w:rPr>
                <w:noProof/>
                <w:webHidden/>
              </w:rPr>
              <w:tab/>
            </w:r>
            <w:r>
              <w:rPr>
                <w:noProof/>
                <w:webHidden/>
              </w:rPr>
              <w:fldChar w:fldCharType="begin"/>
            </w:r>
            <w:r>
              <w:rPr>
                <w:noProof/>
                <w:webHidden/>
              </w:rPr>
              <w:instrText xml:space="preserve"> PAGEREF _Toc110503234 \h </w:instrText>
            </w:r>
            <w:r>
              <w:rPr>
                <w:noProof/>
                <w:webHidden/>
              </w:rPr>
            </w:r>
            <w:r>
              <w:rPr>
                <w:noProof/>
                <w:webHidden/>
              </w:rPr>
              <w:fldChar w:fldCharType="separate"/>
            </w:r>
            <w:r w:rsidR="0042421A">
              <w:rPr>
                <w:noProof/>
                <w:webHidden/>
              </w:rPr>
              <w:t>17</w:t>
            </w:r>
            <w:r>
              <w:rPr>
                <w:noProof/>
                <w:webHidden/>
              </w:rPr>
              <w:fldChar w:fldCharType="end"/>
            </w:r>
          </w:hyperlink>
        </w:p>
        <w:p w14:paraId="7EB71C7D" w14:textId="6954C7BC" w:rsidR="009D533B" w:rsidRDefault="009D533B">
          <w:pPr>
            <w:pStyle w:val="TOC2"/>
            <w:tabs>
              <w:tab w:val="left" w:pos="960"/>
              <w:tab w:val="right" w:leader="dot" w:pos="9010"/>
            </w:tabs>
            <w:rPr>
              <w:b w:val="0"/>
              <w:bCs w:val="0"/>
              <w:noProof/>
              <w:lang w:val="en-AU" w:eastAsia="en-AU"/>
            </w:rPr>
          </w:pPr>
          <w:hyperlink w:anchor="_Toc110503235" w:history="1">
            <w:r w:rsidRPr="009F5516">
              <w:rPr>
                <w:rStyle w:val="Hyperlink"/>
                <w:noProof/>
              </w:rPr>
              <w:t>3.9</w:t>
            </w:r>
            <w:r>
              <w:rPr>
                <w:b w:val="0"/>
                <w:bCs w:val="0"/>
                <w:noProof/>
                <w:lang w:val="en-AU" w:eastAsia="en-AU"/>
              </w:rPr>
              <w:tab/>
            </w:r>
            <w:r w:rsidRPr="009F5516">
              <w:rPr>
                <w:rStyle w:val="Hyperlink"/>
                <w:noProof/>
              </w:rPr>
              <w:t>Saving Your Description</w:t>
            </w:r>
            <w:r>
              <w:rPr>
                <w:noProof/>
                <w:webHidden/>
              </w:rPr>
              <w:tab/>
            </w:r>
            <w:r>
              <w:rPr>
                <w:noProof/>
                <w:webHidden/>
              </w:rPr>
              <w:fldChar w:fldCharType="begin"/>
            </w:r>
            <w:r>
              <w:rPr>
                <w:noProof/>
                <w:webHidden/>
              </w:rPr>
              <w:instrText xml:space="preserve"> PAGEREF _Toc110503235 \h </w:instrText>
            </w:r>
            <w:r>
              <w:rPr>
                <w:noProof/>
                <w:webHidden/>
              </w:rPr>
            </w:r>
            <w:r>
              <w:rPr>
                <w:noProof/>
                <w:webHidden/>
              </w:rPr>
              <w:fldChar w:fldCharType="separate"/>
            </w:r>
            <w:r w:rsidR="0042421A">
              <w:rPr>
                <w:noProof/>
                <w:webHidden/>
              </w:rPr>
              <w:t>17</w:t>
            </w:r>
            <w:r>
              <w:rPr>
                <w:noProof/>
                <w:webHidden/>
              </w:rPr>
              <w:fldChar w:fldCharType="end"/>
            </w:r>
          </w:hyperlink>
        </w:p>
        <w:p w14:paraId="51CCDE05" w14:textId="5518E936" w:rsidR="009D533B" w:rsidRDefault="009D533B">
          <w:pPr>
            <w:pStyle w:val="TOC1"/>
            <w:tabs>
              <w:tab w:val="left" w:pos="480"/>
              <w:tab w:val="right" w:leader="dot" w:pos="9010"/>
            </w:tabs>
            <w:rPr>
              <w:b w:val="0"/>
              <w:bCs w:val="0"/>
              <w:noProof/>
              <w:sz w:val="22"/>
              <w:szCs w:val="22"/>
              <w:lang w:val="en-AU" w:eastAsia="en-AU"/>
            </w:rPr>
          </w:pPr>
          <w:hyperlink w:anchor="_Toc110503236" w:history="1">
            <w:r w:rsidRPr="009F5516">
              <w:rPr>
                <w:rStyle w:val="Hyperlink"/>
                <w:noProof/>
              </w:rPr>
              <w:t>4</w:t>
            </w:r>
            <w:r>
              <w:rPr>
                <w:b w:val="0"/>
                <w:bCs w:val="0"/>
                <w:noProof/>
                <w:sz w:val="22"/>
                <w:szCs w:val="22"/>
                <w:lang w:val="en-AU" w:eastAsia="en-AU"/>
              </w:rPr>
              <w:tab/>
            </w:r>
            <w:r w:rsidRPr="009F5516">
              <w:rPr>
                <w:rStyle w:val="Hyperlink"/>
                <w:noProof/>
              </w:rPr>
              <w:t>Adding Child Levels to Existing Archival Descriptions</w:t>
            </w:r>
            <w:r>
              <w:rPr>
                <w:noProof/>
                <w:webHidden/>
              </w:rPr>
              <w:tab/>
            </w:r>
            <w:r>
              <w:rPr>
                <w:noProof/>
                <w:webHidden/>
              </w:rPr>
              <w:fldChar w:fldCharType="begin"/>
            </w:r>
            <w:r>
              <w:rPr>
                <w:noProof/>
                <w:webHidden/>
              </w:rPr>
              <w:instrText xml:space="preserve"> PAGEREF _Toc110503236 \h </w:instrText>
            </w:r>
            <w:r>
              <w:rPr>
                <w:noProof/>
                <w:webHidden/>
              </w:rPr>
            </w:r>
            <w:r>
              <w:rPr>
                <w:noProof/>
                <w:webHidden/>
              </w:rPr>
              <w:fldChar w:fldCharType="separate"/>
            </w:r>
            <w:r w:rsidR="0042421A">
              <w:rPr>
                <w:noProof/>
                <w:webHidden/>
              </w:rPr>
              <w:t>17</w:t>
            </w:r>
            <w:r>
              <w:rPr>
                <w:noProof/>
                <w:webHidden/>
              </w:rPr>
              <w:fldChar w:fldCharType="end"/>
            </w:r>
          </w:hyperlink>
        </w:p>
        <w:p w14:paraId="3B6E5456" w14:textId="1A6CC8A9" w:rsidR="009D533B" w:rsidRDefault="009D533B">
          <w:pPr>
            <w:pStyle w:val="TOC2"/>
            <w:tabs>
              <w:tab w:val="left" w:pos="960"/>
              <w:tab w:val="right" w:leader="dot" w:pos="9010"/>
            </w:tabs>
            <w:rPr>
              <w:b w:val="0"/>
              <w:bCs w:val="0"/>
              <w:noProof/>
              <w:lang w:val="en-AU" w:eastAsia="en-AU"/>
            </w:rPr>
          </w:pPr>
          <w:hyperlink w:anchor="_Toc110503237" w:history="1">
            <w:r w:rsidRPr="009F5516">
              <w:rPr>
                <w:rStyle w:val="Hyperlink"/>
                <w:noProof/>
              </w:rPr>
              <w:t>4.1</w:t>
            </w:r>
            <w:r>
              <w:rPr>
                <w:b w:val="0"/>
                <w:bCs w:val="0"/>
                <w:noProof/>
                <w:lang w:val="en-AU" w:eastAsia="en-AU"/>
              </w:rPr>
              <w:tab/>
            </w:r>
            <w:r w:rsidRPr="009F5516">
              <w:rPr>
                <w:rStyle w:val="Hyperlink"/>
                <w:noProof/>
              </w:rPr>
              <w:t>Creating Child Levels – Method One</w:t>
            </w:r>
            <w:r>
              <w:rPr>
                <w:noProof/>
                <w:webHidden/>
              </w:rPr>
              <w:tab/>
            </w:r>
            <w:r>
              <w:rPr>
                <w:noProof/>
                <w:webHidden/>
              </w:rPr>
              <w:fldChar w:fldCharType="begin"/>
            </w:r>
            <w:r>
              <w:rPr>
                <w:noProof/>
                <w:webHidden/>
              </w:rPr>
              <w:instrText xml:space="preserve"> PAGEREF _Toc110503237 \h </w:instrText>
            </w:r>
            <w:r>
              <w:rPr>
                <w:noProof/>
                <w:webHidden/>
              </w:rPr>
            </w:r>
            <w:r>
              <w:rPr>
                <w:noProof/>
                <w:webHidden/>
              </w:rPr>
              <w:fldChar w:fldCharType="separate"/>
            </w:r>
            <w:r w:rsidR="0042421A">
              <w:rPr>
                <w:noProof/>
                <w:webHidden/>
              </w:rPr>
              <w:t>18</w:t>
            </w:r>
            <w:r>
              <w:rPr>
                <w:noProof/>
                <w:webHidden/>
              </w:rPr>
              <w:fldChar w:fldCharType="end"/>
            </w:r>
          </w:hyperlink>
        </w:p>
        <w:p w14:paraId="12A63E03" w14:textId="64832C37" w:rsidR="009D533B" w:rsidRDefault="009D533B">
          <w:pPr>
            <w:pStyle w:val="TOC2"/>
            <w:tabs>
              <w:tab w:val="left" w:pos="960"/>
              <w:tab w:val="right" w:leader="dot" w:pos="9010"/>
            </w:tabs>
            <w:rPr>
              <w:b w:val="0"/>
              <w:bCs w:val="0"/>
              <w:noProof/>
              <w:lang w:val="en-AU" w:eastAsia="en-AU"/>
            </w:rPr>
          </w:pPr>
          <w:hyperlink w:anchor="_Toc110503238" w:history="1">
            <w:r w:rsidRPr="009F5516">
              <w:rPr>
                <w:rStyle w:val="Hyperlink"/>
                <w:noProof/>
              </w:rPr>
              <w:t>4.2</w:t>
            </w:r>
            <w:r>
              <w:rPr>
                <w:b w:val="0"/>
                <w:bCs w:val="0"/>
                <w:noProof/>
                <w:lang w:val="en-AU" w:eastAsia="en-AU"/>
              </w:rPr>
              <w:tab/>
            </w:r>
            <w:r w:rsidRPr="009F5516">
              <w:rPr>
                <w:rStyle w:val="Hyperlink"/>
                <w:noProof/>
              </w:rPr>
              <w:t>Creating Child Levels – Method Two</w:t>
            </w:r>
            <w:r>
              <w:rPr>
                <w:noProof/>
                <w:webHidden/>
              </w:rPr>
              <w:tab/>
            </w:r>
            <w:r>
              <w:rPr>
                <w:noProof/>
                <w:webHidden/>
              </w:rPr>
              <w:fldChar w:fldCharType="begin"/>
            </w:r>
            <w:r>
              <w:rPr>
                <w:noProof/>
                <w:webHidden/>
              </w:rPr>
              <w:instrText xml:space="preserve"> PAGEREF _Toc110503238 \h </w:instrText>
            </w:r>
            <w:r>
              <w:rPr>
                <w:noProof/>
                <w:webHidden/>
              </w:rPr>
            </w:r>
            <w:r>
              <w:rPr>
                <w:noProof/>
                <w:webHidden/>
              </w:rPr>
              <w:fldChar w:fldCharType="separate"/>
            </w:r>
            <w:r w:rsidR="0042421A">
              <w:rPr>
                <w:noProof/>
                <w:webHidden/>
              </w:rPr>
              <w:t>18</w:t>
            </w:r>
            <w:r>
              <w:rPr>
                <w:noProof/>
                <w:webHidden/>
              </w:rPr>
              <w:fldChar w:fldCharType="end"/>
            </w:r>
          </w:hyperlink>
        </w:p>
        <w:p w14:paraId="0EA5B99B" w14:textId="2D458818" w:rsidR="009D533B" w:rsidRDefault="009D533B">
          <w:pPr>
            <w:pStyle w:val="TOC1"/>
            <w:tabs>
              <w:tab w:val="left" w:pos="480"/>
              <w:tab w:val="right" w:leader="dot" w:pos="9010"/>
            </w:tabs>
            <w:rPr>
              <w:b w:val="0"/>
              <w:bCs w:val="0"/>
              <w:noProof/>
              <w:sz w:val="22"/>
              <w:szCs w:val="22"/>
              <w:lang w:val="en-AU" w:eastAsia="en-AU"/>
            </w:rPr>
          </w:pPr>
          <w:hyperlink w:anchor="_Toc110503239" w:history="1">
            <w:r w:rsidRPr="009F5516">
              <w:rPr>
                <w:rStyle w:val="Hyperlink"/>
                <w:noProof/>
              </w:rPr>
              <w:t>5</w:t>
            </w:r>
            <w:r>
              <w:rPr>
                <w:b w:val="0"/>
                <w:bCs w:val="0"/>
                <w:noProof/>
                <w:sz w:val="22"/>
                <w:szCs w:val="22"/>
                <w:lang w:val="en-AU" w:eastAsia="en-AU"/>
              </w:rPr>
              <w:tab/>
            </w:r>
            <w:r w:rsidRPr="009F5516">
              <w:rPr>
                <w:rStyle w:val="Hyperlink"/>
                <w:noProof/>
              </w:rPr>
              <w:t>Arrangement Features</w:t>
            </w:r>
            <w:r>
              <w:rPr>
                <w:noProof/>
                <w:webHidden/>
              </w:rPr>
              <w:tab/>
            </w:r>
            <w:r>
              <w:rPr>
                <w:noProof/>
                <w:webHidden/>
              </w:rPr>
              <w:fldChar w:fldCharType="begin"/>
            </w:r>
            <w:r>
              <w:rPr>
                <w:noProof/>
                <w:webHidden/>
              </w:rPr>
              <w:instrText xml:space="preserve"> PAGEREF _Toc110503239 \h </w:instrText>
            </w:r>
            <w:r>
              <w:rPr>
                <w:noProof/>
                <w:webHidden/>
              </w:rPr>
            </w:r>
            <w:r>
              <w:rPr>
                <w:noProof/>
                <w:webHidden/>
              </w:rPr>
              <w:fldChar w:fldCharType="separate"/>
            </w:r>
            <w:r w:rsidR="0042421A">
              <w:rPr>
                <w:noProof/>
                <w:webHidden/>
              </w:rPr>
              <w:t>19</w:t>
            </w:r>
            <w:r>
              <w:rPr>
                <w:noProof/>
                <w:webHidden/>
              </w:rPr>
              <w:fldChar w:fldCharType="end"/>
            </w:r>
          </w:hyperlink>
        </w:p>
        <w:p w14:paraId="06CE31D9" w14:textId="3A46AEC7" w:rsidR="009D533B" w:rsidRDefault="009D533B">
          <w:pPr>
            <w:pStyle w:val="TOC2"/>
            <w:tabs>
              <w:tab w:val="left" w:pos="960"/>
              <w:tab w:val="right" w:leader="dot" w:pos="9010"/>
            </w:tabs>
            <w:rPr>
              <w:b w:val="0"/>
              <w:bCs w:val="0"/>
              <w:noProof/>
              <w:lang w:val="en-AU" w:eastAsia="en-AU"/>
            </w:rPr>
          </w:pPr>
          <w:hyperlink w:anchor="_Toc110503240" w:history="1">
            <w:r w:rsidRPr="009F5516">
              <w:rPr>
                <w:rStyle w:val="Hyperlink"/>
                <w:noProof/>
              </w:rPr>
              <w:t>5.1</w:t>
            </w:r>
            <w:r>
              <w:rPr>
                <w:b w:val="0"/>
                <w:bCs w:val="0"/>
                <w:noProof/>
                <w:lang w:val="en-AU" w:eastAsia="en-AU"/>
              </w:rPr>
              <w:tab/>
            </w:r>
            <w:r w:rsidRPr="009F5516">
              <w:rPr>
                <w:rStyle w:val="Hyperlink"/>
                <w:noProof/>
              </w:rPr>
              <w:t>Moving Levels of Description</w:t>
            </w:r>
            <w:r>
              <w:rPr>
                <w:noProof/>
                <w:webHidden/>
              </w:rPr>
              <w:tab/>
            </w:r>
            <w:r>
              <w:rPr>
                <w:noProof/>
                <w:webHidden/>
              </w:rPr>
              <w:fldChar w:fldCharType="begin"/>
            </w:r>
            <w:r>
              <w:rPr>
                <w:noProof/>
                <w:webHidden/>
              </w:rPr>
              <w:instrText xml:space="preserve"> PAGEREF _Toc110503240 \h </w:instrText>
            </w:r>
            <w:r>
              <w:rPr>
                <w:noProof/>
                <w:webHidden/>
              </w:rPr>
            </w:r>
            <w:r>
              <w:rPr>
                <w:noProof/>
                <w:webHidden/>
              </w:rPr>
              <w:fldChar w:fldCharType="separate"/>
            </w:r>
            <w:r w:rsidR="0042421A">
              <w:rPr>
                <w:noProof/>
                <w:webHidden/>
              </w:rPr>
              <w:t>19</w:t>
            </w:r>
            <w:r>
              <w:rPr>
                <w:noProof/>
                <w:webHidden/>
              </w:rPr>
              <w:fldChar w:fldCharType="end"/>
            </w:r>
          </w:hyperlink>
        </w:p>
        <w:p w14:paraId="2F5B10B3" w14:textId="0EE71CDB" w:rsidR="009D533B" w:rsidRDefault="009D533B">
          <w:pPr>
            <w:pStyle w:val="TOC2"/>
            <w:tabs>
              <w:tab w:val="left" w:pos="960"/>
              <w:tab w:val="right" w:leader="dot" w:pos="9010"/>
            </w:tabs>
            <w:rPr>
              <w:b w:val="0"/>
              <w:bCs w:val="0"/>
              <w:noProof/>
              <w:lang w:val="en-AU" w:eastAsia="en-AU"/>
            </w:rPr>
          </w:pPr>
          <w:hyperlink w:anchor="_Toc110503241" w:history="1">
            <w:r w:rsidRPr="009F5516">
              <w:rPr>
                <w:rStyle w:val="Hyperlink"/>
                <w:noProof/>
              </w:rPr>
              <w:t>5.2</w:t>
            </w:r>
            <w:r>
              <w:rPr>
                <w:b w:val="0"/>
                <w:bCs w:val="0"/>
                <w:noProof/>
                <w:lang w:val="en-AU" w:eastAsia="en-AU"/>
              </w:rPr>
              <w:tab/>
            </w:r>
            <w:r w:rsidRPr="009F5516">
              <w:rPr>
                <w:rStyle w:val="Hyperlink"/>
                <w:noProof/>
              </w:rPr>
              <w:t>Dragging and Dropping Child Levels</w:t>
            </w:r>
            <w:r>
              <w:rPr>
                <w:noProof/>
                <w:webHidden/>
              </w:rPr>
              <w:tab/>
            </w:r>
            <w:r>
              <w:rPr>
                <w:noProof/>
                <w:webHidden/>
              </w:rPr>
              <w:fldChar w:fldCharType="begin"/>
            </w:r>
            <w:r>
              <w:rPr>
                <w:noProof/>
                <w:webHidden/>
              </w:rPr>
              <w:instrText xml:space="preserve"> PAGEREF _Toc110503241 \h </w:instrText>
            </w:r>
            <w:r>
              <w:rPr>
                <w:noProof/>
                <w:webHidden/>
              </w:rPr>
            </w:r>
            <w:r>
              <w:rPr>
                <w:noProof/>
                <w:webHidden/>
              </w:rPr>
              <w:fldChar w:fldCharType="separate"/>
            </w:r>
            <w:r w:rsidR="0042421A">
              <w:rPr>
                <w:noProof/>
                <w:webHidden/>
              </w:rPr>
              <w:t>20</w:t>
            </w:r>
            <w:r>
              <w:rPr>
                <w:noProof/>
                <w:webHidden/>
              </w:rPr>
              <w:fldChar w:fldCharType="end"/>
            </w:r>
          </w:hyperlink>
        </w:p>
        <w:p w14:paraId="539C65B6" w14:textId="76FD0F54" w:rsidR="009D533B" w:rsidRDefault="009D533B">
          <w:pPr>
            <w:pStyle w:val="TOC2"/>
            <w:tabs>
              <w:tab w:val="left" w:pos="960"/>
              <w:tab w:val="right" w:leader="dot" w:pos="9010"/>
            </w:tabs>
            <w:rPr>
              <w:b w:val="0"/>
              <w:bCs w:val="0"/>
              <w:noProof/>
              <w:lang w:val="en-AU" w:eastAsia="en-AU"/>
            </w:rPr>
          </w:pPr>
          <w:hyperlink w:anchor="_Toc110503242" w:history="1">
            <w:r w:rsidRPr="009F5516">
              <w:rPr>
                <w:rStyle w:val="Hyperlink"/>
                <w:noProof/>
              </w:rPr>
              <w:t>5.3</w:t>
            </w:r>
            <w:r>
              <w:rPr>
                <w:b w:val="0"/>
                <w:bCs w:val="0"/>
                <w:noProof/>
                <w:lang w:val="en-AU" w:eastAsia="en-AU"/>
              </w:rPr>
              <w:tab/>
            </w:r>
            <w:r w:rsidRPr="009F5516">
              <w:rPr>
                <w:rStyle w:val="Hyperlink"/>
                <w:noProof/>
              </w:rPr>
              <w:t>Duplicating Descriptions</w:t>
            </w:r>
            <w:r>
              <w:rPr>
                <w:noProof/>
                <w:webHidden/>
              </w:rPr>
              <w:tab/>
            </w:r>
            <w:r>
              <w:rPr>
                <w:noProof/>
                <w:webHidden/>
              </w:rPr>
              <w:fldChar w:fldCharType="begin"/>
            </w:r>
            <w:r>
              <w:rPr>
                <w:noProof/>
                <w:webHidden/>
              </w:rPr>
              <w:instrText xml:space="preserve"> PAGEREF _Toc110503242 \h </w:instrText>
            </w:r>
            <w:r>
              <w:rPr>
                <w:noProof/>
                <w:webHidden/>
              </w:rPr>
            </w:r>
            <w:r>
              <w:rPr>
                <w:noProof/>
                <w:webHidden/>
              </w:rPr>
              <w:fldChar w:fldCharType="separate"/>
            </w:r>
            <w:r w:rsidR="0042421A">
              <w:rPr>
                <w:noProof/>
                <w:webHidden/>
              </w:rPr>
              <w:t>21</w:t>
            </w:r>
            <w:r>
              <w:rPr>
                <w:noProof/>
                <w:webHidden/>
              </w:rPr>
              <w:fldChar w:fldCharType="end"/>
            </w:r>
          </w:hyperlink>
        </w:p>
        <w:p w14:paraId="31F6EA48" w14:textId="32F71885" w:rsidR="009D533B" w:rsidRDefault="009D533B">
          <w:pPr>
            <w:pStyle w:val="TOC2"/>
            <w:tabs>
              <w:tab w:val="left" w:pos="960"/>
              <w:tab w:val="right" w:leader="dot" w:pos="9010"/>
            </w:tabs>
            <w:rPr>
              <w:b w:val="0"/>
              <w:bCs w:val="0"/>
              <w:noProof/>
              <w:lang w:val="en-AU" w:eastAsia="en-AU"/>
            </w:rPr>
          </w:pPr>
          <w:hyperlink w:anchor="_Toc110503243" w:history="1">
            <w:r w:rsidRPr="009F5516">
              <w:rPr>
                <w:rStyle w:val="Hyperlink"/>
                <w:noProof/>
              </w:rPr>
              <w:t>5.4</w:t>
            </w:r>
            <w:r>
              <w:rPr>
                <w:b w:val="0"/>
                <w:bCs w:val="0"/>
                <w:noProof/>
                <w:lang w:val="en-AU" w:eastAsia="en-AU"/>
              </w:rPr>
              <w:tab/>
            </w:r>
            <w:r w:rsidRPr="009F5516">
              <w:rPr>
                <w:rStyle w:val="Hyperlink"/>
                <w:noProof/>
              </w:rPr>
              <w:t>Changing Slugs</w:t>
            </w:r>
            <w:r>
              <w:rPr>
                <w:noProof/>
                <w:webHidden/>
              </w:rPr>
              <w:tab/>
            </w:r>
            <w:r>
              <w:rPr>
                <w:noProof/>
                <w:webHidden/>
              </w:rPr>
              <w:fldChar w:fldCharType="begin"/>
            </w:r>
            <w:r>
              <w:rPr>
                <w:noProof/>
                <w:webHidden/>
              </w:rPr>
              <w:instrText xml:space="preserve"> PAGEREF _Toc110503243 \h </w:instrText>
            </w:r>
            <w:r>
              <w:rPr>
                <w:noProof/>
                <w:webHidden/>
              </w:rPr>
            </w:r>
            <w:r>
              <w:rPr>
                <w:noProof/>
                <w:webHidden/>
              </w:rPr>
              <w:fldChar w:fldCharType="separate"/>
            </w:r>
            <w:r w:rsidR="0042421A">
              <w:rPr>
                <w:noProof/>
                <w:webHidden/>
              </w:rPr>
              <w:t>22</w:t>
            </w:r>
            <w:r>
              <w:rPr>
                <w:noProof/>
                <w:webHidden/>
              </w:rPr>
              <w:fldChar w:fldCharType="end"/>
            </w:r>
          </w:hyperlink>
        </w:p>
        <w:p w14:paraId="6886ACF6" w14:textId="2C56F0DA" w:rsidR="009D533B" w:rsidRDefault="009D533B">
          <w:pPr>
            <w:pStyle w:val="TOC2"/>
            <w:tabs>
              <w:tab w:val="left" w:pos="960"/>
              <w:tab w:val="right" w:leader="dot" w:pos="9010"/>
            </w:tabs>
            <w:rPr>
              <w:b w:val="0"/>
              <w:bCs w:val="0"/>
              <w:noProof/>
              <w:lang w:val="en-AU" w:eastAsia="en-AU"/>
            </w:rPr>
          </w:pPr>
          <w:hyperlink w:anchor="_Toc110503244" w:history="1">
            <w:r w:rsidRPr="009F5516">
              <w:rPr>
                <w:rStyle w:val="Hyperlink"/>
                <w:noProof/>
              </w:rPr>
              <w:t>5.5</w:t>
            </w:r>
            <w:r>
              <w:rPr>
                <w:b w:val="0"/>
                <w:bCs w:val="0"/>
                <w:noProof/>
                <w:lang w:val="en-AU" w:eastAsia="en-AU"/>
              </w:rPr>
              <w:tab/>
            </w:r>
            <w:r w:rsidRPr="009F5516">
              <w:rPr>
                <w:rStyle w:val="Hyperlink"/>
                <w:noProof/>
              </w:rPr>
              <w:t>Deleting Descriptions/Authorities</w:t>
            </w:r>
            <w:r>
              <w:rPr>
                <w:noProof/>
                <w:webHidden/>
              </w:rPr>
              <w:tab/>
            </w:r>
            <w:r>
              <w:rPr>
                <w:noProof/>
                <w:webHidden/>
              </w:rPr>
              <w:fldChar w:fldCharType="begin"/>
            </w:r>
            <w:r>
              <w:rPr>
                <w:noProof/>
                <w:webHidden/>
              </w:rPr>
              <w:instrText xml:space="preserve"> PAGEREF _Toc110503244 \h </w:instrText>
            </w:r>
            <w:r>
              <w:rPr>
                <w:noProof/>
                <w:webHidden/>
              </w:rPr>
            </w:r>
            <w:r>
              <w:rPr>
                <w:noProof/>
                <w:webHidden/>
              </w:rPr>
              <w:fldChar w:fldCharType="separate"/>
            </w:r>
            <w:r w:rsidR="0042421A">
              <w:rPr>
                <w:noProof/>
                <w:webHidden/>
              </w:rPr>
              <w:t>22</w:t>
            </w:r>
            <w:r>
              <w:rPr>
                <w:noProof/>
                <w:webHidden/>
              </w:rPr>
              <w:fldChar w:fldCharType="end"/>
            </w:r>
          </w:hyperlink>
        </w:p>
        <w:p w14:paraId="11A64D49" w14:textId="490D6B5E" w:rsidR="009D533B" w:rsidRDefault="009D533B">
          <w:pPr>
            <w:pStyle w:val="TOC1"/>
            <w:tabs>
              <w:tab w:val="left" w:pos="480"/>
              <w:tab w:val="right" w:leader="dot" w:pos="9010"/>
            </w:tabs>
            <w:rPr>
              <w:b w:val="0"/>
              <w:bCs w:val="0"/>
              <w:noProof/>
              <w:sz w:val="22"/>
              <w:szCs w:val="22"/>
              <w:lang w:val="en-AU" w:eastAsia="en-AU"/>
            </w:rPr>
          </w:pPr>
          <w:hyperlink w:anchor="_Toc110503245" w:history="1">
            <w:r w:rsidRPr="009F5516">
              <w:rPr>
                <w:rStyle w:val="Hyperlink"/>
                <w:noProof/>
              </w:rPr>
              <w:t>6</w:t>
            </w:r>
            <w:r>
              <w:rPr>
                <w:b w:val="0"/>
                <w:bCs w:val="0"/>
                <w:noProof/>
                <w:sz w:val="22"/>
                <w:szCs w:val="22"/>
                <w:lang w:val="en-AU" w:eastAsia="en-AU"/>
              </w:rPr>
              <w:tab/>
            </w:r>
            <w:r w:rsidRPr="009F5516">
              <w:rPr>
                <w:rStyle w:val="Hyperlink"/>
                <w:noProof/>
              </w:rPr>
              <w:t>Finalizing your PARBICA AtoM descriptions</w:t>
            </w:r>
            <w:r>
              <w:rPr>
                <w:noProof/>
                <w:webHidden/>
              </w:rPr>
              <w:tab/>
            </w:r>
            <w:r>
              <w:rPr>
                <w:noProof/>
                <w:webHidden/>
              </w:rPr>
              <w:fldChar w:fldCharType="begin"/>
            </w:r>
            <w:r>
              <w:rPr>
                <w:noProof/>
                <w:webHidden/>
              </w:rPr>
              <w:instrText xml:space="preserve"> PAGEREF _Toc110503245 \h </w:instrText>
            </w:r>
            <w:r>
              <w:rPr>
                <w:noProof/>
                <w:webHidden/>
              </w:rPr>
            </w:r>
            <w:r>
              <w:rPr>
                <w:noProof/>
                <w:webHidden/>
              </w:rPr>
              <w:fldChar w:fldCharType="separate"/>
            </w:r>
            <w:r w:rsidR="0042421A">
              <w:rPr>
                <w:noProof/>
                <w:webHidden/>
              </w:rPr>
              <w:t>23</w:t>
            </w:r>
            <w:r>
              <w:rPr>
                <w:noProof/>
                <w:webHidden/>
              </w:rPr>
              <w:fldChar w:fldCharType="end"/>
            </w:r>
          </w:hyperlink>
        </w:p>
        <w:p w14:paraId="33EF9CEC" w14:textId="0C84AB82" w:rsidR="009D533B" w:rsidRDefault="009D533B">
          <w:pPr>
            <w:pStyle w:val="TOC2"/>
            <w:tabs>
              <w:tab w:val="left" w:pos="960"/>
              <w:tab w:val="right" w:leader="dot" w:pos="9010"/>
            </w:tabs>
            <w:rPr>
              <w:b w:val="0"/>
              <w:bCs w:val="0"/>
              <w:noProof/>
              <w:lang w:val="en-AU" w:eastAsia="en-AU"/>
            </w:rPr>
          </w:pPr>
          <w:hyperlink w:anchor="_Toc110503246" w:history="1">
            <w:r w:rsidRPr="009F5516">
              <w:rPr>
                <w:rStyle w:val="Hyperlink"/>
                <w:noProof/>
              </w:rPr>
              <w:t>6.1</w:t>
            </w:r>
            <w:r>
              <w:rPr>
                <w:b w:val="0"/>
                <w:bCs w:val="0"/>
                <w:noProof/>
                <w:lang w:val="en-AU" w:eastAsia="en-AU"/>
              </w:rPr>
              <w:tab/>
            </w:r>
            <w:r w:rsidRPr="009F5516">
              <w:rPr>
                <w:rStyle w:val="Hyperlink"/>
                <w:noProof/>
              </w:rPr>
              <w:t>Publishing Your Descriptions</w:t>
            </w:r>
            <w:r>
              <w:rPr>
                <w:noProof/>
                <w:webHidden/>
              </w:rPr>
              <w:tab/>
            </w:r>
            <w:r>
              <w:rPr>
                <w:noProof/>
                <w:webHidden/>
              </w:rPr>
              <w:fldChar w:fldCharType="begin"/>
            </w:r>
            <w:r>
              <w:rPr>
                <w:noProof/>
                <w:webHidden/>
              </w:rPr>
              <w:instrText xml:space="preserve"> PAGEREF _Toc110503246 \h </w:instrText>
            </w:r>
            <w:r>
              <w:rPr>
                <w:noProof/>
                <w:webHidden/>
              </w:rPr>
            </w:r>
            <w:r>
              <w:rPr>
                <w:noProof/>
                <w:webHidden/>
              </w:rPr>
              <w:fldChar w:fldCharType="separate"/>
            </w:r>
            <w:r w:rsidR="0042421A">
              <w:rPr>
                <w:noProof/>
                <w:webHidden/>
              </w:rPr>
              <w:t>23</w:t>
            </w:r>
            <w:r>
              <w:rPr>
                <w:noProof/>
                <w:webHidden/>
              </w:rPr>
              <w:fldChar w:fldCharType="end"/>
            </w:r>
          </w:hyperlink>
        </w:p>
        <w:p w14:paraId="0A63D471" w14:textId="17BCA813" w:rsidR="009D533B" w:rsidRDefault="009D533B">
          <w:pPr>
            <w:pStyle w:val="TOC2"/>
            <w:tabs>
              <w:tab w:val="left" w:pos="960"/>
              <w:tab w:val="right" w:leader="dot" w:pos="9010"/>
            </w:tabs>
            <w:rPr>
              <w:b w:val="0"/>
              <w:bCs w:val="0"/>
              <w:noProof/>
              <w:lang w:val="en-AU" w:eastAsia="en-AU"/>
            </w:rPr>
          </w:pPr>
          <w:hyperlink w:anchor="_Toc110503247" w:history="1">
            <w:r w:rsidRPr="009F5516">
              <w:rPr>
                <w:rStyle w:val="Hyperlink"/>
                <w:noProof/>
              </w:rPr>
              <w:t>6.2</w:t>
            </w:r>
            <w:r>
              <w:rPr>
                <w:b w:val="0"/>
                <w:bCs w:val="0"/>
                <w:noProof/>
                <w:lang w:val="en-AU" w:eastAsia="en-AU"/>
              </w:rPr>
              <w:tab/>
            </w:r>
            <w:r w:rsidRPr="009F5516">
              <w:rPr>
                <w:rStyle w:val="Hyperlink"/>
                <w:noProof/>
              </w:rPr>
              <w:t>Generating a PDF Finding Aid</w:t>
            </w:r>
            <w:r>
              <w:rPr>
                <w:noProof/>
                <w:webHidden/>
              </w:rPr>
              <w:tab/>
            </w:r>
            <w:r>
              <w:rPr>
                <w:noProof/>
                <w:webHidden/>
              </w:rPr>
              <w:fldChar w:fldCharType="begin"/>
            </w:r>
            <w:r>
              <w:rPr>
                <w:noProof/>
                <w:webHidden/>
              </w:rPr>
              <w:instrText xml:space="preserve"> PAGEREF _Toc110503247 \h </w:instrText>
            </w:r>
            <w:r>
              <w:rPr>
                <w:noProof/>
                <w:webHidden/>
              </w:rPr>
            </w:r>
            <w:r>
              <w:rPr>
                <w:noProof/>
                <w:webHidden/>
              </w:rPr>
              <w:fldChar w:fldCharType="separate"/>
            </w:r>
            <w:r w:rsidR="0042421A">
              <w:rPr>
                <w:noProof/>
                <w:webHidden/>
              </w:rPr>
              <w:t>24</w:t>
            </w:r>
            <w:r>
              <w:rPr>
                <w:noProof/>
                <w:webHidden/>
              </w:rPr>
              <w:fldChar w:fldCharType="end"/>
            </w:r>
          </w:hyperlink>
        </w:p>
        <w:p w14:paraId="32D9AA33" w14:textId="0385A9D6" w:rsidR="009D533B" w:rsidRDefault="009D533B">
          <w:pPr>
            <w:pStyle w:val="TOC2"/>
            <w:tabs>
              <w:tab w:val="left" w:pos="960"/>
              <w:tab w:val="right" w:leader="dot" w:pos="9010"/>
            </w:tabs>
            <w:rPr>
              <w:b w:val="0"/>
              <w:bCs w:val="0"/>
              <w:noProof/>
              <w:lang w:val="en-AU" w:eastAsia="en-AU"/>
            </w:rPr>
          </w:pPr>
          <w:hyperlink w:anchor="_Toc110503248" w:history="1">
            <w:r w:rsidRPr="009F5516">
              <w:rPr>
                <w:rStyle w:val="Hyperlink"/>
                <w:noProof/>
              </w:rPr>
              <w:t>6.3</w:t>
            </w:r>
            <w:r>
              <w:rPr>
                <w:b w:val="0"/>
                <w:bCs w:val="0"/>
                <w:noProof/>
                <w:lang w:val="en-AU" w:eastAsia="en-AU"/>
              </w:rPr>
              <w:tab/>
            </w:r>
            <w:r w:rsidRPr="009F5516">
              <w:rPr>
                <w:rStyle w:val="Hyperlink"/>
                <w:noProof/>
              </w:rPr>
              <w:t>Uploading an Existing Finding aid</w:t>
            </w:r>
            <w:r>
              <w:rPr>
                <w:noProof/>
                <w:webHidden/>
              </w:rPr>
              <w:tab/>
            </w:r>
            <w:r>
              <w:rPr>
                <w:noProof/>
                <w:webHidden/>
              </w:rPr>
              <w:fldChar w:fldCharType="begin"/>
            </w:r>
            <w:r>
              <w:rPr>
                <w:noProof/>
                <w:webHidden/>
              </w:rPr>
              <w:instrText xml:space="preserve"> PAGEREF _Toc110503248 \h </w:instrText>
            </w:r>
            <w:r>
              <w:rPr>
                <w:noProof/>
                <w:webHidden/>
              </w:rPr>
            </w:r>
            <w:r>
              <w:rPr>
                <w:noProof/>
                <w:webHidden/>
              </w:rPr>
              <w:fldChar w:fldCharType="separate"/>
            </w:r>
            <w:r w:rsidR="0042421A">
              <w:rPr>
                <w:noProof/>
                <w:webHidden/>
              </w:rPr>
              <w:t>25</w:t>
            </w:r>
            <w:r>
              <w:rPr>
                <w:noProof/>
                <w:webHidden/>
              </w:rPr>
              <w:fldChar w:fldCharType="end"/>
            </w:r>
          </w:hyperlink>
        </w:p>
        <w:p w14:paraId="63633460" w14:textId="254DFA8C" w:rsidR="009D533B" w:rsidRDefault="009D533B">
          <w:pPr>
            <w:pStyle w:val="TOC1"/>
            <w:tabs>
              <w:tab w:val="left" w:pos="480"/>
              <w:tab w:val="right" w:leader="dot" w:pos="9010"/>
            </w:tabs>
            <w:rPr>
              <w:b w:val="0"/>
              <w:bCs w:val="0"/>
              <w:noProof/>
              <w:sz w:val="22"/>
              <w:szCs w:val="22"/>
              <w:lang w:val="en-AU" w:eastAsia="en-AU"/>
            </w:rPr>
          </w:pPr>
          <w:hyperlink w:anchor="_Toc110503249" w:history="1">
            <w:r w:rsidRPr="009F5516">
              <w:rPr>
                <w:rStyle w:val="Hyperlink"/>
                <w:noProof/>
              </w:rPr>
              <w:t>7</w:t>
            </w:r>
            <w:r>
              <w:rPr>
                <w:b w:val="0"/>
                <w:bCs w:val="0"/>
                <w:noProof/>
                <w:sz w:val="22"/>
                <w:szCs w:val="22"/>
                <w:lang w:val="en-AU" w:eastAsia="en-AU"/>
              </w:rPr>
              <w:tab/>
            </w:r>
            <w:r w:rsidRPr="009F5516">
              <w:rPr>
                <w:rStyle w:val="Hyperlink"/>
                <w:noProof/>
              </w:rPr>
              <w:t>Uploading Digital Objects</w:t>
            </w:r>
            <w:r>
              <w:rPr>
                <w:noProof/>
                <w:webHidden/>
              </w:rPr>
              <w:tab/>
            </w:r>
            <w:r>
              <w:rPr>
                <w:noProof/>
                <w:webHidden/>
              </w:rPr>
              <w:fldChar w:fldCharType="begin"/>
            </w:r>
            <w:r>
              <w:rPr>
                <w:noProof/>
                <w:webHidden/>
              </w:rPr>
              <w:instrText xml:space="preserve"> PAGEREF _Toc110503249 \h </w:instrText>
            </w:r>
            <w:r>
              <w:rPr>
                <w:noProof/>
                <w:webHidden/>
              </w:rPr>
            </w:r>
            <w:r>
              <w:rPr>
                <w:noProof/>
                <w:webHidden/>
              </w:rPr>
              <w:fldChar w:fldCharType="separate"/>
            </w:r>
            <w:r w:rsidR="0042421A">
              <w:rPr>
                <w:noProof/>
                <w:webHidden/>
              </w:rPr>
              <w:t>25</w:t>
            </w:r>
            <w:r>
              <w:rPr>
                <w:noProof/>
                <w:webHidden/>
              </w:rPr>
              <w:fldChar w:fldCharType="end"/>
            </w:r>
          </w:hyperlink>
        </w:p>
        <w:p w14:paraId="6FDD3C83" w14:textId="5BCF288E" w:rsidR="009D533B" w:rsidRDefault="009D533B">
          <w:pPr>
            <w:pStyle w:val="TOC2"/>
            <w:tabs>
              <w:tab w:val="left" w:pos="960"/>
              <w:tab w:val="right" w:leader="dot" w:pos="9010"/>
            </w:tabs>
            <w:rPr>
              <w:b w:val="0"/>
              <w:bCs w:val="0"/>
              <w:noProof/>
              <w:lang w:val="en-AU" w:eastAsia="en-AU"/>
            </w:rPr>
          </w:pPr>
          <w:hyperlink w:anchor="_Toc110503250" w:history="1">
            <w:r w:rsidRPr="009F5516">
              <w:rPr>
                <w:rStyle w:val="Hyperlink"/>
                <w:noProof/>
              </w:rPr>
              <w:t>7.1</w:t>
            </w:r>
            <w:r>
              <w:rPr>
                <w:b w:val="0"/>
                <w:bCs w:val="0"/>
                <w:noProof/>
                <w:lang w:val="en-AU" w:eastAsia="en-AU"/>
              </w:rPr>
              <w:tab/>
            </w:r>
            <w:r w:rsidRPr="009F5516">
              <w:rPr>
                <w:rStyle w:val="Hyperlink"/>
                <w:noProof/>
              </w:rPr>
              <w:t>Uploading a Digital Object to AtoM</w:t>
            </w:r>
            <w:r>
              <w:rPr>
                <w:noProof/>
                <w:webHidden/>
              </w:rPr>
              <w:tab/>
            </w:r>
            <w:r>
              <w:rPr>
                <w:noProof/>
                <w:webHidden/>
              </w:rPr>
              <w:fldChar w:fldCharType="begin"/>
            </w:r>
            <w:r>
              <w:rPr>
                <w:noProof/>
                <w:webHidden/>
              </w:rPr>
              <w:instrText xml:space="preserve"> PAGEREF _Toc110503250 \h </w:instrText>
            </w:r>
            <w:r>
              <w:rPr>
                <w:noProof/>
                <w:webHidden/>
              </w:rPr>
            </w:r>
            <w:r>
              <w:rPr>
                <w:noProof/>
                <w:webHidden/>
              </w:rPr>
              <w:fldChar w:fldCharType="separate"/>
            </w:r>
            <w:r w:rsidR="0042421A">
              <w:rPr>
                <w:noProof/>
                <w:webHidden/>
              </w:rPr>
              <w:t>26</w:t>
            </w:r>
            <w:r>
              <w:rPr>
                <w:noProof/>
                <w:webHidden/>
              </w:rPr>
              <w:fldChar w:fldCharType="end"/>
            </w:r>
          </w:hyperlink>
        </w:p>
        <w:p w14:paraId="15674E2D" w14:textId="666962D4" w:rsidR="009D533B" w:rsidRDefault="009D533B">
          <w:pPr>
            <w:pStyle w:val="TOC3"/>
            <w:tabs>
              <w:tab w:val="left" w:pos="1200"/>
              <w:tab w:val="right" w:leader="dot" w:pos="9010"/>
            </w:tabs>
            <w:rPr>
              <w:noProof/>
              <w:lang w:val="en-AU" w:eastAsia="en-AU"/>
            </w:rPr>
          </w:pPr>
          <w:hyperlink w:anchor="_Toc110503251" w:history="1">
            <w:r w:rsidRPr="009F5516">
              <w:rPr>
                <w:rStyle w:val="Hyperlink"/>
                <w:noProof/>
              </w:rPr>
              <w:t>7.1.1</w:t>
            </w:r>
            <w:r>
              <w:rPr>
                <w:noProof/>
                <w:lang w:val="en-AU" w:eastAsia="en-AU"/>
              </w:rPr>
              <w:tab/>
            </w:r>
            <w:r w:rsidRPr="009F5516">
              <w:rPr>
                <w:rStyle w:val="Hyperlink"/>
                <w:noProof/>
              </w:rPr>
              <w:t>Uploading multiple digital objects</w:t>
            </w:r>
            <w:r>
              <w:rPr>
                <w:noProof/>
                <w:webHidden/>
              </w:rPr>
              <w:tab/>
            </w:r>
            <w:r>
              <w:rPr>
                <w:noProof/>
                <w:webHidden/>
              </w:rPr>
              <w:fldChar w:fldCharType="begin"/>
            </w:r>
            <w:r>
              <w:rPr>
                <w:noProof/>
                <w:webHidden/>
              </w:rPr>
              <w:instrText xml:space="preserve"> PAGEREF _Toc110503251 \h </w:instrText>
            </w:r>
            <w:r>
              <w:rPr>
                <w:noProof/>
                <w:webHidden/>
              </w:rPr>
            </w:r>
            <w:r>
              <w:rPr>
                <w:noProof/>
                <w:webHidden/>
              </w:rPr>
              <w:fldChar w:fldCharType="separate"/>
            </w:r>
            <w:r w:rsidR="0042421A">
              <w:rPr>
                <w:noProof/>
                <w:webHidden/>
              </w:rPr>
              <w:t>26</w:t>
            </w:r>
            <w:r>
              <w:rPr>
                <w:noProof/>
                <w:webHidden/>
              </w:rPr>
              <w:fldChar w:fldCharType="end"/>
            </w:r>
          </w:hyperlink>
        </w:p>
        <w:p w14:paraId="372ECD12" w14:textId="6EC69187" w:rsidR="009D533B" w:rsidRDefault="009D533B">
          <w:pPr>
            <w:pStyle w:val="TOC2"/>
            <w:tabs>
              <w:tab w:val="left" w:pos="960"/>
              <w:tab w:val="right" w:leader="dot" w:pos="9010"/>
            </w:tabs>
            <w:rPr>
              <w:b w:val="0"/>
              <w:bCs w:val="0"/>
              <w:noProof/>
              <w:lang w:val="en-AU" w:eastAsia="en-AU"/>
            </w:rPr>
          </w:pPr>
          <w:hyperlink w:anchor="_Toc110503252" w:history="1">
            <w:r w:rsidRPr="009F5516">
              <w:rPr>
                <w:rStyle w:val="Hyperlink"/>
                <w:noProof/>
              </w:rPr>
              <w:t>7.2</w:t>
            </w:r>
            <w:r>
              <w:rPr>
                <w:b w:val="0"/>
                <w:bCs w:val="0"/>
                <w:noProof/>
                <w:lang w:val="en-AU" w:eastAsia="en-AU"/>
              </w:rPr>
              <w:tab/>
            </w:r>
            <w:r w:rsidRPr="009F5516">
              <w:rPr>
                <w:rStyle w:val="Hyperlink"/>
                <w:noProof/>
              </w:rPr>
              <w:t>Linking to external digital objects</w:t>
            </w:r>
            <w:r>
              <w:rPr>
                <w:noProof/>
                <w:webHidden/>
              </w:rPr>
              <w:tab/>
            </w:r>
            <w:r>
              <w:rPr>
                <w:noProof/>
                <w:webHidden/>
              </w:rPr>
              <w:fldChar w:fldCharType="begin"/>
            </w:r>
            <w:r>
              <w:rPr>
                <w:noProof/>
                <w:webHidden/>
              </w:rPr>
              <w:instrText xml:space="preserve"> PAGEREF _Toc110503252 \h </w:instrText>
            </w:r>
            <w:r>
              <w:rPr>
                <w:noProof/>
                <w:webHidden/>
              </w:rPr>
            </w:r>
            <w:r>
              <w:rPr>
                <w:noProof/>
                <w:webHidden/>
              </w:rPr>
              <w:fldChar w:fldCharType="separate"/>
            </w:r>
            <w:r w:rsidR="0042421A">
              <w:rPr>
                <w:noProof/>
                <w:webHidden/>
              </w:rPr>
              <w:t>27</w:t>
            </w:r>
            <w:r>
              <w:rPr>
                <w:noProof/>
                <w:webHidden/>
              </w:rPr>
              <w:fldChar w:fldCharType="end"/>
            </w:r>
          </w:hyperlink>
        </w:p>
        <w:p w14:paraId="197DF246" w14:textId="267DCF08" w:rsidR="009D533B" w:rsidRDefault="009D533B">
          <w:pPr>
            <w:pStyle w:val="TOC1"/>
            <w:tabs>
              <w:tab w:val="left" w:pos="480"/>
              <w:tab w:val="right" w:leader="dot" w:pos="9010"/>
            </w:tabs>
            <w:rPr>
              <w:b w:val="0"/>
              <w:bCs w:val="0"/>
              <w:noProof/>
              <w:sz w:val="22"/>
              <w:szCs w:val="22"/>
              <w:lang w:val="en-AU" w:eastAsia="en-AU"/>
            </w:rPr>
          </w:pPr>
          <w:hyperlink w:anchor="_Toc110503253" w:history="1">
            <w:r w:rsidRPr="009F5516">
              <w:rPr>
                <w:rStyle w:val="Hyperlink"/>
                <w:noProof/>
              </w:rPr>
              <w:t>8</w:t>
            </w:r>
            <w:r>
              <w:rPr>
                <w:b w:val="0"/>
                <w:bCs w:val="0"/>
                <w:noProof/>
                <w:sz w:val="22"/>
                <w:szCs w:val="22"/>
                <w:lang w:val="en-AU" w:eastAsia="en-AU"/>
              </w:rPr>
              <w:tab/>
            </w:r>
            <w:r w:rsidRPr="009F5516">
              <w:rPr>
                <w:rStyle w:val="Hyperlink"/>
                <w:noProof/>
              </w:rPr>
              <w:t>Access restrictions</w:t>
            </w:r>
            <w:r>
              <w:rPr>
                <w:noProof/>
                <w:webHidden/>
              </w:rPr>
              <w:tab/>
            </w:r>
            <w:r>
              <w:rPr>
                <w:noProof/>
                <w:webHidden/>
              </w:rPr>
              <w:fldChar w:fldCharType="begin"/>
            </w:r>
            <w:r>
              <w:rPr>
                <w:noProof/>
                <w:webHidden/>
              </w:rPr>
              <w:instrText xml:space="preserve"> PAGEREF _Toc110503253 \h </w:instrText>
            </w:r>
            <w:r>
              <w:rPr>
                <w:noProof/>
                <w:webHidden/>
              </w:rPr>
            </w:r>
            <w:r>
              <w:rPr>
                <w:noProof/>
                <w:webHidden/>
              </w:rPr>
              <w:fldChar w:fldCharType="separate"/>
            </w:r>
            <w:r w:rsidR="0042421A">
              <w:rPr>
                <w:noProof/>
                <w:webHidden/>
              </w:rPr>
              <w:t>28</w:t>
            </w:r>
            <w:r>
              <w:rPr>
                <w:noProof/>
                <w:webHidden/>
              </w:rPr>
              <w:fldChar w:fldCharType="end"/>
            </w:r>
          </w:hyperlink>
        </w:p>
        <w:p w14:paraId="0FC42CE4" w14:textId="0FA0BFD5" w:rsidR="009D533B" w:rsidRDefault="009D533B">
          <w:pPr>
            <w:pStyle w:val="TOC2"/>
            <w:tabs>
              <w:tab w:val="left" w:pos="960"/>
              <w:tab w:val="right" w:leader="dot" w:pos="9010"/>
            </w:tabs>
            <w:rPr>
              <w:b w:val="0"/>
              <w:bCs w:val="0"/>
              <w:noProof/>
              <w:lang w:val="en-AU" w:eastAsia="en-AU"/>
            </w:rPr>
          </w:pPr>
          <w:hyperlink w:anchor="_Toc110503254" w:history="1">
            <w:r w:rsidRPr="009F5516">
              <w:rPr>
                <w:rStyle w:val="Hyperlink"/>
                <w:noProof/>
              </w:rPr>
              <w:t>8.1</w:t>
            </w:r>
            <w:r>
              <w:rPr>
                <w:b w:val="0"/>
                <w:bCs w:val="0"/>
                <w:noProof/>
                <w:lang w:val="en-AU" w:eastAsia="en-AU"/>
              </w:rPr>
              <w:tab/>
            </w:r>
            <w:r w:rsidRPr="009F5516">
              <w:rPr>
                <w:rStyle w:val="Hyperlink"/>
                <w:noProof/>
              </w:rPr>
              <w:t>Access restrictions for Digital objects (via Administrator)</w:t>
            </w:r>
            <w:r>
              <w:rPr>
                <w:noProof/>
                <w:webHidden/>
              </w:rPr>
              <w:tab/>
            </w:r>
            <w:r>
              <w:rPr>
                <w:noProof/>
                <w:webHidden/>
              </w:rPr>
              <w:fldChar w:fldCharType="begin"/>
            </w:r>
            <w:r>
              <w:rPr>
                <w:noProof/>
                <w:webHidden/>
              </w:rPr>
              <w:instrText xml:space="preserve"> PAGEREF _Toc110503254 \h </w:instrText>
            </w:r>
            <w:r>
              <w:rPr>
                <w:noProof/>
                <w:webHidden/>
              </w:rPr>
            </w:r>
            <w:r>
              <w:rPr>
                <w:noProof/>
                <w:webHidden/>
              </w:rPr>
              <w:fldChar w:fldCharType="separate"/>
            </w:r>
            <w:r w:rsidR="0042421A">
              <w:rPr>
                <w:noProof/>
                <w:webHidden/>
              </w:rPr>
              <w:t>28</w:t>
            </w:r>
            <w:r>
              <w:rPr>
                <w:noProof/>
                <w:webHidden/>
              </w:rPr>
              <w:fldChar w:fldCharType="end"/>
            </w:r>
          </w:hyperlink>
        </w:p>
        <w:p w14:paraId="73FAE8E9" w14:textId="0BB42FE2" w:rsidR="009D533B" w:rsidRDefault="009D533B">
          <w:pPr>
            <w:pStyle w:val="TOC2"/>
            <w:tabs>
              <w:tab w:val="left" w:pos="960"/>
              <w:tab w:val="right" w:leader="dot" w:pos="9010"/>
            </w:tabs>
            <w:rPr>
              <w:b w:val="0"/>
              <w:bCs w:val="0"/>
              <w:noProof/>
              <w:lang w:val="en-AU" w:eastAsia="en-AU"/>
            </w:rPr>
          </w:pPr>
          <w:hyperlink w:anchor="_Toc110503255" w:history="1">
            <w:r w:rsidRPr="009F5516">
              <w:rPr>
                <w:rStyle w:val="Hyperlink"/>
                <w:noProof/>
              </w:rPr>
              <w:t>8.2</w:t>
            </w:r>
            <w:r>
              <w:rPr>
                <w:b w:val="0"/>
                <w:bCs w:val="0"/>
                <w:noProof/>
                <w:lang w:val="en-AU" w:eastAsia="en-AU"/>
              </w:rPr>
              <w:tab/>
            </w:r>
            <w:r w:rsidRPr="009F5516">
              <w:rPr>
                <w:rStyle w:val="Hyperlink"/>
                <w:noProof/>
              </w:rPr>
              <w:t>Adding rights to an archival description (Editor)</w:t>
            </w:r>
            <w:r>
              <w:rPr>
                <w:noProof/>
                <w:webHidden/>
              </w:rPr>
              <w:tab/>
            </w:r>
            <w:r>
              <w:rPr>
                <w:noProof/>
                <w:webHidden/>
              </w:rPr>
              <w:fldChar w:fldCharType="begin"/>
            </w:r>
            <w:r>
              <w:rPr>
                <w:noProof/>
                <w:webHidden/>
              </w:rPr>
              <w:instrText xml:space="preserve"> PAGEREF _Toc110503255 \h </w:instrText>
            </w:r>
            <w:r>
              <w:rPr>
                <w:noProof/>
                <w:webHidden/>
              </w:rPr>
            </w:r>
            <w:r>
              <w:rPr>
                <w:noProof/>
                <w:webHidden/>
              </w:rPr>
              <w:fldChar w:fldCharType="separate"/>
            </w:r>
            <w:r w:rsidR="0042421A">
              <w:rPr>
                <w:noProof/>
                <w:webHidden/>
              </w:rPr>
              <w:t>30</w:t>
            </w:r>
            <w:r>
              <w:rPr>
                <w:noProof/>
                <w:webHidden/>
              </w:rPr>
              <w:fldChar w:fldCharType="end"/>
            </w:r>
          </w:hyperlink>
        </w:p>
        <w:p w14:paraId="7BC63AC9" w14:textId="2CAB7458" w:rsidR="009D533B" w:rsidRDefault="009D533B">
          <w:pPr>
            <w:pStyle w:val="TOC2"/>
            <w:tabs>
              <w:tab w:val="left" w:pos="960"/>
              <w:tab w:val="right" w:leader="dot" w:pos="9010"/>
            </w:tabs>
            <w:rPr>
              <w:b w:val="0"/>
              <w:bCs w:val="0"/>
              <w:noProof/>
              <w:lang w:val="en-AU" w:eastAsia="en-AU"/>
            </w:rPr>
          </w:pPr>
          <w:hyperlink w:anchor="_Toc110503256" w:history="1">
            <w:r w:rsidRPr="009F5516">
              <w:rPr>
                <w:rStyle w:val="Hyperlink"/>
                <w:noProof/>
              </w:rPr>
              <w:t>8.3</w:t>
            </w:r>
            <w:r>
              <w:rPr>
                <w:b w:val="0"/>
                <w:bCs w:val="0"/>
                <w:noProof/>
                <w:lang w:val="en-AU" w:eastAsia="en-AU"/>
              </w:rPr>
              <w:tab/>
            </w:r>
            <w:r w:rsidRPr="009F5516">
              <w:rPr>
                <w:rStyle w:val="Hyperlink"/>
                <w:noProof/>
              </w:rPr>
              <w:t>Access restrictions for Archival description</w:t>
            </w:r>
            <w:r>
              <w:rPr>
                <w:noProof/>
                <w:webHidden/>
              </w:rPr>
              <w:tab/>
            </w:r>
            <w:r>
              <w:rPr>
                <w:noProof/>
                <w:webHidden/>
              </w:rPr>
              <w:fldChar w:fldCharType="begin"/>
            </w:r>
            <w:r>
              <w:rPr>
                <w:noProof/>
                <w:webHidden/>
              </w:rPr>
              <w:instrText xml:space="preserve"> PAGEREF _Toc110503256 \h </w:instrText>
            </w:r>
            <w:r>
              <w:rPr>
                <w:noProof/>
                <w:webHidden/>
              </w:rPr>
            </w:r>
            <w:r>
              <w:rPr>
                <w:noProof/>
                <w:webHidden/>
              </w:rPr>
              <w:fldChar w:fldCharType="separate"/>
            </w:r>
            <w:r w:rsidR="0042421A">
              <w:rPr>
                <w:noProof/>
                <w:webHidden/>
              </w:rPr>
              <w:t>31</w:t>
            </w:r>
            <w:r>
              <w:rPr>
                <w:noProof/>
                <w:webHidden/>
              </w:rPr>
              <w:fldChar w:fldCharType="end"/>
            </w:r>
          </w:hyperlink>
        </w:p>
        <w:p w14:paraId="7ECA32DE" w14:textId="02BAE113" w:rsidR="009D533B" w:rsidRDefault="009D533B">
          <w:pPr>
            <w:pStyle w:val="TOC1"/>
            <w:tabs>
              <w:tab w:val="left" w:pos="480"/>
              <w:tab w:val="right" w:leader="dot" w:pos="9010"/>
            </w:tabs>
            <w:rPr>
              <w:b w:val="0"/>
              <w:bCs w:val="0"/>
              <w:noProof/>
              <w:sz w:val="22"/>
              <w:szCs w:val="22"/>
              <w:lang w:val="en-AU" w:eastAsia="en-AU"/>
            </w:rPr>
          </w:pPr>
          <w:hyperlink w:anchor="_Toc110503257" w:history="1">
            <w:r w:rsidRPr="009F5516">
              <w:rPr>
                <w:rStyle w:val="Hyperlink"/>
                <w:noProof/>
              </w:rPr>
              <w:t>9</w:t>
            </w:r>
            <w:r>
              <w:rPr>
                <w:b w:val="0"/>
                <w:bCs w:val="0"/>
                <w:noProof/>
                <w:sz w:val="22"/>
                <w:szCs w:val="22"/>
                <w:lang w:val="en-AU" w:eastAsia="en-AU"/>
              </w:rPr>
              <w:tab/>
            </w:r>
            <w:r w:rsidRPr="009F5516">
              <w:rPr>
                <w:rStyle w:val="Hyperlink"/>
                <w:noProof/>
              </w:rPr>
              <w:t>Editing Archival institutions/Repository Pages</w:t>
            </w:r>
            <w:r>
              <w:rPr>
                <w:noProof/>
                <w:webHidden/>
              </w:rPr>
              <w:tab/>
            </w:r>
            <w:r>
              <w:rPr>
                <w:noProof/>
                <w:webHidden/>
              </w:rPr>
              <w:fldChar w:fldCharType="begin"/>
            </w:r>
            <w:r>
              <w:rPr>
                <w:noProof/>
                <w:webHidden/>
              </w:rPr>
              <w:instrText xml:space="preserve"> PAGEREF _Toc110503257 \h </w:instrText>
            </w:r>
            <w:r>
              <w:rPr>
                <w:noProof/>
                <w:webHidden/>
              </w:rPr>
            </w:r>
            <w:r>
              <w:rPr>
                <w:noProof/>
                <w:webHidden/>
              </w:rPr>
              <w:fldChar w:fldCharType="separate"/>
            </w:r>
            <w:r w:rsidR="0042421A">
              <w:rPr>
                <w:noProof/>
                <w:webHidden/>
              </w:rPr>
              <w:t>31</w:t>
            </w:r>
            <w:r>
              <w:rPr>
                <w:noProof/>
                <w:webHidden/>
              </w:rPr>
              <w:fldChar w:fldCharType="end"/>
            </w:r>
          </w:hyperlink>
        </w:p>
        <w:p w14:paraId="2E0E669C" w14:textId="3BF62DAE" w:rsidR="009D533B" w:rsidRDefault="009D533B">
          <w:pPr>
            <w:pStyle w:val="TOC2"/>
            <w:tabs>
              <w:tab w:val="left" w:pos="960"/>
              <w:tab w:val="right" w:leader="dot" w:pos="9010"/>
            </w:tabs>
            <w:rPr>
              <w:b w:val="0"/>
              <w:bCs w:val="0"/>
              <w:noProof/>
              <w:lang w:val="en-AU" w:eastAsia="en-AU"/>
            </w:rPr>
          </w:pPr>
          <w:hyperlink w:anchor="_Toc110503258" w:history="1">
            <w:r w:rsidRPr="009F5516">
              <w:rPr>
                <w:rStyle w:val="Hyperlink"/>
                <w:noProof/>
              </w:rPr>
              <w:t>9.1</w:t>
            </w:r>
            <w:r>
              <w:rPr>
                <w:b w:val="0"/>
                <w:bCs w:val="0"/>
                <w:noProof/>
                <w:lang w:val="en-AU" w:eastAsia="en-AU"/>
              </w:rPr>
              <w:tab/>
            </w:r>
            <w:r w:rsidRPr="009F5516">
              <w:rPr>
                <w:rStyle w:val="Hyperlink"/>
                <w:noProof/>
              </w:rPr>
              <w:t>Editing Your Archival institutions/Repository Page</w:t>
            </w:r>
            <w:r>
              <w:rPr>
                <w:noProof/>
                <w:webHidden/>
              </w:rPr>
              <w:tab/>
            </w:r>
            <w:r>
              <w:rPr>
                <w:noProof/>
                <w:webHidden/>
              </w:rPr>
              <w:fldChar w:fldCharType="begin"/>
            </w:r>
            <w:r>
              <w:rPr>
                <w:noProof/>
                <w:webHidden/>
              </w:rPr>
              <w:instrText xml:space="preserve"> PAGEREF _Toc110503258 \h </w:instrText>
            </w:r>
            <w:r>
              <w:rPr>
                <w:noProof/>
                <w:webHidden/>
              </w:rPr>
            </w:r>
            <w:r>
              <w:rPr>
                <w:noProof/>
                <w:webHidden/>
              </w:rPr>
              <w:fldChar w:fldCharType="separate"/>
            </w:r>
            <w:r w:rsidR="0042421A">
              <w:rPr>
                <w:noProof/>
                <w:webHidden/>
              </w:rPr>
              <w:t>31</w:t>
            </w:r>
            <w:r>
              <w:rPr>
                <w:noProof/>
                <w:webHidden/>
              </w:rPr>
              <w:fldChar w:fldCharType="end"/>
            </w:r>
          </w:hyperlink>
        </w:p>
        <w:p w14:paraId="7983412A" w14:textId="22AD1762" w:rsidR="009D533B" w:rsidRDefault="009D533B">
          <w:pPr>
            <w:pStyle w:val="TOC1"/>
            <w:tabs>
              <w:tab w:val="left" w:pos="480"/>
              <w:tab w:val="right" w:leader="dot" w:pos="9010"/>
            </w:tabs>
            <w:rPr>
              <w:b w:val="0"/>
              <w:bCs w:val="0"/>
              <w:noProof/>
              <w:sz w:val="22"/>
              <w:szCs w:val="22"/>
              <w:lang w:val="en-AU" w:eastAsia="en-AU"/>
            </w:rPr>
          </w:pPr>
          <w:hyperlink w:anchor="_Toc110503259" w:history="1">
            <w:r w:rsidRPr="009F5516">
              <w:rPr>
                <w:rStyle w:val="Hyperlink"/>
                <w:noProof/>
              </w:rPr>
              <w:t>10</w:t>
            </w:r>
            <w:r>
              <w:rPr>
                <w:b w:val="0"/>
                <w:bCs w:val="0"/>
                <w:noProof/>
                <w:sz w:val="22"/>
                <w:szCs w:val="22"/>
                <w:lang w:val="en-AU" w:eastAsia="en-AU"/>
              </w:rPr>
              <w:tab/>
            </w:r>
            <w:r w:rsidRPr="009F5516">
              <w:rPr>
                <w:rStyle w:val="Hyperlink"/>
                <w:noProof/>
              </w:rPr>
              <w:t>Further Information and Resources</w:t>
            </w:r>
            <w:r>
              <w:rPr>
                <w:noProof/>
                <w:webHidden/>
              </w:rPr>
              <w:tab/>
            </w:r>
            <w:r>
              <w:rPr>
                <w:noProof/>
                <w:webHidden/>
              </w:rPr>
              <w:fldChar w:fldCharType="begin"/>
            </w:r>
            <w:r>
              <w:rPr>
                <w:noProof/>
                <w:webHidden/>
              </w:rPr>
              <w:instrText xml:space="preserve"> PAGEREF _Toc110503259 \h </w:instrText>
            </w:r>
            <w:r>
              <w:rPr>
                <w:noProof/>
                <w:webHidden/>
              </w:rPr>
            </w:r>
            <w:r>
              <w:rPr>
                <w:noProof/>
                <w:webHidden/>
              </w:rPr>
              <w:fldChar w:fldCharType="separate"/>
            </w:r>
            <w:r w:rsidR="0042421A">
              <w:rPr>
                <w:noProof/>
                <w:webHidden/>
              </w:rPr>
              <w:t>34</w:t>
            </w:r>
            <w:r>
              <w:rPr>
                <w:noProof/>
                <w:webHidden/>
              </w:rPr>
              <w:fldChar w:fldCharType="end"/>
            </w:r>
          </w:hyperlink>
        </w:p>
        <w:p w14:paraId="049AE920" w14:textId="778B07B2" w:rsidR="00485CA5" w:rsidRPr="00536C1C" w:rsidRDefault="00485CA5" w:rsidP="008E595D">
          <w:pPr>
            <w:spacing w:after="120"/>
          </w:pPr>
          <w:r w:rsidRPr="008E595D">
            <w:rPr>
              <w:rFonts w:ascii="Arial" w:hAnsi="Arial" w:cs="Arial"/>
              <w:bCs/>
              <w:noProof/>
            </w:rPr>
            <w:fldChar w:fldCharType="end"/>
          </w:r>
        </w:p>
      </w:sdtContent>
    </w:sdt>
    <w:p w14:paraId="26F0B81D" w14:textId="77777777" w:rsidR="008A7435" w:rsidRPr="00536C1C" w:rsidRDefault="008A7435" w:rsidP="008C01A2">
      <w:pPr>
        <w:jc w:val="center"/>
        <w:rPr>
          <w:sz w:val="40"/>
          <w:szCs w:val="40"/>
        </w:rPr>
      </w:pPr>
    </w:p>
    <w:p w14:paraId="7F0D592D" w14:textId="4C36581F" w:rsidR="008C01A2" w:rsidRPr="00536C1C" w:rsidRDefault="00A80572" w:rsidP="006D41BE">
      <w:r w:rsidRPr="00536C1C">
        <w:br w:type="page"/>
      </w:r>
    </w:p>
    <w:p w14:paraId="05CAC640" w14:textId="77777777" w:rsidR="00E33140" w:rsidRPr="00426857" w:rsidRDefault="00E33140" w:rsidP="009D533B">
      <w:pPr>
        <w:pStyle w:val="Heading1"/>
        <w:numPr>
          <w:ilvl w:val="0"/>
          <w:numId w:val="0"/>
        </w:numPr>
        <w:ind w:left="360"/>
      </w:pPr>
      <w:bookmarkStart w:id="4" w:name="_Toc2132129196"/>
      <w:bookmarkStart w:id="5" w:name="_Toc944210312"/>
      <w:bookmarkStart w:id="6" w:name="_Toc103830418"/>
      <w:bookmarkStart w:id="7" w:name="_Toc110503211"/>
      <w:r w:rsidRPr="00426857">
        <w:lastRenderedPageBreak/>
        <w:t>Introduction</w:t>
      </w:r>
      <w:bookmarkEnd w:id="4"/>
      <w:bookmarkEnd w:id="5"/>
      <w:bookmarkEnd w:id="6"/>
      <w:bookmarkEnd w:id="7"/>
    </w:p>
    <w:p w14:paraId="4F243414" w14:textId="62A624AC" w:rsidR="00E33140" w:rsidRDefault="00E33140" w:rsidP="00E33140">
      <w:r>
        <w:t xml:space="preserve">Users arriving at this document are expected to already have had some briefing with regard to using </w:t>
      </w:r>
      <w:proofErr w:type="spellStart"/>
      <w:r>
        <w:t>AtoM</w:t>
      </w:r>
      <w:proofErr w:type="spellEnd"/>
      <w:r>
        <w:t xml:space="preserve"> in their institution. This guide will walk you through the fundamentals of accessing the system and getting up and running with </w:t>
      </w:r>
      <w:proofErr w:type="spellStart"/>
      <w:r>
        <w:t>AtoM’s</w:t>
      </w:r>
      <w:proofErr w:type="spellEnd"/>
      <w:r>
        <w:t xml:space="preserve"> user interface for archival description and the development of finding aids and maintenance of other information </w:t>
      </w:r>
      <w:proofErr w:type="spellStart"/>
      <w:r>
        <w:t>AtoM</w:t>
      </w:r>
      <w:proofErr w:type="spellEnd"/>
      <w:r>
        <w:t xml:space="preserve"> is capable of storing.</w:t>
      </w:r>
    </w:p>
    <w:p w14:paraId="3AEED143" w14:textId="77777777" w:rsidR="00E33140" w:rsidRDefault="00E33140" w:rsidP="00E33140">
      <w:pPr>
        <w:pStyle w:val="Heading2"/>
        <w:numPr>
          <w:ilvl w:val="1"/>
          <w:numId w:val="0"/>
        </w:numPr>
        <w:ind w:left="45"/>
        <w:rPr>
          <w:bCs/>
          <w:color w:val="5B9BD5" w:themeColor="accent1"/>
        </w:rPr>
      </w:pPr>
      <w:bookmarkStart w:id="8" w:name="_Toc1107055708"/>
      <w:bookmarkStart w:id="9" w:name="_Toc103830419"/>
      <w:bookmarkStart w:id="10" w:name="_Toc110503212"/>
      <w:r>
        <w:t>Dedication to the Association of Manitoba Archives</w:t>
      </w:r>
      <w:bookmarkEnd w:id="8"/>
      <w:bookmarkEnd w:id="9"/>
      <w:bookmarkEnd w:id="10"/>
    </w:p>
    <w:p w14:paraId="76DEC3B0" w14:textId="77777777" w:rsidR="00E33140" w:rsidRDefault="00E33140" w:rsidP="00E33140">
      <w:r>
        <w:t xml:space="preserve">This guideline modifies guidelines original developed by the Association for Manitoba Archives (AMA). We want to acknowledge AMA for allowing us to use their guideline as well as the communication with Christopher </w:t>
      </w:r>
      <w:proofErr w:type="spellStart"/>
      <w:r>
        <w:t>Zaste</w:t>
      </w:r>
      <w:proofErr w:type="spellEnd"/>
      <w:r>
        <w:t xml:space="preserve"> and Andrew Morrison, enabling the guide’s reuse.</w:t>
      </w:r>
    </w:p>
    <w:p w14:paraId="5B063AA9" w14:textId="2A03E4B6" w:rsidR="00E33140" w:rsidRPr="002B7E9F" w:rsidRDefault="00426857" w:rsidP="009D533B">
      <w:pPr>
        <w:pStyle w:val="Heading1"/>
        <w:numPr>
          <w:ilvl w:val="0"/>
          <w:numId w:val="0"/>
        </w:numPr>
      </w:pPr>
      <w:bookmarkStart w:id="11" w:name="_heading=h.pe0aso5xlztg"/>
      <w:bookmarkStart w:id="12" w:name="_Toc213677973"/>
      <w:bookmarkStart w:id="13" w:name="_Toc242871627"/>
      <w:bookmarkStart w:id="14" w:name="_Toc103830420"/>
      <w:bookmarkStart w:id="15" w:name="_Toc110503213"/>
      <w:bookmarkEnd w:id="11"/>
      <w:r>
        <w:t xml:space="preserve">STEP 1 - </w:t>
      </w:r>
      <w:r w:rsidR="00E33140">
        <w:t>General Information</w:t>
      </w:r>
      <w:bookmarkEnd w:id="12"/>
      <w:bookmarkEnd w:id="13"/>
      <w:bookmarkEnd w:id="14"/>
      <w:bookmarkEnd w:id="15"/>
    </w:p>
    <w:p w14:paraId="19054BD3" w14:textId="7C3F6D80" w:rsidR="00E33140" w:rsidRDefault="009D533B" w:rsidP="009D533B">
      <w:pPr>
        <w:pStyle w:val="Heading2"/>
        <w:numPr>
          <w:ilvl w:val="0"/>
          <w:numId w:val="0"/>
        </w:numPr>
        <w:spacing w:before="200" w:line="276" w:lineRule="auto"/>
        <w:ind w:left="405"/>
      </w:pPr>
      <w:bookmarkStart w:id="16" w:name="_Toc103830421"/>
      <w:bookmarkStart w:id="17" w:name="_Toc110503214"/>
      <w:r>
        <w:t>1.1</w:t>
      </w:r>
      <w:r>
        <w:tab/>
      </w:r>
      <w:r w:rsidR="00E33140">
        <w:t>Preliminary information</w:t>
      </w:r>
      <w:bookmarkEnd w:id="16"/>
      <w:bookmarkEnd w:id="17"/>
    </w:p>
    <w:p w14:paraId="7B3A9CBD" w14:textId="77777777" w:rsidR="00E33140" w:rsidRDefault="00E33140" w:rsidP="009D533B">
      <w:pPr>
        <w:pStyle w:val="ListParagraph"/>
        <w:numPr>
          <w:ilvl w:val="0"/>
          <w:numId w:val="4"/>
        </w:numPr>
        <w:spacing w:after="200" w:line="276" w:lineRule="auto"/>
        <w:rPr>
          <w:rFonts w:ascii="Symbol" w:eastAsia="Symbol" w:hAnsi="Symbol" w:cs="Symbol"/>
        </w:rPr>
      </w:pPr>
      <w:r>
        <w:t>You will need to refer to the following information in the preliminary steps in the remainder of section 1.</w:t>
      </w:r>
    </w:p>
    <w:tbl>
      <w:tblPr>
        <w:tblStyle w:val="FollowedHyperlink"/>
        <w:tblW w:w="0" w:type="auto"/>
        <w:tblInd w:w="720" w:type="dxa"/>
        <w:tblLayout w:type="fixed"/>
        <w:tblLook w:val="06A0" w:firstRow="1" w:lastRow="0" w:firstColumn="1" w:lastColumn="0" w:noHBand="1" w:noVBand="1"/>
      </w:tblPr>
      <w:tblGrid>
        <w:gridCol w:w="4320"/>
        <w:gridCol w:w="4320"/>
      </w:tblGrid>
      <w:tr w:rsidR="00E33140" w14:paraId="291E488C" w14:textId="77777777" w:rsidTr="00E33140">
        <w:tc>
          <w:tcPr>
            <w:tcW w:w="4320" w:type="dxa"/>
          </w:tcPr>
          <w:p w14:paraId="129BFC9E" w14:textId="77777777" w:rsidR="00E33140" w:rsidRPr="00A969BE" w:rsidRDefault="00E33140" w:rsidP="00E33140">
            <w:pPr>
              <w:spacing w:after="200" w:line="276" w:lineRule="auto"/>
              <w:rPr>
                <w:rFonts w:asciiTheme="majorHAnsi" w:eastAsiaTheme="majorEastAsia" w:hAnsiTheme="majorHAnsi" w:cstheme="majorBidi"/>
              </w:rPr>
            </w:pPr>
            <w:r w:rsidRPr="00A969BE">
              <w:rPr>
                <w:rFonts w:asciiTheme="majorHAnsi" w:eastAsiaTheme="majorEastAsia" w:hAnsiTheme="majorHAnsi" w:cstheme="majorBidi"/>
              </w:rPr>
              <w:t>CONTACT_INFORMATION</w:t>
            </w:r>
          </w:p>
        </w:tc>
        <w:tc>
          <w:tcPr>
            <w:tcW w:w="4320" w:type="dxa"/>
          </w:tcPr>
          <w:p w14:paraId="0536F9EA" w14:textId="77777777" w:rsidR="00E33140" w:rsidRPr="00A969BE" w:rsidRDefault="00E33140" w:rsidP="00E33140">
            <w:pPr>
              <w:rPr>
                <w:rFonts w:asciiTheme="majorHAnsi" w:eastAsiaTheme="majorEastAsia" w:hAnsiTheme="majorHAnsi" w:cstheme="majorBidi"/>
              </w:rPr>
            </w:pPr>
            <w:proofErr w:type="spellStart"/>
            <w:r w:rsidRPr="00A969BE">
              <w:rPr>
                <w:rFonts w:asciiTheme="majorHAnsi" w:eastAsiaTheme="majorEastAsia" w:hAnsiTheme="majorHAnsi" w:cstheme="majorBidi"/>
              </w:rPr>
              <w:t>collective@digipres.tech</w:t>
            </w:r>
            <w:proofErr w:type="spellEnd"/>
          </w:p>
        </w:tc>
      </w:tr>
      <w:tr w:rsidR="00E33140" w14:paraId="08CC33C8" w14:textId="77777777" w:rsidTr="00E33140">
        <w:tc>
          <w:tcPr>
            <w:tcW w:w="4320" w:type="dxa"/>
          </w:tcPr>
          <w:p w14:paraId="09D1E1BA" w14:textId="77777777" w:rsidR="00E33140" w:rsidRPr="00C53318" w:rsidRDefault="00E33140" w:rsidP="00E33140">
            <w:pPr>
              <w:rPr>
                <w:rFonts w:asciiTheme="majorHAnsi" w:eastAsiaTheme="majorEastAsia" w:hAnsiTheme="majorHAnsi" w:cstheme="majorBidi"/>
              </w:rPr>
            </w:pPr>
            <w:r w:rsidRPr="00C53318">
              <w:rPr>
                <w:rFonts w:asciiTheme="majorHAnsi" w:eastAsiaTheme="majorEastAsia" w:hAnsiTheme="majorHAnsi" w:cstheme="majorBidi"/>
              </w:rPr>
              <w:t>ATOM_WEBSITE</w:t>
            </w:r>
          </w:p>
        </w:tc>
        <w:tc>
          <w:tcPr>
            <w:tcW w:w="4320" w:type="dxa"/>
          </w:tcPr>
          <w:p w14:paraId="53CD5F41" w14:textId="77777777" w:rsidR="00E33140" w:rsidRPr="00C53318" w:rsidRDefault="00E33140" w:rsidP="00E33140">
            <w:pPr>
              <w:rPr>
                <w:rFonts w:asciiTheme="majorHAnsi" w:eastAsiaTheme="majorEastAsia" w:hAnsiTheme="majorHAnsi" w:cstheme="majorBidi"/>
                <w:color w:val="000000" w:themeColor="text1"/>
              </w:rPr>
            </w:pPr>
            <w:hyperlink r:id="rId17" w:history="1">
              <w:r w:rsidRPr="4F17F9BB">
                <w:rPr>
                  <w:b/>
                  <w:bCs/>
                </w:rPr>
                <w:t>PARBICA AtoM Test Instance</w:t>
              </w:r>
            </w:hyperlink>
            <w:r w:rsidRPr="00C53318">
              <w:rPr>
                <w:rStyle w:val="Hyperlink"/>
                <w:rFonts w:asciiTheme="majorHAnsi" w:eastAsiaTheme="majorEastAsia" w:hAnsiTheme="majorHAnsi" w:cstheme="majorBidi"/>
                <w:b/>
                <w:bCs/>
              </w:rPr>
              <w:t xml:space="preserve"> http://141.94.169.8/index.php/</w:t>
            </w:r>
          </w:p>
        </w:tc>
      </w:tr>
      <w:tr w:rsidR="00E33140" w14:paraId="1676EE20" w14:textId="77777777" w:rsidTr="00E33140">
        <w:tc>
          <w:tcPr>
            <w:tcW w:w="4320" w:type="dxa"/>
          </w:tcPr>
          <w:p w14:paraId="1CEB3A1A" w14:textId="77777777" w:rsidR="00E33140" w:rsidRDefault="00E33140" w:rsidP="00E33140">
            <w:pPr>
              <w:rPr>
                <w:rFonts w:asciiTheme="majorHAnsi" w:eastAsiaTheme="majorEastAsia" w:hAnsiTheme="majorHAnsi" w:cstheme="majorBidi"/>
              </w:rPr>
            </w:pPr>
            <w:r w:rsidRPr="00C53318">
              <w:rPr>
                <w:rFonts w:asciiTheme="majorHAnsi" w:eastAsiaTheme="majorEastAsia" w:hAnsiTheme="majorHAnsi" w:cstheme="majorBidi"/>
              </w:rPr>
              <w:t>HTTP_LOGIN</w:t>
            </w:r>
          </w:p>
        </w:tc>
        <w:tc>
          <w:tcPr>
            <w:tcW w:w="4320" w:type="dxa"/>
          </w:tcPr>
          <w:p w14:paraId="0720C500" w14:textId="77777777" w:rsidR="00E33140" w:rsidRPr="00C53318" w:rsidRDefault="00E33140" w:rsidP="009D533B">
            <w:pPr>
              <w:pStyle w:val="ListParagraph"/>
              <w:numPr>
                <w:ilvl w:val="0"/>
                <w:numId w:val="3"/>
              </w:numPr>
              <w:rPr>
                <w:rFonts w:asciiTheme="majorHAnsi" w:eastAsiaTheme="majorEastAsia" w:hAnsiTheme="majorHAnsi" w:cstheme="majorBidi"/>
              </w:rPr>
            </w:pPr>
            <w:r w:rsidRPr="00C53318">
              <w:rPr>
                <w:rFonts w:asciiTheme="majorHAnsi" w:eastAsiaTheme="majorEastAsia" w:hAnsiTheme="majorHAnsi" w:cstheme="majorBidi"/>
              </w:rPr>
              <w:t xml:space="preserve">username: </w:t>
            </w:r>
            <w:proofErr w:type="spellStart"/>
            <w:r w:rsidRPr="00C53318">
              <w:rPr>
                <w:rFonts w:asciiTheme="majorHAnsi" w:eastAsiaTheme="majorEastAsia" w:hAnsiTheme="majorHAnsi" w:cstheme="majorBidi"/>
              </w:rPr>
              <w:t>parbica</w:t>
            </w:r>
            <w:proofErr w:type="spellEnd"/>
            <w:r w:rsidRPr="00C53318">
              <w:rPr>
                <w:rFonts w:asciiTheme="majorHAnsi" w:eastAsiaTheme="majorEastAsia" w:hAnsiTheme="majorHAnsi" w:cstheme="majorBidi"/>
              </w:rPr>
              <w:t xml:space="preserve"> </w:t>
            </w:r>
          </w:p>
          <w:p w14:paraId="0F324467" w14:textId="77777777" w:rsidR="00E33140" w:rsidRPr="00C53318" w:rsidRDefault="00E33140" w:rsidP="009D533B">
            <w:pPr>
              <w:pStyle w:val="ListParagraph"/>
              <w:numPr>
                <w:ilvl w:val="0"/>
                <w:numId w:val="3"/>
              </w:numPr>
              <w:rPr>
                <w:rFonts w:asciiTheme="majorHAnsi" w:eastAsiaTheme="majorEastAsia" w:hAnsiTheme="majorHAnsi" w:cstheme="majorBidi"/>
              </w:rPr>
            </w:pPr>
            <w:r w:rsidRPr="00C53318">
              <w:rPr>
                <w:rFonts w:asciiTheme="majorHAnsi" w:eastAsiaTheme="majorEastAsia" w:hAnsiTheme="majorHAnsi" w:cstheme="majorBidi"/>
              </w:rPr>
              <w:t>password: passw0rd</w:t>
            </w:r>
          </w:p>
        </w:tc>
      </w:tr>
      <w:tr w:rsidR="00E33140" w14:paraId="778A7501" w14:textId="77777777" w:rsidTr="00E33140">
        <w:tc>
          <w:tcPr>
            <w:tcW w:w="4320" w:type="dxa"/>
          </w:tcPr>
          <w:p w14:paraId="6B99F8C5" w14:textId="77777777" w:rsidR="00E33140" w:rsidRDefault="00E33140" w:rsidP="00E33140">
            <w:pPr>
              <w:rPr>
                <w:rFonts w:asciiTheme="majorHAnsi" w:eastAsiaTheme="majorEastAsia" w:hAnsiTheme="majorHAnsi" w:cstheme="majorBidi"/>
              </w:rPr>
            </w:pPr>
            <w:r w:rsidRPr="00C53318">
              <w:rPr>
                <w:rFonts w:asciiTheme="majorHAnsi" w:eastAsiaTheme="majorEastAsia" w:hAnsiTheme="majorHAnsi" w:cstheme="majorBidi"/>
              </w:rPr>
              <w:t>ATOM_LOGIN</w:t>
            </w:r>
          </w:p>
        </w:tc>
        <w:tc>
          <w:tcPr>
            <w:tcW w:w="4320" w:type="dxa"/>
          </w:tcPr>
          <w:p w14:paraId="0CE991C9" w14:textId="77777777" w:rsidR="00E33140" w:rsidRPr="00C53318" w:rsidRDefault="00E33140" w:rsidP="009D533B">
            <w:pPr>
              <w:pStyle w:val="ListParagraph"/>
              <w:numPr>
                <w:ilvl w:val="0"/>
                <w:numId w:val="2"/>
              </w:numPr>
              <w:rPr>
                <w:rFonts w:asciiTheme="majorHAnsi" w:eastAsiaTheme="majorEastAsia" w:hAnsiTheme="majorHAnsi" w:cstheme="majorBidi"/>
              </w:rPr>
            </w:pPr>
            <w:r w:rsidRPr="00C53318">
              <w:rPr>
                <w:rFonts w:asciiTheme="majorHAnsi" w:eastAsiaTheme="majorEastAsia" w:hAnsiTheme="majorHAnsi" w:cstheme="majorBidi"/>
              </w:rPr>
              <w:t>Default password: passw0rd</w:t>
            </w:r>
          </w:p>
        </w:tc>
      </w:tr>
    </w:tbl>
    <w:p w14:paraId="15B78EEB" w14:textId="09DAECDC" w:rsidR="00E33140" w:rsidRDefault="009D533B" w:rsidP="009D533B">
      <w:pPr>
        <w:pStyle w:val="Heading2"/>
        <w:numPr>
          <w:ilvl w:val="0"/>
          <w:numId w:val="0"/>
        </w:numPr>
        <w:spacing w:before="200" w:line="276" w:lineRule="auto"/>
        <w:ind w:left="405"/>
      </w:pPr>
      <w:bookmarkStart w:id="18" w:name="_Toc1581672203"/>
      <w:bookmarkStart w:id="19" w:name="_Toc1091134249"/>
      <w:bookmarkStart w:id="20" w:name="_Toc103830422"/>
      <w:bookmarkStart w:id="21" w:name="_Toc110503215"/>
      <w:r>
        <w:t>1.2</w:t>
      </w:r>
      <w:r>
        <w:tab/>
      </w:r>
      <w:r w:rsidR="00E33140">
        <w:t xml:space="preserve">Setting-up an Account in PARBICA </w:t>
      </w:r>
      <w:proofErr w:type="spellStart"/>
      <w:r w:rsidR="00E33140">
        <w:t>AtoM</w:t>
      </w:r>
      <w:bookmarkEnd w:id="18"/>
      <w:bookmarkEnd w:id="19"/>
      <w:bookmarkEnd w:id="20"/>
      <w:bookmarkEnd w:id="21"/>
      <w:proofErr w:type="spellEnd"/>
    </w:p>
    <w:p w14:paraId="3DF2820C" w14:textId="77777777" w:rsidR="00E33140" w:rsidRDefault="00E33140" w:rsidP="009D533B">
      <w:pPr>
        <w:numPr>
          <w:ilvl w:val="0"/>
          <w:numId w:val="16"/>
        </w:numPr>
        <w:pBdr>
          <w:top w:val="nil"/>
          <w:left w:val="nil"/>
          <w:bottom w:val="nil"/>
          <w:right w:val="nil"/>
          <w:between w:val="nil"/>
        </w:pBdr>
        <w:spacing w:line="276" w:lineRule="auto"/>
        <w:ind w:left="630"/>
        <w:jc w:val="both"/>
      </w:pPr>
      <w:r w:rsidRPr="4F17F9BB">
        <w:rPr>
          <w:color w:val="000000" w:themeColor="text1"/>
        </w:rPr>
        <w:t xml:space="preserve">If you require an account in </w:t>
      </w:r>
      <w:r>
        <w:rPr>
          <w:color w:val="000000" w:themeColor="text1"/>
        </w:rPr>
        <w:t xml:space="preserve">PARBICA </w:t>
      </w:r>
      <w:proofErr w:type="spellStart"/>
      <w:r>
        <w:rPr>
          <w:color w:val="000000" w:themeColor="text1"/>
        </w:rPr>
        <w:t>AtoM</w:t>
      </w:r>
      <w:proofErr w:type="spellEnd"/>
      <w:r w:rsidRPr="4F17F9BB">
        <w:rPr>
          <w:color w:val="000000" w:themeColor="text1"/>
        </w:rPr>
        <w:t>, send an email to the address in the CONTACT_INFORMATION above</w:t>
      </w:r>
      <w:r>
        <w:t xml:space="preserve"> </w:t>
      </w:r>
      <w:r w:rsidRPr="4F17F9BB">
        <w:rPr>
          <w:color w:val="000000" w:themeColor="text1"/>
        </w:rPr>
        <w:t>and provide the following information:</w:t>
      </w:r>
    </w:p>
    <w:p w14:paraId="1B73D470" w14:textId="77777777" w:rsidR="00E33140" w:rsidRDefault="00E33140" w:rsidP="009D533B">
      <w:pPr>
        <w:numPr>
          <w:ilvl w:val="1"/>
          <w:numId w:val="16"/>
        </w:numPr>
        <w:pBdr>
          <w:top w:val="nil"/>
          <w:left w:val="nil"/>
          <w:bottom w:val="nil"/>
          <w:right w:val="nil"/>
          <w:between w:val="nil"/>
        </w:pBdr>
        <w:spacing w:line="276" w:lineRule="auto"/>
        <w:ind w:left="1170"/>
        <w:jc w:val="both"/>
      </w:pPr>
      <w:r w:rsidRPr="4F17F9BB">
        <w:rPr>
          <w:color w:val="000000" w:themeColor="text1"/>
        </w:rPr>
        <w:t>The repository/archival institution to which your account should be linked</w:t>
      </w:r>
    </w:p>
    <w:p w14:paraId="45A98A81" w14:textId="31E434DC" w:rsidR="00E33140" w:rsidRDefault="009D533B" w:rsidP="009D533B">
      <w:pPr>
        <w:pStyle w:val="Heading2"/>
        <w:numPr>
          <w:ilvl w:val="0"/>
          <w:numId w:val="0"/>
        </w:numPr>
        <w:spacing w:before="200" w:line="276" w:lineRule="auto"/>
        <w:ind w:left="405"/>
      </w:pPr>
      <w:bookmarkStart w:id="22" w:name="_Toc728174769"/>
      <w:bookmarkStart w:id="23" w:name="_Toc734576556"/>
      <w:bookmarkStart w:id="24" w:name="_Toc103830423"/>
      <w:bookmarkStart w:id="25" w:name="_Toc110503216"/>
      <w:r>
        <w:t>1.3</w:t>
      </w:r>
      <w:r>
        <w:tab/>
      </w:r>
      <w:r w:rsidR="00E33140">
        <w:t xml:space="preserve">Logging into PARBICA </w:t>
      </w:r>
      <w:bookmarkEnd w:id="22"/>
      <w:bookmarkEnd w:id="23"/>
      <w:proofErr w:type="spellStart"/>
      <w:r w:rsidR="00E33140">
        <w:t>AtoM</w:t>
      </w:r>
      <w:bookmarkEnd w:id="24"/>
      <w:bookmarkEnd w:id="25"/>
      <w:proofErr w:type="spellEnd"/>
    </w:p>
    <w:p w14:paraId="14334B16" w14:textId="77777777" w:rsidR="00E33140" w:rsidRPr="004B72EC" w:rsidRDefault="00E33140" w:rsidP="009D533B">
      <w:pPr>
        <w:numPr>
          <w:ilvl w:val="0"/>
          <w:numId w:val="14"/>
        </w:numPr>
        <w:pBdr>
          <w:top w:val="nil"/>
          <w:left w:val="nil"/>
          <w:bottom w:val="nil"/>
          <w:right w:val="nil"/>
          <w:between w:val="nil"/>
        </w:pBdr>
        <w:spacing w:line="276" w:lineRule="auto"/>
        <w:jc w:val="both"/>
        <w:rPr>
          <w:color w:val="000000"/>
        </w:rPr>
      </w:pPr>
      <w:r w:rsidRPr="4F17F9BB">
        <w:rPr>
          <w:color w:val="000000" w:themeColor="text1"/>
        </w:rPr>
        <w:t xml:space="preserve">Go to ATOM_WEBSITE </w:t>
      </w:r>
    </w:p>
    <w:p w14:paraId="0ED444C4" w14:textId="77777777" w:rsidR="00E33140" w:rsidRPr="00F869EE" w:rsidRDefault="00E33140" w:rsidP="009D533B">
      <w:pPr>
        <w:numPr>
          <w:ilvl w:val="0"/>
          <w:numId w:val="14"/>
        </w:numPr>
        <w:pBdr>
          <w:top w:val="nil"/>
          <w:left w:val="nil"/>
          <w:bottom w:val="nil"/>
          <w:right w:val="nil"/>
          <w:between w:val="nil"/>
        </w:pBdr>
        <w:spacing w:line="276" w:lineRule="auto"/>
        <w:jc w:val="both"/>
        <w:rPr>
          <w:color w:val="000000"/>
        </w:rPr>
      </w:pPr>
      <w:r w:rsidRPr="4F17F9BB">
        <w:rPr>
          <w:color w:val="000000" w:themeColor="text1"/>
        </w:rPr>
        <w:t>Given a prompt for authentication details that looks like below, make use of the HTTP_LOGIN for the username and password.</w:t>
      </w:r>
    </w:p>
    <w:p w14:paraId="005EC868" w14:textId="77777777" w:rsidR="00E33140" w:rsidRPr="0004742F" w:rsidRDefault="00E33140" w:rsidP="009D533B">
      <w:pPr>
        <w:numPr>
          <w:ilvl w:val="0"/>
          <w:numId w:val="14"/>
        </w:numPr>
        <w:pBdr>
          <w:top w:val="nil"/>
          <w:left w:val="nil"/>
          <w:bottom w:val="nil"/>
          <w:right w:val="nil"/>
          <w:between w:val="nil"/>
        </w:pBdr>
        <w:spacing w:line="276" w:lineRule="auto"/>
        <w:jc w:val="both"/>
        <w:rPr>
          <w:color w:val="000000"/>
        </w:rPr>
      </w:pPr>
      <w:r>
        <w:rPr>
          <w:noProof/>
        </w:rPr>
        <w:drawing>
          <wp:anchor distT="0" distB="0" distL="114300" distR="114300" simplePos="0" relativeHeight="251686912" behindDoc="0" locked="0" layoutInCell="1" allowOverlap="1" wp14:anchorId="0E9A08A6" wp14:editId="464A8AFE">
            <wp:simplePos x="0" y="0"/>
            <wp:positionH relativeFrom="column">
              <wp:posOffset>3381375</wp:posOffset>
            </wp:positionH>
            <wp:positionV relativeFrom="paragraph">
              <wp:posOffset>0</wp:posOffset>
            </wp:positionV>
            <wp:extent cx="2095500" cy="1572895"/>
            <wp:effectExtent l="0" t="0" r="0" b="8255"/>
            <wp:wrapSquare wrapText="bothSides"/>
            <wp:docPr id="640786118" name="Picture 6407861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86118" name="Picture 640786118" descr="Graphical user interface, application&#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095500" cy="1572895"/>
                    </a:xfrm>
                    <a:prstGeom prst="rect">
                      <a:avLst/>
                    </a:prstGeom>
                  </pic:spPr>
                </pic:pic>
              </a:graphicData>
            </a:graphic>
          </wp:anchor>
        </w:drawing>
      </w:r>
      <w:r>
        <w:rPr>
          <w:color w:val="000000"/>
        </w:rPr>
        <w:t>C</w:t>
      </w:r>
      <w:r w:rsidRPr="0004742F">
        <w:rPr>
          <w:color w:val="000000"/>
        </w:rPr>
        <w:t xml:space="preserve">lick </w:t>
      </w:r>
      <w:r w:rsidRPr="0004742F">
        <w:rPr>
          <w:b/>
          <w:color w:val="000000"/>
        </w:rPr>
        <w:t xml:space="preserve">Log in </w:t>
      </w:r>
      <w:r w:rsidRPr="0004742F">
        <w:rPr>
          <w:color w:val="000000"/>
        </w:rPr>
        <w:t>(right-hand corner of the screen)</w:t>
      </w:r>
      <w:r w:rsidRPr="00F869EE">
        <w:rPr>
          <w:noProof/>
        </w:rPr>
        <w:t xml:space="preserve"> </w:t>
      </w:r>
    </w:p>
    <w:p w14:paraId="4F3AEFE8" w14:textId="77777777" w:rsidR="00E33140" w:rsidRDefault="00E33140" w:rsidP="00E33140">
      <w:pPr>
        <w:pBdr>
          <w:top w:val="nil"/>
          <w:left w:val="nil"/>
          <w:bottom w:val="nil"/>
          <w:right w:val="nil"/>
          <w:between w:val="nil"/>
        </w:pBdr>
        <w:ind w:left="720"/>
        <w:jc w:val="both"/>
        <w:rPr>
          <w:color w:val="000000"/>
        </w:rPr>
      </w:pPr>
      <w:r w:rsidRPr="004E7EBD">
        <w:rPr>
          <w:noProof/>
          <w:color w:val="000000"/>
        </w:rPr>
        <w:lastRenderedPageBreak/>
        <w:drawing>
          <wp:inline distT="0" distB="0" distL="0" distR="0" wp14:anchorId="34C2FF13" wp14:editId="37C05CB6">
            <wp:extent cx="4500425" cy="1504950"/>
            <wp:effectExtent l="0" t="0" r="0" b="0"/>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19"/>
                    <a:stretch>
                      <a:fillRect/>
                    </a:stretch>
                  </pic:blipFill>
                  <pic:spPr>
                    <a:xfrm>
                      <a:off x="0" y="0"/>
                      <a:ext cx="4508234" cy="1507561"/>
                    </a:xfrm>
                    <a:prstGeom prst="rect">
                      <a:avLst/>
                    </a:prstGeom>
                  </pic:spPr>
                </pic:pic>
              </a:graphicData>
            </a:graphic>
          </wp:inline>
        </w:drawing>
      </w:r>
    </w:p>
    <w:p w14:paraId="231284FB" w14:textId="77777777" w:rsidR="00E33140" w:rsidRDefault="00E33140" w:rsidP="009D533B">
      <w:pPr>
        <w:numPr>
          <w:ilvl w:val="0"/>
          <w:numId w:val="14"/>
        </w:numPr>
        <w:pBdr>
          <w:top w:val="nil"/>
          <w:left w:val="nil"/>
          <w:bottom w:val="nil"/>
          <w:right w:val="nil"/>
          <w:between w:val="nil"/>
        </w:pBdr>
        <w:spacing w:line="276" w:lineRule="auto"/>
        <w:jc w:val="both"/>
        <w:rPr>
          <w:color w:val="000000"/>
        </w:rPr>
      </w:pPr>
      <w:r>
        <w:rPr>
          <w:color w:val="000000"/>
        </w:rPr>
        <w:t xml:space="preserve">Enter your Email and password. Click the </w:t>
      </w:r>
      <w:r>
        <w:rPr>
          <w:b/>
          <w:color w:val="000000"/>
        </w:rPr>
        <w:t>Log in</w:t>
      </w:r>
      <w:r>
        <w:rPr>
          <w:color w:val="000000"/>
        </w:rPr>
        <w:t xml:space="preserve"> button. </w:t>
      </w:r>
    </w:p>
    <w:p w14:paraId="1884500D" w14:textId="77777777" w:rsidR="00E33140" w:rsidRDefault="00E33140" w:rsidP="00E33140">
      <w:pPr>
        <w:pBdr>
          <w:top w:val="nil"/>
          <w:left w:val="nil"/>
          <w:bottom w:val="nil"/>
          <w:right w:val="nil"/>
          <w:between w:val="nil"/>
        </w:pBdr>
        <w:ind w:left="720"/>
        <w:jc w:val="center"/>
        <w:rPr>
          <w:color w:val="000000"/>
        </w:rPr>
      </w:pPr>
      <w:r>
        <w:rPr>
          <w:noProof/>
        </w:rPr>
        <w:drawing>
          <wp:inline distT="0" distB="0" distL="0" distR="0" wp14:anchorId="69B17FAA" wp14:editId="597B9CE2">
            <wp:extent cx="1615440" cy="1516380"/>
            <wp:effectExtent l="0" t="0" r="3810" b="7620"/>
            <wp:docPr id="176" name="image21.png"/>
            <wp:cNvGraphicFramePr/>
            <a:graphic xmlns:a="http://schemas.openxmlformats.org/drawingml/2006/main">
              <a:graphicData uri="http://schemas.openxmlformats.org/drawingml/2006/picture">
                <pic:pic xmlns:pic="http://schemas.openxmlformats.org/drawingml/2006/picture">
                  <pic:nvPicPr>
                    <pic:cNvPr id="176" name="image21.png"/>
                    <pic:cNvPicPr preferRelativeResize="0"/>
                  </pic:nvPicPr>
                  <pic:blipFill>
                    <a:blip r:embed="rId20">
                      <a:extLst>
                        <a:ext uri="{28A0092B-C50C-407E-A947-70E740481C1C}">
                          <a14:useLocalDpi xmlns:a14="http://schemas.microsoft.com/office/drawing/2010/main" val="0"/>
                        </a:ext>
                      </a:extLst>
                    </a:blip>
                    <a:srcRect l="11969"/>
                    <a:stretch>
                      <a:fillRect/>
                    </a:stretch>
                  </pic:blipFill>
                  <pic:spPr>
                    <a:xfrm>
                      <a:off x="0" y="0"/>
                      <a:ext cx="1615440" cy="1516380"/>
                    </a:xfrm>
                    <a:prstGeom prst="rect">
                      <a:avLst/>
                    </a:prstGeom>
                    <a:ln/>
                  </pic:spPr>
                </pic:pic>
              </a:graphicData>
            </a:graphic>
          </wp:inline>
        </w:drawing>
      </w:r>
    </w:p>
    <w:p w14:paraId="26FFC569" w14:textId="77777777" w:rsidR="00E33140" w:rsidRDefault="00E33140" w:rsidP="00E33140">
      <w:pPr>
        <w:pBdr>
          <w:top w:val="nil"/>
          <w:left w:val="nil"/>
          <w:bottom w:val="nil"/>
          <w:right w:val="nil"/>
          <w:between w:val="nil"/>
        </w:pBdr>
        <w:ind w:left="720" w:hanging="720"/>
        <w:jc w:val="both"/>
        <w:rPr>
          <w:color w:val="000000"/>
        </w:rPr>
      </w:pPr>
    </w:p>
    <w:p w14:paraId="3D4519F2" w14:textId="77777777" w:rsidR="00E33140" w:rsidRPr="006A2C0D" w:rsidRDefault="00E33140" w:rsidP="00E33140">
      <w:pPr>
        <w:ind w:left="720" w:hanging="720"/>
        <w:jc w:val="both"/>
        <w:rPr>
          <w:rFonts w:asciiTheme="majorHAnsi" w:eastAsiaTheme="majorEastAsia" w:hAnsiTheme="majorHAnsi" w:cstheme="majorBidi"/>
          <w:color w:val="222222"/>
        </w:rPr>
      </w:pPr>
      <w:r w:rsidRPr="006A2C0D">
        <w:rPr>
          <w:rFonts w:asciiTheme="majorHAnsi" w:eastAsiaTheme="majorEastAsia" w:hAnsiTheme="majorHAnsi" w:cstheme="majorBidi"/>
          <w:color w:val="000000" w:themeColor="text1"/>
        </w:rPr>
        <w:t xml:space="preserve">Your default password is </w:t>
      </w:r>
      <w:r w:rsidRPr="006A2C0D">
        <w:rPr>
          <w:rFonts w:asciiTheme="majorHAnsi" w:eastAsiaTheme="majorEastAsia" w:hAnsiTheme="majorHAnsi" w:cstheme="majorBidi"/>
          <w:color w:val="222222"/>
        </w:rPr>
        <w:t xml:space="preserve">listed above in the preliminary information </w:t>
      </w:r>
      <w:r w:rsidRPr="4F17F9BB">
        <w:rPr>
          <w:rFonts w:asciiTheme="majorHAnsi" w:eastAsiaTheme="majorEastAsia" w:hAnsiTheme="majorHAnsi" w:cstheme="majorBidi"/>
          <w:color w:val="222222"/>
        </w:rPr>
        <w:t>section (1.1).</w:t>
      </w:r>
    </w:p>
    <w:p w14:paraId="1F0139B9" w14:textId="77777777" w:rsidR="00E33140" w:rsidRDefault="00E33140" w:rsidP="00E33140">
      <w:pPr>
        <w:pBdr>
          <w:top w:val="nil"/>
          <w:left w:val="nil"/>
          <w:bottom w:val="nil"/>
          <w:right w:val="nil"/>
          <w:between w:val="nil"/>
        </w:pBdr>
        <w:ind w:left="720" w:hanging="720"/>
        <w:jc w:val="both"/>
      </w:pPr>
      <w:r w:rsidRPr="006A2C0D">
        <w:rPr>
          <w:rFonts w:asciiTheme="majorHAnsi" w:eastAsiaTheme="majorEastAsia" w:hAnsiTheme="majorHAnsi" w:cstheme="majorBidi"/>
          <w:b/>
          <w:bCs/>
          <w:color w:val="000000" w:themeColor="text1"/>
        </w:rPr>
        <w:t xml:space="preserve">Please change your password upon first login. </w:t>
      </w:r>
    </w:p>
    <w:p w14:paraId="0D103BC3" w14:textId="37D948DF" w:rsidR="00E33140" w:rsidRDefault="009D533B" w:rsidP="009D533B">
      <w:pPr>
        <w:pStyle w:val="Heading2"/>
        <w:numPr>
          <w:ilvl w:val="0"/>
          <w:numId w:val="0"/>
        </w:numPr>
        <w:spacing w:before="200" w:line="276" w:lineRule="auto"/>
        <w:ind w:left="405"/>
      </w:pPr>
      <w:bookmarkStart w:id="26" w:name="_Toc1988723532"/>
      <w:bookmarkStart w:id="27" w:name="_Toc2124257556"/>
      <w:bookmarkStart w:id="28" w:name="_Toc103830424"/>
      <w:bookmarkStart w:id="29" w:name="_Toc110503217"/>
      <w:r>
        <w:t>1.4</w:t>
      </w:r>
      <w:r>
        <w:tab/>
      </w:r>
      <w:r w:rsidR="00E33140">
        <w:t>Changing Your Password</w:t>
      </w:r>
      <w:bookmarkEnd w:id="26"/>
      <w:bookmarkEnd w:id="27"/>
      <w:bookmarkEnd w:id="28"/>
      <w:bookmarkEnd w:id="29"/>
    </w:p>
    <w:p w14:paraId="42D15B3E" w14:textId="77777777" w:rsidR="00E33140" w:rsidRDefault="00E33140" w:rsidP="009D533B">
      <w:pPr>
        <w:numPr>
          <w:ilvl w:val="0"/>
          <w:numId w:val="26"/>
        </w:numPr>
        <w:pBdr>
          <w:top w:val="nil"/>
          <w:left w:val="nil"/>
          <w:bottom w:val="nil"/>
          <w:right w:val="nil"/>
          <w:between w:val="nil"/>
        </w:pBdr>
        <w:spacing w:after="200" w:line="276" w:lineRule="auto"/>
        <w:jc w:val="both"/>
      </w:pPr>
      <w:r>
        <w:rPr>
          <w:noProof/>
        </w:rPr>
        <w:drawing>
          <wp:anchor distT="0" distB="0" distL="114300" distR="114300" simplePos="0" relativeHeight="251687936" behindDoc="0" locked="0" layoutInCell="1" allowOverlap="1" wp14:anchorId="763E7B2A" wp14:editId="5607FE21">
            <wp:simplePos x="0" y="0"/>
            <wp:positionH relativeFrom="column">
              <wp:posOffset>3800475</wp:posOffset>
            </wp:positionH>
            <wp:positionV relativeFrom="paragraph">
              <wp:posOffset>12700</wp:posOffset>
            </wp:positionV>
            <wp:extent cx="1887220" cy="1537970"/>
            <wp:effectExtent l="0" t="0" r="0" b="5080"/>
            <wp:wrapSquare wrapText="bothSides"/>
            <wp:docPr id="179" name="image20.png" descr="https://lh5.googleusercontent.com/Hadiuc43xu78Bv-JCVRSyRm0Tm_m4HX28pblaL1lrP-xDssCz5FDg-DQjsHYHCYq-ZGAJIvtqzGPvi2wIti4qzrKRe68dPRzrgDHLd93McNXTrV1s15FY49tXnxcuH3UwohXU7XDzlaOZLk3Wg"/>
            <wp:cNvGraphicFramePr/>
            <a:graphic xmlns:a="http://schemas.openxmlformats.org/drawingml/2006/main">
              <a:graphicData uri="http://schemas.openxmlformats.org/drawingml/2006/picture">
                <pic:pic xmlns:pic="http://schemas.openxmlformats.org/drawingml/2006/picture">
                  <pic:nvPicPr>
                    <pic:cNvPr id="0" name="image20.png" descr="https://lh5.googleusercontent.com/Hadiuc43xu78Bv-JCVRSyRm0Tm_m4HX28pblaL1lrP-xDssCz5FDg-DQjsHYHCYq-ZGAJIvtqzGPvi2wIti4qzrKRe68dPRzrgDHLd93McNXTrV1s15FY49tXnxcuH3UwohXU7XDzlaOZLk3Wg"/>
                    <pic:cNvPicPr preferRelativeResize="0"/>
                  </pic:nvPicPr>
                  <pic:blipFill>
                    <a:blip r:embed="rId21">
                      <a:extLst>
                        <a:ext uri="{28A0092B-C50C-407E-A947-70E740481C1C}">
                          <a14:useLocalDpi xmlns:a14="http://schemas.microsoft.com/office/drawing/2010/main" val="0"/>
                        </a:ext>
                      </a:extLst>
                    </a:blip>
                    <a:srcRect/>
                    <a:stretch>
                      <a:fillRect/>
                    </a:stretch>
                  </pic:blipFill>
                  <pic:spPr>
                    <a:xfrm>
                      <a:off x="0" y="0"/>
                      <a:ext cx="1887220" cy="1537970"/>
                    </a:xfrm>
                    <a:prstGeom prst="rect">
                      <a:avLst/>
                    </a:prstGeom>
                    <a:ln/>
                  </pic:spPr>
                </pic:pic>
              </a:graphicData>
            </a:graphic>
          </wp:anchor>
        </w:drawing>
      </w:r>
      <w:r w:rsidRPr="002F6BDE">
        <w:rPr>
          <w:color w:val="000000"/>
        </w:rPr>
        <w:t xml:space="preserve">Click on your name and then choose </w:t>
      </w:r>
      <w:r w:rsidRPr="002F6BDE">
        <w:rPr>
          <w:b/>
          <w:color w:val="000000"/>
        </w:rPr>
        <w:t>Profile</w:t>
      </w:r>
      <w:r w:rsidRPr="002F6BDE">
        <w:rPr>
          <w:color w:val="000000"/>
        </w:rPr>
        <w:t>.</w:t>
      </w:r>
    </w:p>
    <w:p w14:paraId="74A62439" w14:textId="77777777" w:rsidR="00E33140" w:rsidRDefault="00E33140" w:rsidP="009D533B">
      <w:pPr>
        <w:numPr>
          <w:ilvl w:val="0"/>
          <w:numId w:val="26"/>
        </w:numPr>
        <w:pBdr>
          <w:top w:val="nil"/>
          <w:left w:val="nil"/>
          <w:bottom w:val="nil"/>
          <w:right w:val="nil"/>
          <w:between w:val="nil"/>
        </w:pBdr>
        <w:spacing w:line="276" w:lineRule="auto"/>
        <w:jc w:val="both"/>
      </w:pPr>
      <w:r>
        <w:rPr>
          <w:color w:val="000000"/>
        </w:rPr>
        <w:t xml:space="preserve">Click </w:t>
      </w:r>
      <w:r>
        <w:rPr>
          <w:b/>
          <w:color w:val="000000"/>
        </w:rPr>
        <w:t>Reset password</w:t>
      </w:r>
    </w:p>
    <w:p w14:paraId="24C8A295" w14:textId="77777777" w:rsidR="00E33140" w:rsidRDefault="00E33140" w:rsidP="00E33140">
      <w:pPr>
        <w:pBdr>
          <w:top w:val="nil"/>
          <w:left w:val="nil"/>
          <w:bottom w:val="nil"/>
          <w:right w:val="nil"/>
          <w:between w:val="nil"/>
        </w:pBdr>
        <w:jc w:val="both"/>
        <w:rPr>
          <w:color w:val="000000"/>
        </w:rPr>
      </w:pPr>
      <w:r>
        <w:rPr>
          <w:noProof/>
        </w:rPr>
        <w:drawing>
          <wp:anchor distT="0" distB="0" distL="114300" distR="114300" simplePos="0" relativeHeight="251663360" behindDoc="0" locked="0" layoutInCell="1" hidden="0" allowOverlap="1" wp14:anchorId="0BAD2C35" wp14:editId="0D85962B">
            <wp:simplePos x="0" y="0"/>
            <wp:positionH relativeFrom="margin">
              <wp:align>center</wp:align>
            </wp:positionH>
            <wp:positionV relativeFrom="paragraph">
              <wp:posOffset>217170</wp:posOffset>
            </wp:positionV>
            <wp:extent cx="5309870" cy="1553210"/>
            <wp:effectExtent l="0" t="0" r="5080" b="8890"/>
            <wp:wrapSquare wrapText="bothSides" distT="0" distB="0" distL="114300" distR="114300"/>
            <wp:docPr id="188"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2"/>
                    <a:srcRect/>
                    <a:stretch>
                      <a:fillRect/>
                    </a:stretch>
                  </pic:blipFill>
                  <pic:spPr>
                    <a:xfrm>
                      <a:off x="0" y="0"/>
                      <a:ext cx="5309870" cy="1553210"/>
                    </a:xfrm>
                    <a:prstGeom prst="rect">
                      <a:avLst/>
                    </a:prstGeom>
                    <a:ln/>
                  </pic:spPr>
                </pic:pic>
              </a:graphicData>
            </a:graphic>
          </wp:anchor>
        </w:drawing>
      </w:r>
    </w:p>
    <w:p w14:paraId="4011FBFB" w14:textId="77777777" w:rsidR="00E33140" w:rsidRPr="001F2E86" w:rsidRDefault="00E33140" w:rsidP="009D533B">
      <w:pPr>
        <w:numPr>
          <w:ilvl w:val="0"/>
          <w:numId w:val="26"/>
        </w:numPr>
        <w:pBdr>
          <w:top w:val="nil"/>
          <w:left w:val="nil"/>
          <w:bottom w:val="nil"/>
          <w:right w:val="nil"/>
          <w:between w:val="nil"/>
        </w:pBdr>
        <w:spacing w:after="200" w:line="276" w:lineRule="auto"/>
        <w:jc w:val="both"/>
        <w:rPr>
          <w:color w:val="000000"/>
        </w:rPr>
      </w:pPr>
      <w:r w:rsidRPr="001F2E86">
        <w:rPr>
          <w:color w:val="000000"/>
        </w:rPr>
        <w:t>Enter and confirm your new password when prompted.</w:t>
      </w:r>
    </w:p>
    <w:p w14:paraId="0CFC9B76" w14:textId="6EAD8ED7" w:rsidR="00E33140" w:rsidRDefault="009D533B" w:rsidP="009D533B">
      <w:pPr>
        <w:pStyle w:val="Heading2"/>
        <w:numPr>
          <w:ilvl w:val="1"/>
          <w:numId w:val="38"/>
        </w:numPr>
        <w:spacing w:before="200" w:line="276" w:lineRule="auto"/>
      </w:pPr>
      <w:bookmarkStart w:id="30" w:name="_Toc1992469754"/>
      <w:bookmarkStart w:id="31" w:name="_Toc1747376828"/>
      <w:bookmarkStart w:id="32" w:name="_Toc103830425"/>
      <w:r>
        <w:tab/>
      </w:r>
      <w:bookmarkStart w:id="33" w:name="_Toc110503218"/>
      <w:r w:rsidR="00E33140">
        <w:t>Forgot Your Password?</w:t>
      </w:r>
      <w:bookmarkEnd w:id="30"/>
      <w:bookmarkEnd w:id="31"/>
      <w:bookmarkEnd w:id="32"/>
      <w:bookmarkEnd w:id="33"/>
    </w:p>
    <w:p w14:paraId="51E4B816" w14:textId="77777777" w:rsidR="00E33140" w:rsidRDefault="00E33140" w:rsidP="00E33140">
      <w:pPr>
        <w:jc w:val="both"/>
      </w:pPr>
      <w:r>
        <w:t xml:space="preserve">If you have forgotten your password, use the e-mail details in 1.1 and request a password reset. You will receive a temporary password. To change the temporary password, follow the steps in </w:t>
      </w:r>
      <w:hyperlink w:anchor="_heading=h.2et92p0">
        <w:r w:rsidRPr="4F17F9BB">
          <w:rPr>
            <w:color w:val="0000FF"/>
            <w:u w:val="single"/>
          </w:rPr>
          <w:t>1.2 Changing Your Password</w:t>
        </w:r>
      </w:hyperlink>
      <w:r>
        <w:t>.</w:t>
      </w:r>
    </w:p>
    <w:p w14:paraId="4E770300" w14:textId="1EA0D9E9" w:rsidR="00E33140" w:rsidRDefault="009D533B" w:rsidP="009D533B">
      <w:pPr>
        <w:pStyle w:val="Heading2"/>
        <w:numPr>
          <w:ilvl w:val="1"/>
          <w:numId w:val="38"/>
        </w:numPr>
        <w:spacing w:before="200" w:line="276" w:lineRule="auto"/>
      </w:pPr>
      <w:bookmarkStart w:id="34" w:name="_Toc103830426"/>
      <w:bookmarkStart w:id="35" w:name="_Toc1895092410"/>
      <w:bookmarkStart w:id="36" w:name="_Toc1325114507"/>
      <w:r>
        <w:tab/>
      </w:r>
      <w:bookmarkStart w:id="37" w:name="_Toc110503219"/>
      <w:r w:rsidR="00E33140">
        <w:t xml:space="preserve">De-activating an Account in PARBICA </w:t>
      </w:r>
      <w:proofErr w:type="spellStart"/>
      <w:r w:rsidR="00E33140">
        <w:t>AtoM</w:t>
      </w:r>
      <w:bookmarkEnd w:id="34"/>
      <w:bookmarkEnd w:id="37"/>
      <w:proofErr w:type="spellEnd"/>
      <w:r w:rsidR="00E33140">
        <w:t xml:space="preserve"> </w:t>
      </w:r>
      <w:bookmarkEnd w:id="35"/>
      <w:bookmarkEnd w:id="36"/>
    </w:p>
    <w:p w14:paraId="46BAFD21" w14:textId="77777777" w:rsidR="00E33140" w:rsidRDefault="00E33140" w:rsidP="00E33140">
      <w:pPr>
        <w:jc w:val="both"/>
      </w:pPr>
      <w:r>
        <w:t xml:space="preserve">If you no longer require an individual account (e.g., if an employee at your institution has left and no longer requires access to PARBICA </w:t>
      </w:r>
      <w:proofErr w:type="spellStart"/>
      <w:r>
        <w:t>AtoM</w:t>
      </w:r>
      <w:proofErr w:type="spellEnd"/>
      <w:r>
        <w:t>), contact the email address in 1.1 to de-activate their account to ensure that they can no longer access or edit your records.</w:t>
      </w:r>
    </w:p>
    <w:p w14:paraId="0E8DA492" w14:textId="1BD47931" w:rsidR="00E33140" w:rsidRDefault="009D533B" w:rsidP="009D533B">
      <w:pPr>
        <w:pStyle w:val="Heading2"/>
        <w:numPr>
          <w:ilvl w:val="1"/>
          <w:numId w:val="38"/>
        </w:numPr>
        <w:spacing w:before="200" w:line="276" w:lineRule="auto"/>
      </w:pPr>
      <w:bookmarkStart w:id="38" w:name="_Toc103830427"/>
      <w:bookmarkStart w:id="39" w:name="_Toc226810776"/>
      <w:bookmarkStart w:id="40" w:name="_Toc80267312"/>
      <w:r>
        <w:lastRenderedPageBreak/>
        <w:tab/>
      </w:r>
      <w:bookmarkStart w:id="41" w:name="_Toc110503220"/>
      <w:r w:rsidR="00E33140">
        <w:t xml:space="preserve">Saving Content in PARBICA </w:t>
      </w:r>
      <w:proofErr w:type="spellStart"/>
      <w:r w:rsidR="00E33140">
        <w:t>AtoM</w:t>
      </w:r>
      <w:bookmarkEnd w:id="38"/>
      <w:bookmarkEnd w:id="41"/>
      <w:proofErr w:type="spellEnd"/>
      <w:r w:rsidR="00E33140">
        <w:t xml:space="preserve"> </w:t>
      </w:r>
      <w:bookmarkEnd w:id="39"/>
      <w:bookmarkEnd w:id="40"/>
    </w:p>
    <w:p w14:paraId="6AEF36C0" w14:textId="77777777" w:rsidR="00E33140" w:rsidRDefault="00E33140" w:rsidP="00E33140">
      <w:pPr>
        <w:jc w:val="both"/>
        <w:rPr>
          <w:color w:val="000000"/>
        </w:rPr>
      </w:pPr>
      <w:r>
        <w:rPr>
          <w:color w:val="000000"/>
        </w:rPr>
        <w:t xml:space="preserve">When creating or editing content in PARBICA </w:t>
      </w:r>
      <w:proofErr w:type="spellStart"/>
      <w:r>
        <w:rPr>
          <w:color w:val="000000"/>
        </w:rPr>
        <w:t>AtoM</w:t>
      </w:r>
      <w:proofErr w:type="spellEnd"/>
      <w:r>
        <w:rPr>
          <w:color w:val="000000"/>
        </w:rPr>
        <w:t xml:space="preserve"> (e.g., entering descriptions or authority records), you should save your description habitually to prevent the loss of significant information if the site crashes while you are working on your content. For longer content, we recommend you save the content locally (e.g., in a Word file on your desktop) to ensure your description is not lost if a system failure in PARBICA </w:t>
      </w:r>
      <w:proofErr w:type="spellStart"/>
      <w:r>
        <w:rPr>
          <w:color w:val="000000"/>
        </w:rPr>
        <w:t>AtoM</w:t>
      </w:r>
      <w:proofErr w:type="spellEnd"/>
      <w:r>
        <w:rPr>
          <w:color w:val="000000"/>
        </w:rPr>
        <w:t xml:space="preserve"> prevents you from saving a description.</w:t>
      </w:r>
    </w:p>
    <w:p w14:paraId="7614490D" w14:textId="6209620B" w:rsidR="00E33140" w:rsidRDefault="00426857" w:rsidP="009D533B">
      <w:pPr>
        <w:pStyle w:val="Heading1"/>
        <w:numPr>
          <w:ilvl w:val="0"/>
          <w:numId w:val="38"/>
        </w:numPr>
      </w:pPr>
      <w:bookmarkStart w:id="42" w:name="_Toc1102745138"/>
      <w:bookmarkStart w:id="43" w:name="_Toc2081695110"/>
      <w:bookmarkStart w:id="44" w:name="_Toc110503221"/>
      <w:r>
        <w:t>STEP 2 -</w:t>
      </w:r>
      <w:r w:rsidR="00E33140">
        <w:t xml:space="preserve"> </w:t>
      </w:r>
      <w:bookmarkStart w:id="45" w:name="_Toc103830428"/>
      <w:r w:rsidR="00E33140">
        <w:t>Adding/Editing Authority Records</w:t>
      </w:r>
      <w:bookmarkEnd w:id="42"/>
      <w:bookmarkEnd w:id="43"/>
      <w:bookmarkEnd w:id="45"/>
      <w:bookmarkEnd w:id="44"/>
    </w:p>
    <w:p w14:paraId="034367BF" w14:textId="77777777" w:rsidR="00E33140" w:rsidRDefault="00E33140" w:rsidP="00E33140">
      <w:pPr>
        <w:jc w:val="both"/>
      </w:pPr>
      <w:r>
        <w:t xml:space="preserve">An authority record documents a </w:t>
      </w:r>
      <w:r>
        <w:rPr>
          <w:b/>
        </w:rPr>
        <w:t>person</w:t>
      </w:r>
      <w:r>
        <w:t xml:space="preserve">, </w:t>
      </w:r>
      <w:r>
        <w:rPr>
          <w:b/>
        </w:rPr>
        <w:t>family</w:t>
      </w:r>
      <w:r>
        <w:t xml:space="preserve">, or </w:t>
      </w:r>
      <w:r>
        <w:rPr>
          <w:b/>
        </w:rPr>
        <w:t>corporate body</w:t>
      </w:r>
      <w:r>
        <w:t xml:space="preserve">, including their authorized form of name, biographical or administrative history, dates of birth and death, etc. When creating an authority record, certain fields should be consistently used in PARBICA </w:t>
      </w:r>
      <w:proofErr w:type="spellStart"/>
      <w:r>
        <w:t>AtoM</w:t>
      </w:r>
      <w:proofErr w:type="spellEnd"/>
      <w:r>
        <w:t>. The following fields are mandatory for all authority records:</w:t>
      </w:r>
    </w:p>
    <w:p w14:paraId="4BEFACC7" w14:textId="77777777" w:rsidR="00E33140" w:rsidRDefault="00E33140" w:rsidP="009D533B">
      <w:pPr>
        <w:numPr>
          <w:ilvl w:val="0"/>
          <w:numId w:val="26"/>
        </w:numPr>
        <w:pBdr>
          <w:top w:val="nil"/>
          <w:left w:val="nil"/>
          <w:bottom w:val="nil"/>
          <w:right w:val="nil"/>
          <w:between w:val="nil"/>
        </w:pBdr>
        <w:spacing w:line="276" w:lineRule="auto"/>
        <w:jc w:val="both"/>
        <w:rPr>
          <w:color w:val="000000"/>
        </w:rPr>
      </w:pPr>
      <w:r>
        <w:rPr>
          <w:color w:val="000000"/>
        </w:rPr>
        <w:t>Type of entity</w:t>
      </w:r>
    </w:p>
    <w:p w14:paraId="44C43672" w14:textId="77777777" w:rsidR="00E33140" w:rsidRDefault="00E33140" w:rsidP="009D533B">
      <w:pPr>
        <w:numPr>
          <w:ilvl w:val="0"/>
          <w:numId w:val="26"/>
        </w:numPr>
        <w:pBdr>
          <w:top w:val="nil"/>
          <w:left w:val="nil"/>
          <w:bottom w:val="nil"/>
          <w:right w:val="nil"/>
          <w:between w:val="nil"/>
        </w:pBdr>
        <w:spacing w:line="276" w:lineRule="auto"/>
        <w:jc w:val="both"/>
        <w:rPr>
          <w:color w:val="000000"/>
        </w:rPr>
      </w:pPr>
      <w:r>
        <w:rPr>
          <w:color w:val="000000"/>
        </w:rPr>
        <w:t>Authorized form of name</w:t>
      </w:r>
    </w:p>
    <w:p w14:paraId="36699053" w14:textId="77777777" w:rsidR="00E33140" w:rsidRDefault="00E33140" w:rsidP="009D533B">
      <w:pPr>
        <w:numPr>
          <w:ilvl w:val="0"/>
          <w:numId w:val="26"/>
        </w:numPr>
        <w:pBdr>
          <w:top w:val="nil"/>
          <w:left w:val="nil"/>
          <w:bottom w:val="nil"/>
          <w:right w:val="nil"/>
          <w:between w:val="nil"/>
        </w:pBdr>
        <w:spacing w:line="276" w:lineRule="auto"/>
        <w:jc w:val="both"/>
        <w:rPr>
          <w:color w:val="000000"/>
        </w:rPr>
      </w:pPr>
      <w:r>
        <w:rPr>
          <w:color w:val="000000"/>
        </w:rPr>
        <w:t>Dates of existence</w:t>
      </w:r>
    </w:p>
    <w:p w14:paraId="0AD2A2FD" w14:textId="77777777" w:rsidR="00E33140" w:rsidRDefault="00E33140" w:rsidP="009D533B">
      <w:pPr>
        <w:numPr>
          <w:ilvl w:val="0"/>
          <w:numId w:val="26"/>
        </w:numPr>
        <w:pBdr>
          <w:top w:val="nil"/>
          <w:left w:val="nil"/>
          <w:bottom w:val="nil"/>
          <w:right w:val="nil"/>
          <w:between w:val="nil"/>
        </w:pBdr>
        <w:spacing w:line="276" w:lineRule="auto"/>
        <w:jc w:val="both"/>
        <w:rPr>
          <w:color w:val="000000"/>
        </w:rPr>
      </w:pPr>
      <w:r>
        <w:rPr>
          <w:color w:val="000000"/>
        </w:rPr>
        <w:t>History</w:t>
      </w:r>
    </w:p>
    <w:p w14:paraId="4DC3676D" w14:textId="77777777" w:rsidR="00E33140" w:rsidRDefault="00E33140" w:rsidP="009D533B">
      <w:pPr>
        <w:numPr>
          <w:ilvl w:val="0"/>
          <w:numId w:val="26"/>
        </w:numPr>
        <w:pBdr>
          <w:top w:val="nil"/>
          <w:left w:val="nil"/>
          <w:bottom w:val="nil"/>
          <w:right w:val="nil"/>
          <w:between w:val="nil"/>
        </w:pBdr>
        <w:spacing w:after="200" w:line="276" w:lineRule="auto"/>
        <w:jc w:val="both"/>
        <w:rPr>
          <w:color w:val="000000"/>
        </w:rPr>
      </w:pPr>
      <w:r>
        <w:rPr>
          <w:color w:val="000000"/>
        </w:rPr>
        <w:t>Maintaining repository</w:t>
      </w:r>
    </w:p>
    <w:p w14:paraId="5C639E2F" w14:textId="77777777" w:rsidR="00E33140" w:rsidRDefault="00E33140" w:rsidP="00E33140">
      <w:pPr>
        <w:jc w:val="both"/>
      </w:pPr>
      <w:r>
        <w:t>This section provides information on how to format and populate these fields, and other optional fields. Some lesser used fields are not discussed in this guide. However, more information on these fields can be obtained by clicking in the field of interest.</w:t>
      </w:r>
    </w:p>
    <w:p w14:paraId="74B845E4" w14:textId="77777777" w:rsidR="00E33140" w:rsidRDefault="00E33140" w:rsidP="00E33140">
      <w:pPr>
        <w:jc w:val="center"/>
      </w:pPr>
      <w:r>
        <w:rPr>
          <w:noProof/>
        </w:rPr>
        <w:drawing>
          <wp:inline distT="0" distB="0" distL="0" distR="0" wp14:anchorId="58DEA9D7" wp14:editId="71267C1D">
            <wp:extent cx="2763906" cy="1442388"/>
            <wp:effectExtent l="0" t="0" r="0" b="0"/>
            <wp:docPr id="208"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23"/>
                    <a:srcRect/>
                    <a:stretch>
                      <a:fillRect/>
                    </a:stretch>
                  </pic:blipFill>
                  <pic:spPr>
                    <a:xfrm>
                      <a:off x="0" y="0"/>
                      <a:ext cx="2763906" cy="1442388"/>
                    </a:xfrm>
                    <a:prstGeom prst="rect">
                      <a:avLst/>
                    </a:prstGeom>
                    <a:ln/>
                  </pic:spPr>
                </pic:pic>
              </a:graphicData>
            </a:graphic>
          </wp:inline>
        </w:drawing>
      </w:r>
    </w:p>
    <w:p w14:paraId="5C5E2D58" w14:textId="77777777" w:rsidR="00E33140" w:rsidRDefault="00E33140" w:rsidP="00E33140">
      <w:pPr>
        <w:jc w:val="both"/>
      </w:pPr>
      <w:bookmarkStart w:id="46" w:name="_heading=h.2s8eyo1" w:colFirst="0" w:colLast="0"/>
      <w:bookmarkEnd w:id="46"/>
      <w:r>
        <w:t xml:space="preserve">When you click in a given field, a note will appear to the left of the field, providing details on what information should be entered into the field, as well as a reference to the section of the International Standard Archival Authority Record for Corporate Bodies, Persons and Families, or </w:t>
      </w:r>
      <w:hyperlink r:id="rId24">
        <w:r>
          <w:rPr>
            <w:color w:val="0000FF"/>
            <w:u w:val="single"/>
          </w:rPr>
          <w:t>ISAAR(CPF)</w:t>
        </w:r>
      </w:hyperlink>
      <w:r>
        <w:t xml:space="preserve"> for more information.</w:t>
      </w:r>
    </w:p>
    <w:p w14:paraId="23FE6A01" w14:textId="77777777" w:rsidR="00E33140" w:rsidRDefault="00E33140" w:rsidP="00E33140">
      <w:pPr>
        <w:jc w:val="both"/>
      </w:pPr>
      <w:r>
        <w:t xml:space="preserve">Prior to creating an authority record, search your ATOM INSTANCE to ensure that there is not an existing authority record for the entity you are describing. You can do this by clicking on the </w:t>
      </w:r>
      <w:r w:rsidRPr="4F17F9BB">
        <w:rPr>
          <w:b/>
          <w:bCs/>
        </w:rPr>
        <w:t>Browse</w:t>
      </w:r>
      <w:r>
        <w:t xml:space="preserve"> button, clicking </w:t>
      </w:r>
      <w:r w:rsidRPr="4F17F9BB">
        <w:rPr>
          <w:b/>
          <w:bCs/>
        </w:rPr>
        <w:t>Authority records</w:t>
      </w:r>
      <w:r>
        <w:t>, and doing a keyword search in the search field.</w:t>
      </w:r>
    </w:p>
    <w:p w14:paraId="72356474" w14:textId="77777777" w:rsidR="00E33140" w:rsidRDefault="00E33140" w:rsidP="00E33140">
      <w:pPr>
        <w:jc w:val="center"/>
      </w:pPr>
      <w:r>
        <w:rPr>
          <w:noProof/>
        </w:rPr>
        <w:drawing>
          <wp:inline distT="0" distB="0" distL="0" distR="0" wp14:anchorId="6C744AA9" wp14:editId="4461256A">
            <wp:extent cx="5241536" cy="722391"/>
            <wp:effectExtent l="0" t="0" r="0" b="0"/>
            <wp:docPr id="207"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25"/>
                    <a:srcRect/>
                    <a:stretch>
                      <a:fillRect/>
                    </a:stretch>
                  </pic:blipFill>
                  <pic:spPr>
                    <a:xfrm>
                      <a:off x="0" y="0"/>
                      <a:ext cx="5241536" cy="722391"/>
                    </a:xfrm>
                    <a:prstGeom prst="rect">
                      <a:avLst/>
                    </a:prstGeom>
                    <a:ln/>
                  </pic:spPr>
                </pic:pic>
              </a:graphicData>
            </a:graphic>
          </wp:inline>
        </w:drawing>
      </w:r>
    </w:p>
    <w:p w14:paraId="055BA9E9" w14:textId="77777777" w:rsidR="00E33140" w:rsidRDefault="00E33140" w:rsidP="00E33140">
      <w:pPr>
        <w:jc w:val="both"/>
      </w:pPr>
    </w:p>
    <w:p w14:paraId="2891F52F" w14:textId="77777777" w:rsidR="00E33140" w:rsidRDefault="00E33140" w:rsidP="00E33140">
      <w:pPr>
        <w:jc w:val="both"/>
      </w:pPr>
      <w:r>
        <w:t xml:space="preserve">If an authority record already exists for your entity, you should merge your description with the existing authority record, so that users interested in the creator can access all records related to the creator through a single authority. To do so, contact the institution that created the authority record and discuss potential options, including linking to their authority record, or merging both authorities to create a more detailed record. The Maintaining repository can </w:t>
      </w:r>
      <w:r>
        <w:lastRenderedPageBreak/>
        <w:t xml:space="preserve">be found in the </w:t>
      </w:r>
      <w:r>
        <w:rPr>
          <w:b/>
        </w:rPr>
        <w:t>maintained by</w:t>
      </w:r>
      <w:r>
        <w:t xml:space="preserve"> field in the </w:t>
      </w:r>
      <w:r>
        <w:rPr>
          <w:b/>
        </w:rPr>
        <w:t xml:space="preserve">Control area </w:t>
      </w:r>
      <w:r>
        <w:t xml:space="preserve">section (see </w:t>
      </w:r>
      <w:hyperlink w:anchor="_heading=h.35nkun2">
        <w:r>
          <w:rPr>
            <w:color w:val="0000FF"/>
            <w:u w:val="single"/>
          </w:rPr>
          <w:t>2.4 Control Area</w:t>
        </w:r>
      </w:hyperlink>
      <w:r>
        <w:t>). If the authority record does not already exist, follow the steps below.</w:t>
      </w:r>
    </w:p>
    <w:p w14:paraId="0277E5FE" w14:textId="77777777" w:rsidR="00E33140" w:rsidRDefault="00E33140" w:rsidP="009D533B">
      <w:pPr>
        <w:numPr>
          <w:ilvl w:val="0"/>
          <w:numId w:val="17"/>
        </w:numPr>
        <w:pBdr>
          <w:top w:val="nil"/>
          <w:left w:val="nil"/>
          <w:bottom w:val="nil"/>
          <w:right w:val="nil"/>
          <w:between w:val="nil"/>
        </w:pBdr>
        <w:spacing w:line="276" w:lineRule="auto"/>
        <w:jc w:val="both"/>
      </w:pPr>
      <w:r>
        <w:rPr>
          <w:color w:val="000000"/>
        </w:rPr>
        <w:t xml:space="preserve">Click on the </w:t>
      </w:r>
      <w:r>
        <w:rPr>
          <w:b/>
          <w:color w:val="000000"/>
        </w:rPr>
        <w:t>Add</w:t>
      </w:r>
      <w:r>
        <w:rPr>
          <w:color w:val="000000"/>
        </w:rPr>
        <w:t xml:space="preserve"> button in the top toolbar and select </w:t>
      </w:r>
      <w:r>
        <w:rPr>
          <w:b/>
          <w:color w:val="000000"/>
        </w:rPr>
        <w:t>Authority records</w:t>
      </w:r>
      <w:r>
        <w:rPr>
          <w:color w:val="000000"/>
        </w:rPr>
        <w:t>.</w:t>
      </w:r>
    </w:p>
    <w:p w14:paraId="4CBEF38D" w14:textId="77777777" w:rsidR="00E33140" w:rsidRDefault="00E33140" w:rsidP="00E33140">
      <w:pPr>
        <w:jc w:val="both"/>
      </w:pPr>
      <w:bookmarkStart w:id="47" w:name="_heading=h.17dp8vu" w:colFirst="0" w:colLast="0"/>
      <w:bookmarkEnd w:id="47"/>
    </w:p>
    <w:p w14:paraId="54923D7E" w14:textId="77777777" w:rsidR="00E33140" w:rsidRDefault="00E33140" w:rsidP="00E33140">
      <w:pPr>
        <w:jc w:val="both"/>
      </w:pPr>
      <w:r>
        <w:rPr>
          <w:noProof/>
        </w:rPr>
        <w:drawing>
          <wp:anchor distT="0" distB="0" distL="114300" distR="114300" simplePos="0" relativeHeight="251664384" behindDoc="0" locked="0" layoutInCell="1" hidden="0" allowOverlap="1" wp14:anchorId="5DE51C43" wp14:editId="397A1E7E">
            <wp:simplePos x="0" y="0"/>
            <wp:positionH relativeFrom="column">
              <wp:posOffset>2181225</wp:posOffset>
            </wp:positionH>
            <wp:positionV relativeFrom="paragraph">
              <wp:posOffset>0</wp:posOffset>
            </wp:positionV>
            <wp:extent cx="1294063" cy="1382127"/>
            <wp:effectExtent l="0" t="0" r="0" b="0"/>
            <wp:wrapSquare wrapText="bothSides" distT="0" distB="0" distL="114300" distR="114300"/>
            <wp:docPr id="205"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26"/>
                    <a:srcRect/>
                    <a:stretch>
                      <a:fillRect/>
                    </a:stretch>
                  </pic:blipFill>
                  <pic:spPr>
                    <a:xfrm>
                      <a:off x="0" y="0"/>
                      <a:ext cx="1294063" cy="1382127"/>
                    </a:xfrm>
                    <a:prstGeom prst="rect">
                      <a:avLst/>
                    </a:prstGeom>
                    <a:ln/>
                  </pic:spPr>
                </pic:pic>
              </a:graphicData>
            </a:graphic>
          </wp:anchor>
        </w:drawing>
      </w:r>
    </w:p>
    <w:p w14:paraId="094DF061" w14:textId="77777777" w:rsidR="00E33140" w:rsidRDefault="00E33140" w:rsidP="00E33140">
      <w:pPr>
        <w:jc w:val="both"/>
      </w:pPr>
    </w:p>
    <w:p w14:paraId="0E0B7868" w14:textId="77777777" w:rsidR="00E33140" w:rsidRDefault="00E33140" w:rsidP="00E33140">
      <w:pPr>
        <w:jc w:val="both"/>
      </w:pPr>
    </w:p>
    <w:p w14:paraId="6916E5FA" w14:textId="5300B920" w:rsidR="00E33140" w:rsidRDefault="00E33140" w:rsidP="00E33140">
      <w:pPr>
        <w:jc w:val="both"/>
      </w:pPr>
    </w:p>
    <w:p w14:paraId="5DCAD538" w14:textId="630789BB" w:rsidR="00426857" w:rsidRDefault="00426857" w:rsidP="00E33140">
      <w:pPr>
        <w:jc w:val="both"/>
      </w:pPr>
    </w:p>
    <w:p w14:paraId="333BA706" w14:textId="6935898C" w:rsidR="00426857" w:rsidRDefault="00426857" w:rsidP="00E33140">
      <w:pPr>
        <w:jc w:val="both"/>
      </w:pPr>
    </w:p>
    <w:p w14:paraId="45EABB6B" w14:textId="5A840F57" w:rsidR="00426857" w:rsidRDefault="00426857" w:rsidP="00E33140">
      <w:pPr>
        <w:jc w:val="both"/>
      </w:pPr>
    </w:p>
    <w:p w14:paraId="174D6309" w14:textId="77777777" w:rsidR="00426857" w:rsidRDefault="00426857" w:rsidP="00E33140">
      <w:pPr>
        <w:jc w:val="both"/>
      </w:pPr>
    </w:p>
    <w:p w14:paraId="2E818A81" w14:textId="475BE8F8" w:rsidR="00E33140" w:rsidRDefault="00426857" w:rsidP="00426857">
      <w:pPr>
        <w:pStyle w:val="Heading2"/>
        <w:numPr>
          <w:ilvl w:val="0"/>
          <w:numId w:val="0"/>
        </w:numPr>
        <w:spacing w:before="200" w:line="276" w:lineRule="auto"/>
        <w:ind w:left="426"/>
      </w:pPr>
      <w:bookmarkStart w:id="48" w:name="_Toc589099217"/>
      <w:bookmarkStart w:id="49" w:name="_Toc383796480"/>
      <w:bookmarkStart w:id="50" w:name="_Toc103830429"/>
      <w:bookmarkStart w:id="51" w:name="_Toc110503222"/>
      <w:r>
        <w:t>2.1</w:t>
      </w:r>
      <w:r w:rsidR="009D533B">
        <w:tab/>
      </w:r>
      <w:r w:rsidR="00E33140">
        <w:t>Identity Area</w:t>
      </w:r>
      <w:bookmarkEnd w:id="48"/>
      <w:bookmarkEnd w:id="49"/>
      <w:bookmarkEnd w:id="50"/>
      <w:bookmarkEnd w:id="51"/>
    </w:p>
    <w:p w14:paraId="3AAB32CE" w14:textId="77777777" w:rsidR="00E33140" w:rsidRDefault="00E33140" w:rsidP="009D533B">
      <w:pPr>
        <w:numPr>
          <w:ilvl w:val="0"/>
          <w:numId w:val="17"/>
        </w:numPr>
        <w:pBdr>
          <w:top w:val="nil"/>
          <w:left w:val="nil"/>
          <w:bottom w:val="nil"/>
          <w:right w:val="nil"/>
          <w:between w:val="nil"/>
        </w:pBdr>
        <w:spacing w:line="276" w:lineRule="auto"/>
        <w:jc w:val="both"/>
      </w:pPr>
      <w:r>
        <w:rPr>
          <w:color w:val="000000"/>
        </w:rPr>
        <w:t xml:space="preserve">Click </w:t>
      </w:r>
      <w:r>
        <w:rPr>
          <w:b/>
          <w:color w:val="000000"/>
        </w:rPr>
        <w:t>Identity Area</w:t>
      </w:r>
    </w:p>
    <w:p w14:paraId="54C8EEAA" w14:textId="77777777" w:rsidR="00E33140" w:rsidRDefault="00E33140" w:rsidP="00E33140">
      <w:pPr>
        <w:pBdr>
          <w:top w:val="nil"/>
          <w:left w:val="nil"/>
          <w:bottom w:val="nil"/>
          <w:right w:val="nil"/>
          <w:between w:val="nil"/>
        </w:pBdr>
        <w:jc w:val="both"/>
      </w:pPr>
      <w:r>
        <w:rPr>
          <w:noProof/>
        </w:rPr>
        <w:drawing>
          <wp:anchor distT="0" distB="0" distL="114300" distR="114300" simplePos="0" relativeHeight="251665408" behindDoc="0" locked="0" layoutInCell="1" hidden="0" allowOverlap="1" wp14:anchorId="1CF08DAF" wp14:editId="5378381B">
            <wp:simplePos x="0" y="0"/>
            <wp:positionH relativeFrom="column">
              <wp:posOffset>1304925</wp:posOffset>
            </wp:positionH>
            <wp:positionV relativeFrom="paragraph">
              <wp:posOffset>191135</wp:posOffset>
            </wp:positionV>
            <wp:extent cx="3796030" cy="1336675"/>
            <wp:effectExtent l="0" t="0" r="0" b="0"/>
            <wp:wrapSquare wrapText="bothSides" distT="0" distB="0" distL="114300" distR="114300"/>
            <wp:docPr id="193"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7"/>
                    <a:srcRect/>
                    <a:stretch>
                      <a:fillRect/>
                    </a:stretch>
                  </pic:blipFill>
                  <pic:spPr>
                    <a:xfrm>
                      <a:off x="0" y="0"/>
                      <a:ext cx="3796030" cy="1336675"/>
                    </a:xfrm>
                    <a:prstGeom prst="rect">
                      <a:avLst/>
                    </a:prstGeom>
                    <a:ln/>
                  </pic:spPr>
                </pic:pic>
              </a:graphicData>
            </a:graphic>
          </wp:anchor>
        </w:drawing>
      </w:r>
    </w:p>
    <w:p w14:paraId="3B78C3D4" w14:textId="77777777" w:rsidR="00E33140" w:rsidRDefault="00E33140" w:rsidP="00E33140">
      <w:pPr>
        <w:pBdr>
          <w:top w:val="nil"/>
          <w:left w:val="nil"/>
          <w:bottom w:val="nil"/>
          <w:right w:val="nil"/>
          <w:between w:val="nil"/>
        </w:pBdr>
        <w:jc w:val="center"/>
      </w:pPr>
    </w:p>
    <w:p w14:paraId="22FD6E37" w14:textId="77777777" w:rsidR="00E33140" w:rsidRDefault="00E33140" w:rsidP="00E33140">
      <w:pPr>
        <w:pBdr>
          <w:top w:val="nil"/>
          <w:left w:val="nil"/>
          <w:bottom w:val="nil"/>
          <w:right w:val="nil"/>
          <w:between w:val="nil"/>
        </w:pBdr>
        <w:jc w:val="center"/>
      </w:pPr>
    </w:p>
    <w:p w14:paraId="6F79F16B" w14:textId="77777777" w:rsidR="00E33140" w:rsidRDefault="00E33140" w:rsidP="00E33140">
      <w:pPr>
        <w:pBdr>
          <w:top w:val="nil"/>
          <w:left w:val="nil"/>
          <w:bottom w:val="nil"/>
          <w:right w:val="nil"/>
          <w:between w:val="nil"/>
        </w:pBdr>
        <w:jc w:val="center"/>
      </w:pPr>
    </w:p>
    <w:p w14:paraId="342F93FA" w14:textId="77777777" w:rsidR="00E33140" w:rsidRDefault="00E33140" w:rsidP="00E33140">
      <w:pPr>
        <w:pBdr>
          <w:top w:val="nil"/>
          <w:left w:val="nil"/>
          <w:bottom w:val="nil"/>
          <w:right w:val="nil"/>
          <w:between w:val="nil"/>
        </w:pBdr>
        <w:jc w:val="center"/>
      </w:pPr>
    </w:p>
    <w:p w14:paraId="204CAC46" w14:textId="77777777" w:rsidR="00E33140" w:rsidRDefault="00E33140" w:rsidP="00E33140">
      <w:pPr>
        <w:pBdr>
          <w:top w:val="nil"/>
          <w:left w:val="nil"/>
          <w:bottom w:val="nil"/>
          <w:right w:val="nil"/>
          <w:between w:val="nil"/>
        </w:pBdr>
        <w:jc w:val="center"/>
      </w:pPr>
    </w:p>
    <w:p w14:paraId="3879B3BA" w14:textId="77777777" w:rsidR="00E33140" w:rsidRDefault="00E33140" w:rsidP="00E33140">
      <w:pPr>
        <w:pBdr>
          <w:top w:val="nil"/>
          <w:left w:val="nil"/>
          <w:bottom w:val="nil"/>
          <w:right w:val="nil"/>
          <w:between w:val="nil"/>
        </w:pBdr>
        <w:jc w:val="both"/>
      </w:pPr>
    </w:p>
    <w:p w14:paraId="2FF0A630" w14:textId="77777777" w:rsidR="00E33140" w:rsidRDefault="00E33140" w:rsidP="00E33140">
      <w:pPr>
        <w:pBdr>
          <w:top w:val="nil"/>
          <w:left w:val="nil"/>
          <w:bottom w:val="nil"/>
          <w:right w:val="nil"/>
          <w:between w:val="nil"/>
        </w:pBdr>
        <w:jc w:val="both"/>
      </w:pPr>
    </w:p>
    <w:p w14:paraId="3E243B15" w14:textId="77777777" w:rsidR="00E33140" w:rsidRDefault="00E33140" w:rsidP="009D533B">
      <w:pPr>
        <w:numPr>
          <w:ilvl w:val="0"/>
          <w:numId w:val="17"/>
        </w:numPr>
        <w:pBdr>
          <w:top w:val="nil"/>
          <w:left w:val="nil"/>
          <w:bottom w:val="nil"/>
          <w:right w:val="nil"/>
          <w:between w:val="nil"/>
        </w:pBdr>
        <w:spacing w:line="276" w:lineRule="auto"/>
        <w:jc w:val="both"/>
      </w:pPr>
      <w:r>
        <w:rPr>
          <w:color w:val="000000"/>
        </w:rPr>
        <w:t xml:space="preserve">Select the </w:t>
      </w:r>
      <w:r>
        <w:rPr>
          <w:b/>
          <w:color w:val="000000"/>
        </w:rPr>
        <w:t xml:space="preserve">Type of Entity </w:t>
      </w:r>
      <w:r>
        <w:rPr>
          <w:color w:val="000000"/>
        </w:rPr>
        <w:t>that applies to your authority from the drop-down menu.</w:t>
      </w:r>
    </w:p>
    <w:p w14:paraId="0EFB5E96" w14:textId="77777777" w:rsidR="00E33140" w:rsidRDefault="00E33140" w:rsidP="009D533B">
      <w:pPr>
        <w:numPr>
          <w:ilvl w:val="0"/>
          <w:numId w:val="17"/>
        </w:numPr>
        <w:pBdr>
          <w:top w:val="nil"/>
          <w:left w:val="nil"/>
          <w:bottom w:val="nil"/>
          <w:right w:val="nil"/>
          <w:between w:val="nil"/>
        </w:pBdr>
        <w:spacing w:after="200" w:line="276" w:lineRule="auto"/>
        <w:jc w:val="both"/>
      </w:pPr>
      <w:r w:rsidRPr="4F17F9BB">
        <w:rPr>
          <w:color w:val="000000" w:themeColor="text1"/>
        </w:rPr>
        <w:t xml:space="preserve">Enter the entity’s </w:t>
      </w:r>
      <w:r w:rsidRPr="4F17F9BB">
        <w:rPr>
          <w:b/>
          <w:bCs/>
          <w:color w:val="000000" w:themeColor="text1"/>
        </w:rPr>
        <w:t xml:space="preserve">Authorized form of name </w:t>
      </w:r>
      <w:r w:rsidRPr="4F17F9BB">
        <w:rPr>
          <w:color w:val="000000" w:themeColor="text1"/>
        </w:rPr>
        <w:t xml:space="preserve">in the appropriate format. If a Library of Congress authority exists for your authority record, use the same format for the </w:t>
      </w:r>
      <w:r w:rsidRPr="4F17F9BB">
        <w:rPr>
          <w:b/>
          <w:bCs/>
          <w:color w:val="000000" w:themeColor="text1"/>
        </w:rPr>
        <w:t xml:space="preserve">Authorized form of name </w:t>
      </w:r>
      <w:r w:rsidRPr="4F17F9BB">
        <w:rPr>
          <w:color w:val="000000" w:themeColor="text1"/>
        </w:rPr>
        <w:t xml:space="preserve">as the Library of Congress standard. To search for a Library of Congress authority, go to </w:t>
      </w:r>
      <w:hyperlink r:id="rId28">
        <w:r w:rsidRPr="4F17F9BB">
          <w:rPr>
            <w:color w:val="0000FF"/>
            <w:u w:val="single"/>
          </w:rPr>
          <w:t>http://id.loc.gov/authorities/subjects.html</w:t>
        </w:r>
      </w:hyperlink>
      <w:r>
        <w:t xml:space="preserve"> and select LC Name Authority File (LCNAF) in the dropdown menu. Enter your authority name in the search field and click </w:t>
      </w:r>
      <w:r w:rsidRPr="4F17F9BB">
        <w:rPr>
          <w:b/>
          <w:bCs/>
        </w:rPr>
        <w:t>Go</w:t>
      </w:r>
      <w:r>
        <w:t xml:space="preserve">. </w:t>
      </w:r>
    </w:p>
    <w:p w14:paraId="5C685EAE" w14:textId="77777777" w:rsidR="00E33140" w:rsidRDefault="00E33140" w:rsidP="00E33140">
      <w:pPr>
        <w:pBdr>
          <w:top w:val="nil"/>
          <w:left w:val="nil"/>
          <w:bottom w:val="nil"/>
          <w:right w:val="nil"/>
          <w:between w:val="nil"/>
        </w:pBdr>
        <w:ind w:left="720"/>
        <w:jc w:val="both"/>
      </w:pPr>
      <w:r>
        <w:rPr>
          <w:noProof/>
        </w:rPr>
        <w:drawing>
          <wp:anchor distT="0" distB="0" distL="114300" distR="114300" simplePos="0" relativeHeight="251666432" behindDoc="0" locked="0" layoutInCell="1" hidden="0" allowOverlap="1" wp14:anchorId="460D533A" wp14:editId="083EB5BC">
            <wp:simplePos x="0" y="0"/>
            <wp:positionH relativeFrom="column">
              <wp:posOffset>1438275</wp:posOffset>
            </wp:positionH>
            <wp:positionV relativeFrom="paragraph">
              <wp:posOffset>60475</wp:posOffset>
            </wp:positionV>
            <wp:extent cx="3441700" cy="1571625"/>
            <wp:effectExtent l="0" t="0" r="0" b="0"/>
            <wp:wrapSquare wrapText="bothSides" distT="0" distB="0" distL="114300" distR="114300"/>
            <wp:docPr id="15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9"/>
                    <a:srcRect/>
                    <a:stretch>
                      <a:fillRect/>
                    </a:stretch>
                  </pic:blipFill>
                  <pic:spPr>
                    <a:xfrm>
                      <a:off x="0" y="0"/>
                      <a:ext cx="3441700" cy="1571625"/>
                    </a:xfrm>
                    <a:prstGeom prst="rect">
                      <a:avLst/>
                    </a:prstGeom>
                    <a:ln/>
                  </pic:spPr>
                </pic:pic>
              </a:graphicData>
            </a:graphic>
          </wp:anchor>
        </w:drawing>
      </w:r>
    </w:p>
    <w:p w14:paraId="2B053046" w14:textId="77777777" w:rsidR="00E33140" w:rsidRDefault="00E33140" w:rsidP="00E33140">
      <w:pPr>
        <w:pBdr>
          <w:top w:val="nil"/>
          <w:left w:val="nil"/>
          <w:bottom w:val="nil"/>
          <w:right w:val="nil"/>
          <w:between w:val="nil"/>
        </w:pBdr>
        <w:ind w:left="720"/>
        <w:jc w:val="both"/>
      </w:pPr>
    </w:p>
    <w:p w14:paraId="0119B8F6" w14:textId="78439DE3" w:rsidR="00E33140" w:rsidRDefault="00E33140" w:rsidP="00E33140">
      <w:pPr>
        <w:pBdr>
          <w:top w:val="nil"/>
          <w:left w:val="nil"/>
          <w:bottom w:val="nil"/>
          <w:right w:val="nil"/>
          <w:between w:val="nil"/>
        </w:pBdr>
        <w:ind w:left="360"/>
        <w:jc w:val="both"/>
      </w:pPr>
    </w:p>
    <w:p w14:paraId="550D15C2" w14:textId="4C8557E1" w:rsidR="00426857" w:rsidRDefault="00426857" w:rsidP="00E33140">
      <w:pPr>
        <w:pBdr>
          <w:top w:val="nil"/>
          <w:left w:val="nil"/>
          <w:bottom w:val="nil"/>
          <w:right w:val="nil"/>
          <w:between w:val="nil"/>
        </w:pBdr>
        <w:ind w:left="360"/>
        <w:jc w:val="both"/>
      </w:pPr>
    </w:p>
    <w:p w14:paraId="3289301A" w14:textId="5407155C" w:rsidR="00426857" w:rsidRDefault="00426857" w:rsidP="00E33140">
      <w:pPr>
        <w:pBdr>
          <w:top w:val="nil"/>
          <w:left w:val="nil"/>
          <w:bottom w:val="nil"/>
          <w:right w:val="nil"/>
          <w:between w:val="nil"/>
        </w:pBdr>
        <w:ind w:left="360"/>
        <w:jc w:val="both"/>
      </w:pPr>
    </w:p>
    <w:p w14:paraId="2ECB41F1" w14:textId="46AD7405" w:rsidR="00426857" w:rsidRDefault="00426857" w:rsidP="00E33140">
      <w:pPr>
        <w:pBdr>
          <w:top w:val="nil"/>
          <w:left w:val="nil"/>
          <w:bottom w:val="nil"/>
          <w:right w:val="nil"/>
          <w:between w:val="nil"/>
        </w:pBdr>
        <w:ind w:left="360"/>
        <w:jc w:val="both"/>
      </w:pPr>
    </w:p>
    <w:p w14:paraId="0748C9DF" w14:textId="77777777" w:rsidR="00426857" w:rsidRDefault="00426857" w:rsidP="00E33140">
      <w:pPr>
        <w:pBdr>
          <w:top w:val="nil"/>
          <w:left w:val="nil"/>
          <w:bottom w:val="nil"/>
          <w:right w:val="nil"/>
          <w:between w:val="nil"/>
        </w:pBdr>
        <w:ind w:left="360"/>
        <w:jc w:val="both"/>
      </w:pPr>
    </w:p>
    <w:p w14:paraId="52D96C70" w14:textId="77777777" w:rsidR="00E33140" w:rsidRDefault="00E33140" w:rsidP="00E33140">
      <w:pPr>
        <w:pBdr>
          <w:top w:val="nil"/>
          <w:left w:val="nil"/>
          <w:bottom w:val="nil"/>
          <w:right w:val="nil"/>
          <w:between w:val="nil"/>
        </w:pBdr>
        <w:ind w:left="360"/>
        <w:jc w:val="both"/>
      </w:pPr>
    </w:p>
    <w:p w14:paraId="7A21F1EE" w14:textId="77777777" w:rsidR="00E33140" w:rsidRDefault="00E33140" w:rsidP="00E33140">
      <w:pPr>
        <w:pBdr>
          <w:top w:val="nil"/>
          <w:left w:val="nil"/>
          <w:bottom w:val="nil"/>
          <w:right w:val="nil"/>
          <w:between w:val="nil"/>
        </w:pBdr>
      </w:pPr>
    </w:p>
    <w:p w14:paraId="034B3CB0" w14:textId="77777777" w:rsidR="00E33140" w:rsidRDefault="00E33140" w:rsidP="00E33140">
      <w:pPr>
        <w:pBdr>
          <w:top w:val="nil"/>
          <w:left w:val="nil"/>
          <w:bottom w:val="nil"/>
          <w:right w:val="nil"/>
          <w:between w:val="nil"/>
        </w:pBdr>
        <w:ind w:left="720"/>
        <w:jc w:val="center"/>
        <w:rPr>
          <w:sz w:val="8"/>
          <w:szCs w:val="8"/>
        </w:rPr>
      </w:pPr>
    </w:p>
    <w:p w14:paraId="7863DDE9" w14:textId="77777777" w:rsidR="00E33140" w:rsidRDefault="00E33140" w:rsidP="009D533B">
      <w:pPr>
        <w:numPr>
          <w:ilvl w:val="0"/>
          <w:numId w:val="17"/>
        </w:numPr>
        <w:pBdr>
          <w:top w:val="nil"/>
          <w:left w:val="nil"/>
          <w:bottom w:val="nil"/>
          <w:right w:val="nil"/>
          <w:between w:val="nil"/>
        </w:pBdr>
        <w:spacing w:line="276" w:lineRule="auto"/>
        <w:jc w:val="both"/>
      </w:pPr>
      <w:r w:rsidRPr="4F17F9BB">
        <w:rPr>
          <w:color w:val="000000" w:themeColor="text1"/>
        </w:rPr>
        <w:t xml:space="preserve"> If an authority heading does not exist for your authority record, use the following:</w:t>
      </w:r>
    </w:p>
    <w:p w14:paraId="2A4539C5" w14:textId="77777777" w:rsidR="00E33140" w:rsidRDefault="00E33140" w:rsidP="009D533B">
      <w:pPr>
        <w:numPr>
          <w:ilvl w:val="1"/>
          <w:numId w:val="17"/>
        </w:numPr>
        <w:pBdr>
          <w:top w:val="nil"/>
          <w:left w:val="nil"/>
          <w:bottom w:val="nil"/>
          <w:right w:val="nil"/>
          <w:between w:val="nil"/>
        </w:pBdr>
        <w:spacing w:line="276" w:lineRule="auto"/>
        <w:jc w:val="both"/>
      </w:pPr>
      <w:r>
        <w:rPr>
          <w:color w:val="000000"/>
        </w:rPr>
        <w:t>For persons, use the format: “[</w:t>
      </w:r>
      <w:r>
        <w:rPr>
          <w:color w:val="FF0000"/>
        </w:rPr>
        <w:t>Surname</w:t>
      </w:r>
      <w:r>
        <w:rPr>
          <w:color w:val="000000"/>
        </w:rPr>
        <w:t>]</w:t>
      </w:r>
      <w:r>
        <w:rPr>
          <w:color w:val="FF0000"/>
        </w:rPr>
        <w:t xml:space="preserve">, </w:t>
      </w:r>
      <w:r>
        <w:rPr>
          <w:color w:val="000000"/>
        </w:rPr>
        <w:t>[</w:t>
      </w:r>
      <w:r>
        <w:rPr>
          <w:color w:val="FF0000"/>
        </w:rPr>
        <w:t>Given Name</w:t>
      </w:r>
      <w:r>
        <w:rPr>
          <w:color w:val="000000"/>
        </w:rPr>
        <w:t xml:space="preserve">], </w:t>
      </w:r>
      <w:r>
        <w:rPr>
          <w:color w:val="FF0000"/>
        </w:rPr>
        <w:t>YYYY-YYYY</w:t>
      </w:r>
      <w:r>
        <w:rPr>
          <w:color w:val="000000"/>
        </w:rPr>
        <w:t xml:space="preserve">” (e.g., “Smith, Jane, 1900-1999”). </w:t>
      </w:r>
    </w:p>
    <w:p w14:paraId="3CC60A5E" w14:textId="77777777" w:rsidR="00E33140" w:rsidRDefault="00E33140" w:rsidP="009D533B">
      <w:pPr>
        <w:numPr>
          <w:ilvl w:val="1"/>
          <w:numId w:val="17"/>
        </w:numPr>
        <w:pBdr>
          <w:top w:val="nil"/>
          <w:left w:val="nil"/>
          <w:bottom w:val="nil"/>
          <w:right w:val="nil"/>
          <w:between w:val="nil"/>
        </w:pBdr>
        <w:spacing w:line="276" w:lineRule="auto"/>
        <w:jc w:val="both"/>
      </w:pPr>
      <w:r>
        <w:rPr>
          <w:color w:val="000000"/>
        </w:rPr>
        <w:lastRenderedPageBreak/>
        <w:t xml:space="preserve">For corporate bodies, write the official name of the organization in full. Do not use acronyms (e.g., use “Winnipeg Regional Health Authority”, </w:t>
      </w:r>
      <w:r>
        <w:rPr>
          <w:b/>
          <w:color w:val="000000"/>
          <w:u w:val="single"/>
        </w:rPr>
        <w:t>not</w:t>
      </w:r>
      <w:r>
        <w:rPr>
          <w:color w:val="000000"/>
        </w:rPr>
        <w:t xml:space="preserve"> “WRHA”)</w:t>
      </w:r>
    </w:p>
    <w:p w14:paraId="14887CC9" w14:textId="77777777" w:rsidR="00E33140" w:rsidRDefault="00E33140" w:rsidP="009D533B">
      <w:pPr>
        <w:numPr>
          <w:ilvl w:val="1"/>
          <w:numId w:val="17"/>
        </w:numPr>
        <w:pBdr>
          <w:top w:val="nil"/>
          <w:left w:val="nil"/>
          <w:bottom w:val="nil"/>
          <w:right w:val="nil"/>
          <w:between w:val="nil"/>
        </w:pBdr>
        <w:spacing w:line="276" w:lineRule="auto"/>
        <w:jc w:val="both"/>
      </w:pPr>
      <w:r>
        <w:rPr>
          <w:color w:val="000000"/>
        </w:rPr>
        <w:t>For families (i.e., an authority record that describes more than one person with a familial or marital relationship), use the format “[Surname] family” (e.g., Smith family)</w:t>
      </w:r>
    </w:p>
    <w:p w14:paraId="5327ED2E" w14:textId="640DACAC" w:rsidR="00E33140" w:rsidRDefault="009D533B" w:rsidP="00426857">
      <w:pPr>
        <w:pStyle w:val="Heading2"/>
        <w:numPr>
          <w:ilvl w:val="0"/>
          <w:numId w:val="0"/>
        </w:numPr>
        <w:ind w:left="405"/>
      </w:pPr>
      <w:bookmarkStart w:id="52" w:name="_Toc1291086064"/>
      <w:bookmarkStart w:id="53" w:name="_Toc737296059"/>
      <w:bookmarkStart w:id="54" w:name="_Toc103830430"/>
      <w:bookmarkStart w:id="55" w:name="_Toc110503223"/>
      <w:r>
        <w:t>2.2</w:t>
      </w:r>
      <w:r>
        <w:tab/>
      </w:r>
      <w:r w:rsidR="00E33140">
        <w:t>Description Area</w:t>
      </w:r>
      <w:bookmarkEnd w:id="52"/>
      <w:bookmarkEnd w:id="53"/>
      <w:bookmarkEnd w:id="54"/>
      <w:bookmarkEnd w:id="55"/>
    </w:p>
    <w:p w14:paraId="3DC2E676" w14:textId="77777777" w:rsidR="00E33140" w:rsidRDefault="00E33140" w:rsidP="009D533B">
      <w:pPr>
        <w:numPr>
          <w:ilvl w:val="0"/>
          <w:numId w:val="18"/>
        </w:numPr>
        <w:pBdr>
          <w:top w:val="nil"/>
          <w:left w:val="nil"/>
          <w:bottom w:val="nil"/>
          <w:right w:val="nil"/>
          <w:between w:val="nil"/>
        </w:pBdr>
        <w:spacing w:line="276" w:lineRule="auto"/>
        <w:jc w:val="both"/>
      </w:pPr>
      <w:r>
        <w:rPr>
          <w:color w:val="000000"/>
        </w:rPr>
        <w:t xml:space="preserve">Click </w:t>
      </w:r>
      <w:r>
        <w:rPr>
          <w:b/>
          <w:color w:val="000000"/>
        </w:rPr>
        <w:t>Description area</w:t>
      </w:r>
    </w:p>
    <w:p w14:paraId="79101428" w14:textId="77777777" w:rsidR="00E33140" w:rsidRDefault="00E33140" w:rsidP="00E33140">
      <w:pPr>
        <w:pBdr>
          <w:top w:val="nil"/>
          <w:left w:val="nil"/>
          <w:bottom w:val="nil"/>
          <w:right w:val="nil"/>
          <w:between w:val="nil"/>
        </w:pBdr>
        <w:ind w:left="720" w:hanging="720"/>
        <w:rPr>
          <w:color w:val="000000"/>
        </w:rPr>
      </w:pPr>
      <w:r>
        <w:rPr>
          <w:noProof/>
        </w:rPr>
        <w:drawing>
          <wp:anchor distT="0" distB="0" distL="114300" distR="114300" simplePos="0" relativeHeight="251667456" behindDoc="0" locked="0" layoutInCell="1" hidden="0" allowOverlap="1" wp14:anchorId="68CEA2B8" wp14:editId="5A455A3D">
            <wp:simplePos x="0" y="0"/>
            <wp:positionH relativeFrom="column">
              <wp:posOffset>1476375</wp:posOffset>
            </wp:positionH>
            <wp:positionV relativeFrom="paragraph">
              <wp:posOffset>0</wp:posOffset>
            </wp:positionV>
            <wp:extent cx="2994025" cy="1630680"/>
            <wp:effectExtent l="0" t="0" r="0" b="0"/>
            <wp:wrapSquare wrapText="bothSides" distT="0" distB="0" distL="114300" distR="114300"/>
            <wp:docPr id="190"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30"/>
                    <a:srcRect/>
                    <a:stretch>
                      <a:fillRect/>
                    </a:stretch>
                  </pic:blipFill>
                  <pic:spPr>
                    <a:xfrm>
                      <a:off x="0" y="0"/>
                      <a:ext cx="2994025" cy="1630680"/>
                    </a:xfrm>
                    <a:prstGeom prst="rect">
                      <a:avLst/>
                    </a:prstGeom>
                    <a:ln/>
                  </pic:spPr>
                </pic:pic>
              </a:graphicData>
            </a:graphic>
          </wp:anchor>
        </w:drawing>
      </w:r>
    </w:p>
    <w:p w14:paraId="78E233D2" w14:textId="77777777" w:rsidR="00E33140" w:rsidRDefault="00E33140" w:rsidP="00E33140">
      <w:pPr>
        <w:jc w:val="both"/>
      </w:pPr>
    </w:p>
    <w:p w14:paraId="18EAF1B5" w14:textId="77777777" w:rsidR="00E33140" w:rsidRDefault="00E33140" w:rsidP="00E33140">
      <w:pPr>
        <w:jc w:val="both"/>
      </w:pPr>
    </w:p>
    <w:p w14:paraId="08476E52" w14:textId="77777777" w:rsidR="00E33140" w:rsidRDefault="00E33140" w:rsidP="00E33140">
      <w:pPr>
        <w:jc w:val="both"/>
      </w:pPr>
    </w:p>
    <w:p w14:paraId="375FF0CB" w14:textId="0E7532A0" w:rsidR="00E33140" w:rsidRDefault="00E33140" w:rsidP="00E33140">
      <w:pPr>
        <w:jc w:val="both"/>
      </w:pPr>
    </w:p>
    <w:p w14:paraId="4123E9F5" w14:textId="19D340EF" w:rsidR="00426857" w:rsidRDefault="00426857" w:rsidP="00E33140">
      <w:pPr>
        <w:jc w:val="both"/>
      </w:pPr>
    </w:p>
    <w:p w14:paraId="586EDE00" w14:textId="30478349" w:rsidR="00426857" w:rsidRDefault="00426857" w:rsidP="00E33140">
      <w:pPr>
        <w:jc w:val="both"/>
      </w:pPr>
    </w:p>
    <w:p w14:paraId="428466D4" w14:textId="77777777" w:rsidR="00426857" w:rsidRDefault="00426857" w:rsidP="00E33140">
      <w:pPr>
        <w:jc w:val="both"/>
      </w:pPr>
    </w:p>
    <w:p w14:paraId="76A56DA4" w14:textId="77777777" w:rsidR="00E33140" w:rsidRDefault="00E33140" w:rsidP="00E33140">
      <w:pPr>
        <w:jc w:val="both"/>
      </w:pPr>
    </w:p>
    <w:p w14:paraId="436C1ADF" w14:textId="77777777" w:rsidR="00E33140" w:rsidRDefault="00E33140" w:rsidP="009D533B">
      <w:pPr>
        <w:numPr>
          <w:ilvl w:val="0"/>
          <w:numId w:val="18"/>
        </w:numPr>
        <w:pBdr>
          <w:top w:val="nil"/>
          <w:left w:val="nil"/>
          <w:bottom w:val="nil"/>
          <w:right w:val="nil"/>
          <w:between w:val="nil"/>
        </w:pBdr>
        <w:spacing w:line="276" w:lineRule="auto"/>
        <w:jc w:val="both"/>
      </w:pPr>
      <w:r>
        <w:t xml:space="preserve">Enter the entity’s </w:t>
      </w:r>
      <w:r>
        <w:rPr>
          <w:b/>
        </w:rPr>
        <w:t xml:space="preserve">Dates of existence </w:t>
      </w:r>
      <w:r>
        <w:t xml:space="preserve">(e.g., 1922-2015, or 1985-). Note: If your authority is still in existence, leave the date open ended. </w:t>
      </w:r>
      <w:r>
        <w:rPr>
          <w:b/>
          <w:color w:val="FF0000"/>
          <w:u w:val="single"/>
        </w:rPr>
        <w:t>Do not add a word to describe its status (e.g., 1900-present, 1900-today, 1900-ongoing)</w:t>
      </w:r>
      <w:r>
        <w:rPr>
          <w:color w:val="FF0000"/>
          <w:u w:val="single"/>
        </w:rPr>
        <w:t>.</w:t>
      </w:r>
    </w:p>
    <w:p w14:paraId="254FC53D" w14:textId="77777777" w:rsidR="00E33140" w:rsidRDefault="00E33140" w:rsidP="009D533B">
      <w:pPr>
        <w:numPr>
          <w:ilvl w:val="0"/>
          <w:numId w:val="18"/>
        </w:numPr>
        <w:pBdr>
          <w:top w:val="nil"/>
          <w:left w:val="nil"/>
          <w:bottom w:val="nil"/>
          <w:right w:val="nil"/>
          <w:between w:val="nil"/>
        </w:pBdr>
        <w:spacing w:after="200" w:line="276" w:lineRule="auto"/>
        <w:jc w:val="both"/>
      </w:pPr>
      <w:r>
        <w:t xml:space="preserve">Under </w:t>
      </w:r>
      <w:r>
        <w:rPr>
          <w:b/>
        </w:rPr>
        <w:t>History</w:t>
      </w:r>
      <w:r>
        <w:t>, enter biographical information for a person or family (e.g., place(s) of birth, achievements, family, etc.) or an administrative history for your corporate body (e.g., mandate, professional activities, affiliations, etc.). Use dates as much as possible (e.g., In 1989, Jane Smith received an award for…”).</w:t>
      </w:r>
    </w:p>
    <w:p w14:paraId="004E820A" w14:textId="3295DFEA" w:rsidR="00E33140" w:rsidRDefault="009D533B" w:rsidP="009D533B">
      <w:pPr>
        <w:pStyle w:val="Heading2"/>
        <w:numPr>
          <w:ilvl w:val="0"/>
          <w:numId w:val="0"/>
        </w:numPr>
        <w:spacing w:before="200" w:line="276" w:lineRule="auto"/>
        <w:ind w:left="405"/>
      </w:pPr>
      <w:bookmarkStart w:id="56" w:name="_Toc1903702426"/>
      <w:bookmarkStart w:id="57" w:name="_Toc2034179911"/>
      <w:bookmarkStart w:id="58" w:name="_Toc103830431"/>
      <w:bookmarkStart w:id="59" w:name="_Toc110503224"/>
      <w:r>
        <w:t>2.3</w:t>
      </w:r>
      <w:r>
        <w:tab/>
      </w:r>
      <w:r w:rsidR="00E33140">
        <w:t>Relationships Area</w:t>
      </w:r>
      <w:bookmarkEnd w:id="56"/>
      <w:bookmarkEnd w:id="57"/>
      <w:bookmarkEnd w:id="58"/>
      <w:bookmarkEnd w:id="59"/>
    </w:p>
    <w:p w14:paraId="5EDF7B0B" w14:textId="77777777" w:rsidR="00E33140" w:rsidRDefault="00E33140" w:rsidP="009D533B">
      <w:pPr>
        <w:numPr>
          <w:ilvl w:val="0"/>
          <w:numId w:val="20"/>
        </w:numPr>
        <w:pBdr>
          <w:top w:val="nil"/>
          <w:left w:val="nil"/>
          <w:bottom w:val="nil"/>
          <w:right w:val="nil"/>
          <w:between w:val="nil"/>
        </w:pBdr>
        <w:spacing w:line="276" w:lineRule="auto"/>
        <w:ind w:left="720"/>
        <w:jc w:val="both"/>
      </w:pPr>
      <w:r>
        <w:t xml:space="preserve">The relationship area allows you to link your authority records to other authorities and establish a relationship (e.g., one authority is the sibling of another). </w:t>
      </w:r>
    </w:p>
    <w:p w14:paraId="3E8044CA" w14:textId="77777777" w:rsidR="00E33140" w:rsidRDefault="00E33140" w:rsidP="009D533B">
      <w:pPr>
        <w:numPr>
          <w:ilvl w:val="0"/>
          <w:numId w:val="20"/>
        </w:numPr>
        <w:pBdr>
          <w:top w:val="nil"/>
          <w:left w:val="nil"/>
          <w:bottom w:val="nil"/>
          <w:right w:val="nil"/>
          <w:between w:val="nil"/>
        </w:pBdr>
        <w:spacing w:line="276" w:lineRule="auto"/>
        <w:ind w:left="720"/>
        <w:jc w:val="both"/>
      </w:pPr>
      <w:r>
        <w:t xml:space="preserve">If you are adding a relationship, you </w:t>
      </w:r>
      <w:r>
        <w:rPr>
          <w:b/>
          <w:u w:val="single"/>
        </w:rPr>
        <w:t>MUST</w:t>
      </w:r>
      <w:r>
        <w:t xml:space="preserve"> save your authority record </w:t>
      </w:r>
      <w:r>
        <w:rPr>
          <w:b/>
          <w:u w:val="single"/>
        </w:rPr>
        <w:t>BEFORE</w:t>
      </w:r>
      <w:r>
        <w:t xml:space="preserve"> doing so by clicking the </w:t>
      </w:r>
      <w:r>
        <w:rPr>
          <w:b/>
        </w:rPr>
        <w:t>Create</w:t>
      </w:r>
      <w:r>
        <w:t xml:space="preserve"> button at the bottom of the page. If you are not adding a relationship, proceed to step </w:t>
      </w:r>
      <w:hyperlink w:anchor="_heading=h.35nkun2">
        <w:r>
          <w:rPr>
            <w:color w:val="0000FF"/>
            <w:u w:val="single"/>
          </w:rPr>
          <w:t>2.4 Control Area</w:t>
        </w:r>
      </w:hyperlink>
      <w:r>
        <w:t>.</w:t>
      </w:r>
    </w:p>
    <w:p w14:paraId="59DBE1E8" w14:textId="77777777" w:rsidR="00E33140" w:rsidRDefault="00E33140" w:rsidP="009D533B">
      <w:pPr>
        <w:numPr>
          <w:ilvl w:val="0"/>
          <w:numId w:val="20"/>
        </w:numPr>
        <w:pBdr>
          <w:top w:val="nil"/>
          <w:left w:val="nil"/>
          <w:bottom w:val="nil"/>
          <w:right w:val="nil"/>
          <w:between w:val="nil"/>
        </w:pBdr>
        <w:spacing w:line="276" w:lineRule="auto"/>
        <w:ind w:left="720"/>
        <w:jc w:val="both"/>
      </w:pPr>
      <w:r>
        <w:t xml:space="preserve">Once you have saved your description, click </w:t>
      </w:r>
      <w:r w:rsidRPr="4F17F9BB">
        <w:rPr>
          <w:b/>
          <w:bCs/>
        </w:rPr>
        <w:t>Edit</w:t>
      </w:r>
      <w:r>
        <w:t xml:space="preserve"> at the bottom of the page.</w:t>
      </w:r>
    </w:p>
    <w:p w14:paraId="63766A07" w14:textId="77777777" w:rsidR="00E33140" w:rsidRDefault="00E33140" w:rsidP="009D533B">
      <w:pPr>
        <w:numPr>
          <w:ilvl w:val="0"/>
          <w:numId w:val="20"/>
        </w:numPr>
        <w:pBdr>
          <w:top w:val="nil"/>
          <w:left w:val="nil"/>
          <w:bottom w:val="nil"/>
          <w:right w:val="nil"/>
          <w:between w:val="nil"/>
        </w:pBdr>
        <w:spacing w:after="200" w:line="276" w:lineRule="auto"/>
        <w:ind w:left="720"/>
        <w:jc w:val="both"/>
      </w:pPr>
      <w:r>
        <w:t xml:space="preserve">Click </w:t>
      </w:r>
      <w:r>
        <w:rPr>
          <w:b/>
        </w:rPr>
        <w:t>Relationships area</w:t>
      </w:r>
      <w:r>
        <w:t>.</w:t>
      </w:r>
    </w:p>
    <w:p w14:paraId="50CE8C32" w14:textId="77777777" w:rsidR="00E33140" w:rsidRDefault="00E33140" w:rsidP="00E33140">
      <w:pPr>
        <w:jc w:val="center"/>
        <w:rPr>
          <w:color w:val="366091"/>
        </w:rPr>
      </w:pPr>
      <w:r>
        <w:rPr>
          <w:noProof/>
          <w:color w:val="366091"/>
        </w:rPr>
        <w:drawing>
          <wp:inline distT="0" distB="0" distL="0" distR="0" wp14:anchorId="31A3B77E" wp14:editId="70C334BD">
            <wp:extent cx="3943350" cy="1914525"/>
            <wp:effectExtent l="0" t="0" r="0" b="0"/>
            <wp:docPr id="209"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31"/>
                    <a:srcRect/>
                    <a:stretch>
                      <a:fillRect/>
                    </a:stretch>
                  </pic:blipFill>
                  <pic:spPr>
                    <a:xfrm>
                      <a:off x="0" y="0"/>
                      <a:ext cx="3943350" cy="1914525"/>
                    </a:xfrm>
                    <a:prstGeom prst="rect">
                      <a:avLst/>
                    </a:prstGeom>
                    <a:ln/>
                  </pic:spPr>
                </pic:pic>
              </a:graphicData>
            </a:graphic>
          </wp:inline>
        </w:drawing>
      </w:r>
    </w:p>
    <w:p w14:paraId="1EE54B75" w14:textId="77777777" w:rsidR="00E33140" w:rsidRDefault="00E33140" w:rsidP="009D533B">
      <w:pPr>
        <w:numPr>
          <w:ilvl w:val="0"/>
          <w:numId w:val="20"/>
        </w:numPr>
        <w:pBdr>
          <w:top w:val="nil"/>
          <w:left w:val="nil"/>
          <w:bottom w:val="nil"/>
          <w:right w:val="nil"/>
          <w:between w:val="nil"/>
        </w:pBdr>
        <w:spacing w:after="200" w:line="276" w:lineRule="auto"/>
        <w:ind w:left="720"/>
        <w:jc w:val="both"/>
      </w:pPr>
      <w:r>
        <w:rPr>
          <w:color w:val="000000"/>
        </w:rPr>
        <w:lastRenderedPageBreak/>
        <w:t xml:space="preserve">If there are existing entities in PARBICA </w:t>
      </w:r>
      <w:proofErr w:type="spellStart"/>
      <w:r>
        <w:rPr>
          <w:color w:val="000000"/>
        </w:rPr>
        <w:t>AtoM</w:t>
      </w:r>
      <w:proofErr w:type="spellEnd"/>
      <w:r>
        <w:rPr>
          <w:color w:val="000000"/>
        </w:rPr>
        <w:t xml:space="preserve"> that relate to the entity being edited, choose </w:t>
      </w:r>
      <w:r>
        <w:rPr>
          <w:b/>
          <w:color w:val="000000"/>
        </w:rPr>
        <w:t>Add new</w:t>
      </w:r>
      <w:r>
        <w:rPr>
          <w:color w:val="000000"/>
        </w:rPr>
        <w:t xml:space="preserve"> under </w:t>
      </w:r>
      <w:r>
        <w:rPr>
          <w:b/>
          <w:color w:val="000000"/>
        </w:rPr>
        <w:t>Related corporate bodies, persons, or families</w:t>
      </w:r>
      <w:r>
        <w:rPr>
          <w:color w:val="000000"/>
        </w:rPr>
        <w:t>.</w:t>
      </w:r>
    </w:p>
    <w:p w14:paraId="5D8C938E" w14:textId="77777777" w:rsidR="00E33140" w:rsidRDefault="00E33140" w:rsidP="00E33140">
      <w:pPr>
        <w:jc w:val="both"/>
      </w:pPr>
      <w:r>
        <w:rPr>
          <w:noProof/>
        </w:rPr>
        <w:drawing>
          <wp:anchor distT="0" distB="0" distL="114300" distR="114300" simplePos="0" relativeHeight="251668480" behindDoc="0" locked="0" layoutInCell="1" hidden="0" allowOverlap="1" wp14:anchorId="0BCB19F2" wp14:editId="09AEFFF5">
            <wp:simplePos x="0" y="0"/>
            <wp:positionH relativeFrom="column">
              <wp:posOffset>657225</wp:posOffset>
            </wp:positionH>
            <wp:positionV relativeFrom="paragraph">
              <wp:posOffset>0</wp:posOffset>
            </wp:positionV>
            <wp:extent cx="4524375" cy="2571750"/>
            <wp:effectExtent l="0" t="0" r="0" b="0"/>
            <wp:wrapSquare wrapText="bothSides" distT="0" distB="0" distL="114300" distR="114300"/>
            <wp:docPr id="18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2"/>
                    <a:srcRect/>
                    <a:stretch>
                      <a:fillRect/>
                    </a:stretch>
                  </pic:blipFill>
                  <pic:spPr>
                    <a:xfrm>
                      <a:off x="0" y="0"/>
                      <a:ext cx="4524375" cy="2571750"/>
                    </a:xfrm>
                    <a:prstGeom prst="rect">
                      <a:avLst/>
                    </a:prstGeom>
                    <a:ln/>
                  </pic:spPr>
                </pic:pic>
              </a:graphicData>
            </a:graphic>
          </wp:anchor>
        </w:drawing>
      </w:r>
    </w:p>
    <w:p w14:paraId="7505966F" w14:textId="77777777" w:rsidR="00E33140" w:rsidRDefault="00E33140" w:rsidP="00E33140">
      <w:pPr>
        <w:jc w:val="both"/>
      </w:pPr>
    </w:p>
    <w:p w14:paraId="72691715" w14:textId="77777777" w:rsidR="00E33140" w:rsidRDefault="00E33140" w:rsidP="00E33140">
      <w:pPr>
        <w:jc w:val="both"/>
      </w:pPr>
    </w:p>
    <w:p w14:paraId="44A77D16" w14:textId="77777777" w:rsidR="00E33140" w:rsidRDefault="00E33140" w:rsidP="00E33140">
      <w:pPr>
        <w:jc w:val="both"/>
      </w:pPr>
    </w:p>
    <w:p w14:paraId="68768397" w14:textId="77777777" w:rsidR="00E33140" w:rsidRDefault="00E33140" w:rsidP="00E33140">
      <w:pPr>
        <w:jc w:val="both"/>
      </w:pPr>
    </w:p>
    <w:p w14:paraId="25A32674" w14:textId="77777777" w:rsidR="00E33140" w:rsidRDefault="00E33140" w:rsidP="00E33140">
      <w:pPr>
        <w:jc w:val="both"/>
      </w:pPr>
    </w:p>
    <w:p w14:paraId="7F06E782" w14:textId="77777777" w:rsidR="00E33140" w:rsidRDefault="00E33140" w:rsidP="00E33140">
      <w:pPr>
        <w:jc w:val="both"/>
      </w:pPr>
    </w:p>
    <w:p w14:paraId="46EC6F58" w14:textId="77777777" w:rsidR="00E33140" w:rsidRDefault="00E33140" w:rsidP="00E33140">
      <w:pPr>
        <w:jc w:val="both"/>
      </w:pPr>
    </w:p>
    <w:p w14:paraId="77786C64" w14:textId="77777777" w:rsidR="00E33140" w:rsidRPr="00AD0854" w:rsidRDefault="00E33140" w:rsidP="00E33140">
      <w:pPr>
        <w:pBdr>
          <w:top w:val="nil"/>
          <w:left w:val="nil"/>
          <w:bottom w:val="nil"/>
          <w:right w:val="nil"/>
          <w:between w:val="nil"/>
        </w:pBdr>
        <w:jc w:val="both"/>
      </w:pPr>
    </w:p>
    <w:p w14:paraId="61E327F8" w14:textId="77777777" w:rsidR="00E33140" w:rsidRDefault="00E33140" w:rsidP="009D533B">
      <w:pPr>
        <w:numPr>
          <w:ilvl w:val="0"/>
          <w:numId w:val="20"/>
        </w:numPr>
        <w:pBdr>
          <w:top w:val="nil"/>
          <w:left w:val="nil"/>
          <w:bottom w:val="nil"/>
          <w:right w:val="nil"/>
          <w:between w:val="nil"/>
        </w:pBdr>
        <w:spacing w:line="276" w:lineRule="auto"/>
        <w:ind w:left="720"/>
        <w:jc w:val="both"/>
      </w:pPr>
      <w:r w:rsidRPr="4F17F9BB">
        <w:rPr>
          <w:color w:val="000000" w:themeColor="text1"/>
        </w:rPr>
        <w:t xml:space="preserve">Search for the related entity by typing its name in the </w:t>
      </w:r>
      <w:r w:rsidRPr="4F17F9BB">
        <w:rPr>
          <w:b/>
          <w:bCs/>
          <w:color w:val="000000" w:themeColor="text1"/>
        </w:rPr>
        <w:t>Authorized form of name</w:t>
      </w:r>
      <w:r w:rsidRPr="4F17F9BB">
        <w:rPr>
          <w:color w:val="000000" w:themeColor="text1"/>
        </w:rPr>
        <w:t xml:space="preserve"> field, then choose its name from the list that appears.</w:t>
      </w:r>
    </w:p>
    <w:p w14:paraId="628147CF" w14:textId="77777777" w:rsidR="00E33140" w:rsidRDefault="00E33140" w:rsidP="009D533B">
      <w:pPr>
        <w:numPr>
          <w:ilvl w:val="0"/>
          <w:numId w:val="20"/>
        </w:numPr>
        <w:pBdr>
          <w:top w:val="nil"/>
          <w:left w:val="nil"/>
          <w:bottom w:val="nil"/>
          <w:right w:val="nil"/>
          <w:between w:val="nil"/>
        </w:pBdr>
        <w:spacing w:line="276" w:lineRule="auto"/>
        <w:ind w:left="720"/>
        <w:jc w:val="both"/>
      </w:pPr>
      <w:r>
        <w:rPr>
          <w:color w:val="000000"/>
        </w:rPr>
        <w:t xml:space="preserve">Choose the </w:t>
      </w:r>
      <w:r>
        <w:rPr>
          <w:b/>
          <w:color w:val="000000"/>
        </w:rPr>
        <w:t>Category of relationship</w:t>
      </w:r>
      <w:r>
        <w:rPr>
          <w:color w:val="000000"/>
        </w:rPr>
        <w:t xml:space="preserve"> from the drop-down list.</w:t>
      </w:r>
    </w:p>
    <w:p w14:paraId="14ACAD90" w14:textId="77777777" w:rsidR="00E33140" w:rsidRDefault="00E33140" w:rsidP="009D533B">
      <w:pPr>
        <w:numPr>
          <w:ilvl w:val="0"/>
          <w:numId w:val="20"/>
        </w:numPr>
        <w:pBdr>
          <w:top w:val="nil"/>
          <w:left w:val="nil"/>
          <w:bottom w:val="nil"/>
          <w:right w:val="nil"/>
          <w:between w:val="nil"/>
        </w:pBdr>
        <w:spacing w:line="276" w:lineRule="auto"/>
        <w:ind w:left="720"/>
        <w:jc w:val="both"/>
      </w:pPr>
      <w:r>
        <w:rPr>
          <w:color w:val="000000"/>
        </w:rPr>
        <w:t xml:space="preserve">Choose the </w:t>
      </w:r>
      <w:r>
        <w:rPr>
          <w:b/>
          <w:color w:val="000000"/>
        </w:rPr>
        <w:t>Type of relationship</w:t>
      </w:r>
      <w:r>
        <w:rPr>
          <w:color w:val="000000"/>
        </w:rPr>
        <w:t xml:space="preserve"> by clicking in the box and then choosing from the list that appears.</w:t>
      </w:r>
    </w:p>
    <w:p w14:paraId="3F8B2D3A" w14:textId="77777777" w:rsidR="00E33140" w:rsidRPr="0031067E" w:rsidRDefault="00E33140" w:rsidP="009D533B">
      <w:pPr>
        <w:numPr>
          <w:ilvl w:val="0"/>
          <w:numId w:val="20"/>
        </w:numPr>
        <w:pBdr>
          <w:top w:val="nil"/>
          <w:left w:val="nil"/>
          <w:bottom w:val="nil"/>
          <w:right w:val="nil"/>
          <w:between w:val="nil"/>
        </w:pBdr>
        <w:spacing w:line="276" w:lineRule="auto"/>
        <w:ind w:left="720"/>
        <w:jc w:val="both"/>
      </w:pPr>
      <w:r>
        <w:rPr>
          <w:color w:val="000000"/>
        </w:rPr>
        <w:t xml:space="preserve">Enter the </w:t>
      </w:r>
      <w:r>
        <w:rPr>
          <w:b/>
          <w:color w:val="000000"/>
        </w:rPr>
        <w:t xml:space="preserve">Description </w:t>
      </w:r>
      <w:r>
        <w:rPr>
          <w:color w:val="000000"/>
        </w:rPr>
        <w:t xml:space="preserve">and </w:t>
      </w:r>
      <w:r>
        <w:rPr>
          <w:b/>
          <w:color w:val="000000"/>
        </w:rPr>
        <w:t xml:space="preserve">Dates </w:t>
      </w:r>
      <w:r>
        <w:rPr>
          <w:color w:val="000000"/>
        </w:rPr>
        <w:t xml:space="preserve">of the relationship if you know them and click </w:t>
      </w:r>
      <w:r>
        <w:rPr>
          <w:b/>
          <w:color w:val="000000"/>
        </w:rPr>
        <w:t>Submit</w:t>
      </w:r>
      <w:r>
        <w:rPr>
          <w:color w:val="000000"/>
        </w:rPr>
        <w:t>.</w:t>
      </w:r>
    </w:p>
    <w:p w14:paraId="5952E196" w14:textId="77777777" w:rsidR="00E33140" w:rsidRDefault="00E33140" w:rsidP="00E33140">
      <w:pPr>
        <w:pBdr>
          <w:top w:val="nil"/>
          <w:left w:val="nil"/>
          <w:bottom w:val="nil"/>
          <w:right w:val="nil"/>
          <w:between w:val="nil"/>
        </w:pBdr>
        <w:ind w:left="720"/>
        <w:jc w:val="both"/>
      </w:pPr>
    </w:p>
    <w:p w14:paraId="5BA51753" w14:textId="55CBB913" w:rsidR="00E33140" w:rsidRDefault="009D533B" w:rsidP="009D533B">
      <w:pPr>
        <w:pStyle w:val="Heading2"/>
        <w:numPr>
          <w:ilvl w:val="0"/>
          <w:numId w:val="0"/>
        </w:numPr>
        <w:spacing w:before="200" w:line="276" w:lineRule="auto"/>
        <w:ind w:left="405"/>
      </w:pPr>
      <w:bookmarkStart w:id="60" w:name="_Toc975572816"/>
      <w:bookmarkStart w:id="61" w:name="_Toc1711020255"/>
      <w:bookmarkStart w:id="62" w:name="_Toc103830432"/>
      <w:bookmarkStart w:id="63" w:name="_Toc110503225"/>
      <w:r>
        <w:t>2.4</w:t>
      </w:r>
      <w:r>
        <w:tab/>
      </w:r>
      <w:r w:rsidR="00E33140">
        <w:t>Control Area</w:t>
      </w:r>
      <w:bookmarkEnd w:id="60"/>
      <w:bookmarkEnd w:id="61"/>
      <w:bookmarkEnd w:id="62"/>
      <w:bookmarkEnd w:id="63"/>
    </w:p>
    <w:p w14:paraId="677CB134" w14:textId="77777777" w:rsidR="00E33140" w:rsidRDefault="00E33140" w:rsidP="009D533B">
      <w:pPr>
        <w:numPr>
          <w:ilvl w:val="0"/>
          <w:numId w:val="25"/>
        </w:numPr>
        <w:pBdr>
          <w:top w:val="nil"/>
          <w:left w:val="nil"/>
          <w:bottom w:val="nil"/>
          <w:right w:val="nil"/>
          <w:between w:val="nil"/>
        </w:pBdr>
        <w:spacing w:line="276" w:lineRule="auto"/>
        <w:rPr>
          <w:color w:val="000000"/>
        </w:rPr>
      </w:pPr>
      <w:r>
        <w:rPr>
          <w:color w:val="000000"/>
        </w:rPr>
        <w:t xml:space="preserve">Click </w:t>
      </w:r>
      <w:r>
        <w:rPr>
          <w:b/>
          <w:color w:val="000000"/>
        </w:rPr>
        <w:t>Control area</w:t>
      </w:r>
    </w:p>
    <w:p w14:paraId="35A700DE" w14:textId="77777777" w:rsidR="00E33140" w:rsidRDefault="00E33140" w:rsidP="00E33140">
      <w:pPr>
        <w:pBdr>
          <w:top w:val="nil"/>
          <w:left w:val="nil"/>
          <w:bottom w:val="nil"/>
          <w:right w:val="nil"/>
          <w:between w:val="nil"/>
        </w:pBdr>
        <w:ind w:left="720"/>
        <w:rPr>
          <w:color w:val="000000"/>
        </w:rPr>
      </w:pPr>
      <w:r>
        <w:rPr>
          <w:noProof/>
        </w:rPr>
        <w:drawing>
          <wp:anchor distT="0" distB="0" distL="114300" distR="114300" simplePos="0" relativeHeight="251669504" behindDoc="0" locked="0" layoutInCell="1" hidden="0" allowOverlap="1" wp14:anchorId="199DFF79" wp14:editId="5D5E718A">
            <wp:simplePos x="0" y="0"/>
            <wp:positionH relativeFrom="column">
              <wp:posOffset>1289956</wp:posOffset>
            </wp:positionH>
            <wp:positionV relativeFrom="paragraph">
              <wp:posOffset>49328</wp:posOffset>
            </wp:positionV>
            <wp:extent cx="3176270" cy="2010410"/>
            <wp:effectExtent l="0" t="0" r="0" b="0"/>
            <wp:wrapSquare wrapText="bothSides" distT="0" distB="0" distL="114300" distR="114300"/>
            <wp:docPr id="16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3"/>
                    <a:srcRect/>
                    <a:stretch>
                      <a:fillRect/>
                    </a:stretch>
                  </pic:blipFill>
                  <pic:spPr>
                    <a:xfrm>
                      <a:off x="0" y="0"/>
                      <a:ext cx="3176270" cy="2010410"/>
                    </a:xfrm>
                    <a:prstGeom prst="rect">
                      <a:avLst/>
                    </a:prstGeom>
                    <a:ln/>
                  </pic:spPr>
                </pic:pic>
              </a:graphicData>
            </a:graphic>
          </wp:anchor>
        </w:drawing>
      </w:r>
    </w:p>
    <w:p w14:paraId="62D90A7B" w14:textId="77777777" w:rsidR="00E33140" w:rsidRDefault="00E33140" w:rsidP="00E33140">
      <w:pPr>
        <w:pBdr>
          <w:top w:val="nil"/>
          <w:left w:val="nil"/>
          <w:bottom w:val="nil"/>
          <w:right w:val="nil"/>
          <w:between w:val="nil"/>
        </w:pBdr>
        <w:ind w:left="720"/>
        <w:rPr>
          <w:color w:val="000000"/>
        </w:rPr>
      </w:pPr>
    </w:p>
    <w:p w14:paraId="3B73F59D" w14:textId="77777777" w:rsidR="00E33140" w:rsidRDefault="00E33140" w:rsidP="00E33140">
      <w:pPr>
        <w:pBdr>
          <w:top w:val="nil"/>
          <w:left w:val="nil"/>
          <w:bottom w:val="nil"/>
          <w:right w:val="nil"/>
          <w:between w:val="nil"/>
        </w:pBdr>
        <w:ind w:left="720"/>
        <w:rPr>
          <w:color w:val="000000"/>
        </w:rPr>
      </w:pPr>
    </w:p>
    <w:p w14:paraId="6AA25536" w14:textId="77777777" w:rsidR="00E33140" w:rsidRDefault="00E33140" w:rsidP="00E33140">
      <w:pPr>
        <w:pBdr>
          <w:top w:val="nil"/>
          <w:left w:val="nil"/>
          <w:bottom w:val="nil"/>
          <w:right w:val="nil"/>
          <w:between w:val="nil"/>
        </w:pBdr>
        <w:ind w:left="720"/>
        <w:rPr>
          <w:color w:val="000000"/>
        </w:rPr>
      </w:pPr>
    </w:p>
    <w:p w14:paraId="70ABD5E6" w14:textId="77777777" w:rsidR="00E33140" w:rsidRDefault="00E33140" w:rsidP="00E33140">
      <w:pPr>
        <w:pBdr>
          <w:top w:val="nil"/>
          <w:left w:val="nil"/>
          <w:bottom w:val="nil"/>
          <w:right w:val="nil"/>
          <w:between w:val="nil"/>
        </w:pBdr>
        <w:ind w:left="720"/>
        <w:rPr>
          <w:color w:val="000000"/>
        </w:rPr>
      </w:pPr>
    </w:p>
    <w:p w14:paraId="0B39DE3B" w14:textId="77777777" w:rsidR="00E33140" w:rsidRDefault="00E33140" w:rsidP="00E33140">
      <w:pPr>
        <w:pBdr>
          <w:top w:val="nil"/>
          <w:left w:val="nil"/>
          <w:bottom w:val="nil"/>
          <w:right w:val="nil"/>
          <w:between w:val="nil"/>
        </w:pBdr>
        <w:ind w:left="720"/>
        <w:rPr>
          <w:color w:val="000000"/>
        </w:rPr>
      </w:pPr>
    </w:p>
    <w:p w14:paraId="460F32B5" w14:textId="77777777" w:rsidR="00E33140" w:rsidRDefault="00E33140" w:rsidP="00E33140">
      <w:pPr>
        <w:pBdr>
          <w:top w:val="nil"/>
          <w:left w:val="nil"/>
          <w:bottom w:val="nil"/>
          <w:right w:val="nil"/>
          <w:between w:val="nil"/>
        </w:pBdr>
        <w:ind w:left="720"/>
        <w:rPr>
          <w:color w:val="000000"/>
        </w:rPr>
      </w:pPr>
    </w:p>
    <w:p w14:paraId="50192936" w14:textId="77777777" w:rsidR="00E33140" w:rsidRDefault="00E33140" w:rsidP="00E33140">
      <w:pPr>
        <w:pBdr>
          <w:top w:val="nil"/>
          <w:left w:val="nil"/>
          <w:bottom w:val="nil"/>
          <w:right w:val="nil"/>
          <w:between w:val="nil"/>
        </w:pBdr>
        <w:ind w:left="720"/>
        <w:rPr>
          <w:color w:val="000000"/>
        </w:rPr>
      </w:pPr>
    </w:p>
    <w:p w14:paraId="704EE630" w14:textId="77777777" w:rsidR="00E33140" w:rsidRDefault="00E33140" w:rsidP="00E33140">
      <w:pPr>
        <w:pBdr>
          <w:top w:val="nil"/>
          <w:left w:val="nil"/>
          <w:bottom w:val="nil"/>
          <w:right w:val="nil"/>
          <w:between w:val="nil"/>
        </w:pBdr>
        <w:jc w:val="both"/>
        <w:rPr>
          <w:color w:val="000000"/>
        </w:rPr>
      </w:pPr>
    </w:p>
    <w:p w14:paraId="1DE1BD05" w14:textId="6C69AEA7" w:rsidR="00E33140" w:rsidRDefault="00E33140" w:rsidP="00E33140">
      <w:pPr>
        <w:pBdr>
          <w:top w:val="nil"/>
          <w:left w:val="nil"/>
          <w:bottom w:val="nil"/>
          <w:right w:val="nil"/>
          <w:between w:val="nil"/>
        </w:pBdr>
        <w:jc w:val="both"/>
        <w:rPr>
          <w:color w:val="000000"/>
        </w:rPr>
      </w:pPr>
    </w:p>
    <w:p w14:paraId="2D5E1C21" w14:textId="77777777" w:rsidR="00426857" w:rsidRDefault="00426857" w:rsidP="00E33140">
      <w:pPr>
        <w:pBdr>
          <w:top w:val="nil"/>
          <w:left w:val="nil"/>
          <w:bottom w:val="nil"/>
          <w:right w:val="nil"/>
          <w:between w:val="nil"/>
        </w:pBdr>
        <w:jc w:val="both"/>
        <w:rPr>
          <w:color w:val="000000"/>
        </w:rPr>
      </w:pPr>
    </w:p>
    <w:p w14:paraId="781D2CC6" w14:textId="77777777" w:rsidR="00E33140" w:rsidRDefault="00E33140" w:rsidP="00E33140">
      <w:pPr>
        <w:pBdr>
          <w:top w:val="nil"/>
          <w:left w:val="nil"/>
          <w:bottom w:val="nil"/>
          <w:right w:val="nil"/>
          <w:between w:val="nil"/>
        </w:pBdr>
        <w:jc w:val="both"/>
        <w:rPr>
          <w:color w:val="000000"/>
        </w:rPr>
      </w:pPr>
    </w:p>
    <w:p w14:paraId="124B9E78" w14:textId="77777777" w:rsidR="00E33140" w:rsidRDefault="00E33140" w:rsidP="009D533B">
      <w:pPr>
        <w:numPr>
          <w:ilvl w:val="0"/>
          <w:numId w:val="21"/>
        </w:numPr>
        <w:pBdr>
          <w:top w:val="nil"/>
          <w:left w:val="nil"/>
          <w:bottom w:val="nil"/>
          <w:right w:val="nil"/>
          <w:between w:val="nil"/>
        </w:pBdr>
        <w:spacing w:line="276" w:lineRule="auto"/>
        <w:jc w:val="both"/>
      </w:pPr>
      <w:r>
        <w:rPr>
          <w:color w:val="000000"/>
        </w:rPr>
        <w:t xml:space="preserve">If your institution has </w:t>
      </w:r>
      <w:r>
        <w:rPr>
          <w:b/>
          <w:color w:val="000000"/>
        </w:rPr>
        <w:t>Authority record identifiers</w:t>
      </w:r>
      <w:r>
        <w:rPr>
          <w:color w:val="000000"/>
        </w:rPr>
        <w:t>, enter the identifier in that field.</w:t>
      </w:r>
    </w:p>
    <w:p w14:paraId="7A0B22DA" w14:textId="77777777" w:rsidR="00E33140" w:rsidRDefault="00E33140" w:rsidP="009D533B">
      <w:pPr>
        <w:numPr>
          <w:ilvl w:val="0"/>
          <w:numId w:val="21"/>
        </w:numPr>
        <w:pBdr>
          <w:top w:val="nil"/>
          <w:left w:val="nil"/>
          <w:bottom w:val="nil"/>
          <w:right w:val="nil"/>
          <w:between w:val="nil"/>
        </w:pBdr>
        <w:spacing w:line="276" w:lineRule="auto"/>
        <w:jc w:val="both"/>
      </w:pPr>
      <w:r>
        <w:rPr>
          <w:color w:val="000000"/>
        </w:rPr>
        <w:t xml:space="preserve">Start typing in the name of your institution in </w:t>
      </w:r>
      <w:r>
        <w:rPr>
          <w:b/>
          <w:color w:val="000000"/>
        </w:rPr>
        <w:t xml:space="preserve">Maintaining repository </w:t>
      </w:r>
      <w:r>
        <w:rPr>
          <w:color w:val="000000"/>
        </w:rPr>
        <w:t xml:space="preserve">and click on it in the drop-down list. </w:t>
      </w:r>
      <w:r>
        <w:rPr>
          <w:b/>
          <w:color w:val="FF0000"/>
          <w:u w:val="single"/>
        </w:rPr>
        <w:t>Do not hit enter. Hitting enter will create a duplicate entry for your institution.</w:t>
      </w:r>
    </w:p>
    <w:p w14:paraId="18450D6B" w14:textId="77777777" w:rsidR="00E33140" w:rsidRDefault="00E33140" w:rsidP="009D533B">
      <w:pPr>
        <w:numPr>
          <w:ilvl w:val="0"/>
          <w:numId w:val="21"/>
        </w:numPr>
        <w:pBdr>
          <w:top w:val="nil"/>
          <w:left w:val="nil"/>
          <w:bottom w:val="nil"/>
          <w:right w:val="nil"/>
          <w:between w:val="nil"/>
        </w:pBdr>
        <w:spacing w:line="276" w:lineRule="auto"/>
        <w:jc w:val="both"/>
      </w:pPr>
      <w:r>
        <w:t xml:space="preserve">If your institution uses a repository identifier, add it in the </w:t>
      </w:r>
      <w:r>
        <w:rPr>
          <w:b/>
        </w:rPr>
        <w:t>Institution identifier</w:t>
      </w:r>
      <w:r>
        <w:t xml:space="preserve"> field.</w:t>
      </w:r>
    </w:p>
    <w:p w14:paraId="2C207E0A" w14:textId="77777777" w:rsidR="00E33140" w:rsidRDefault="00E33140" w:rsidP="009D533B">
      <w:pPr>
        <w:numPr>
          <w:ilvl w:val="0"/>
          <w:numId w:val="21"/>
        </w:numPr>
        <w:pBdr>
          <w:top w:val="nil"/>
          <w:left w:val="nil"/>
          <w:bottom w:val="nil"/>
          <w:right w:val="nil"/>
          <w:between w:val="nil"/>
        </w:pBdr>
        <w:spacing w:line="276" w:lineRule="auto"/>
        <w:jc w:val="both"/>
      </w:pPr>
      <w:r>
        <w:rPr>
          <w:color w:val="000000"/>
        </w:rPr>
        <w:t xml:space="preserve">Choose the record’s </w:t>
      </w:r>
      <w:r>
        <w:rPr>
          <w:b/>
          <w:color w:val="000000"/>
        </w:rPr>
        <w:t>Status</w:t>
      </w:r>
      <w:r>
        <w:rPr>
          <w:color w:val="000000"/>
        </w:rPr>
        <w:t xml:space="preserve"> and </w:t>
      </w:r>
      <w:r>
        <w:rPr>
          <w:b/>
          <w:color w:val="000000"/>
        </w:rPr>
        <w:t>Level of detail</w:t>
      </w:r>
      <w:r>
        <w:rPr>
          <w:color w:val="000000"/>
        </w:rPr>
        <w:t xml:space="preserve"> from the drop-down menus.</w:t>
      </w:r>
    </w:p>
    <w:p w14:paraId="75901A00" w14:textId="77777777" w:rsidR="00E33140" w:rsidRDefault="00E33140" w:rsidP="009D533B">
      <w:pPr>
        <w:numPr>
          <w:ilvl w:val="0"/>
          <w:numId w:val="21"/>
        </w:numPr>
        <w:pBdr>
          <w:top w:val="nil"/>
          <w:left w:val="nil"/>
          <w:bottom w:val="nil"/>
          <w:right w:val="nil"/>
          <w:between w:val="nil"/>
        </w:pBdr>
        <w:spacing w:line="276" w:lineRule="auto"/>
        <w:jc w:val="both"/>
      </w:pPr>
      <w:r>
        <w:rPr>
          <w:color w:val="000000"/>
        </w:rPr>
        <w:lastRenderedPageBreak/>
        <w:t xml:space="preserve">Enter the </w:t>
      </w:r>
      <w:r>
        <w:rPr>
          <w:b/>
          <w:color w:val="000000"/>
        </w:rPr>
        <w:t xml:space="preserve">Date of creation, revision or deletion </w:t>
      </w:r>
      <w:r>
        <w:rPr>
          <w:color w:val="000000"/>
        </w:rPr>
        <w:t>in the appropriate box, along with your name.</w:t>
      </w:r>
    </w:p>
    <w:p w14:paraId="34426012" w14:textId="77777777" w:rsidR="00E33140" w:rsidRDefault="00E33140" w:rsidP="009D533B">
      <w:pPr>
        <w:numPr>
          <w:ilvl w:val="0"/>
          <w:numId w:val="21"/>
        </w:numPr>
        <w:pBdr>
          <w:top w:val="nil"/>
          <w:left w:val="nil"/>
          <w:bottom w:val="nil"/>
          <w:right w:val="nil"/>
          <w:between w:val="nil"/>
        </w:pBdr>
        <w:spacing w:line="276" w:lineRule="auto"/>
        <w:jc w:val="both"/>
      </w:pPr>
      <w:r>
        <w:rPr>
          <w:color w:val="000000"/>
        </w:rPr>
        <w:t xml:space="preserve">Cite any information you used to create your authority record in the </w:t>
      </w:r>
      <w:r>
        <w:rPr>
          <w:b/>
          <w:color w:val="000000"/>
        </w:rPr>
        <w:t>Sources</w:t>
      </w:r>
      <w:r>
        <w:rPr>
          <w:color w:val="000000"/>
        </w:rPr>
        <w:t xml:space="preserve"> field.</w:t>
      </w:r>
    </w:p>
    <w:p w14:paraId="716C65EE" w14:textId="77777777" w:rsidR="00E33140" w:rsidRDefault="00E33140" w:rsidP="009D533B">
      <w:pPr>
        <w:numPr>
          <w:ilvl w:val="0"/>
          <w:numId w:val="21"/>
        </w:numPr>
        <w:pBdr>
          <w:top w:val="nil"/>
          <w:left w:val="nil"/>
          <w:bottom w:val="nil"/>
          <w:right w:val="nil"/>
          <w:between w:val="nil"/>
        </w:pBdr>
        <w:spacing w:line="276" w:lineRule="auto"/>
        <w:jc w:val="both"/>
      </w:pPr>
      <w:r>
        <w:rPr>
          <w:color w:val="000000"/>
        </w:rPr>
        <w:t xml:space="preserve">List any notes you have about the creation or Maintenance of this record in the </w:t>
      </w:r>
      <w:r>
        <w:rPr>
          <w:b/>
          <w:color w:val="000000"/>
        </w:rPr>
        <w:t xml:space="preserve">Maintenance notes </w:t>
      </w:r>
      <w:r>
        <w:rPr>
          <w:color w:val="000000"/>
        </w:rPr>
        <w:t>box.</w:t>
      </w:r>
    </w:p>
    <w:p w14:paraId="668F6208" w14:textId="77777777" w:rsidR="00E33140" w:rsidRDefault="00E33140" w:rsidP="009D533B">
      <w:pPr>
        <w:numPr>
          <w:ilvl w:val="0"/>
          <w:numId w:val="21"/>
        </w:numPr>
        <w:pBdr>
          <w:top w:val="nil"/>
          <w:left w:val="nil"/>
          <w:bottom w:val="nil"/>
          <w:right w:val="nil"/>
          <w:between w:val="nil"/>
        </w:pBdr>
        <w:spacing w:line="276" w:lineRule="auto"/>
        <w:jc w:val="both"/>
      </w:pPr>
      <w:r>
        <w:rPr>
          <w:color w:val="000000"/>
        </w:rPr>
        <w:t xml:space="preserve">Click the </w:t>
      </w:r>
      <w:r>
        <w:rPr>
          <w:b/>
          <w:color w:val="000000"/>
        </w:rPr>
        <w:t xml:space="preserve">Create </w:t>
      </w:r>
      <w:r>
        <w:rPr>
          <w:color w:val="000000"/>
        </w:rPr>
        <w:t xml:space="preserve">(or </w:t>
      </w:r>
      <w:r>
        <w:rPr>
          <w:b/>
          <w:color w:val="000000"/>
        </w:rPr>
        <w:t>Save</w:t>
      </w:r>
      <w:r>
        <w:rPr>
          <w:color w:val="000000"/>
        </w:rPr>
        <w:t>, if you’re editing) button at the bottom of the page to save your authority record.</w:t>
      </w:r>
    </w:p>
    <w:p w14:paraId="25B0AF70" w14:textId="77777777" w:rsidR="00E33140" w:rsidRDefault="00E33140" w:rsidP="00E33140">
      <w:pPr>
        <w:pBdr>
          <w:top w:val="nil"/>
          <w:left w:val="nil"/>
          <w:bottom w:val="nil"/>
          <w:right w:val="nil"/>
          <w:between w:val="nil"/>
        </w:pBdr>
        <w:jc w:val="both"/>
      </w:pPr>
    </w:p>
    <w:p w14:paraId="06473010" w14:textId="0D0692F0" w:rsidR="00E33140" w:rsidRPr="000D4A34" w:rsidRDefault="00E33140" w:rsidP="009D533B">
      <w:pPr>
        <w:pStyle w:val="Heading1"/>
        <w:numPr>
          <w:ilvl w:val="0"/>
          <w:numId w:val="38"/>
        </w:numPr>
      </w:pPr>
      <w:bookmarkStart w:id="64" w:name="_Toc1648335517"/>
      <w:bookmarkStart w:id="65" w:name="_Toc2069726904"/>
      <w:bookmarkStart w:id="66" w:name="_Toc103830433"/>
      <w:bookmarkStart w:id="67" w:name="_Toc110503226"/>
      <w:r>
        <w:t xml:space="preserve">Adding/Editing Archival Descriptions in PARBICA </w:t>
      </w:r>
      <w:proofErr w:type="spellStart"/>
      <w:r>
        <w:t>AtoM</w:t>
      </w:r>
      <w:bookmarkEnd w:id="66"/>
      <w:bookmarkEnd w:id="67"/>
      <w:proofErr w:type="spellEnd"/>
      <w:r>
        <w:t xml:space="preserve"> </w:t>
      </w:r>
      <w:bookmarkEnd w:id="64"/>
      <w:bookmarkEnd w:id="65"/>
    </w:p>
    <w:p w14:paraId="740B7727" w14:textId="77777777" w:rsidR="00E33140" w:rsidRDefault="00E33140" w:rsidP="00E33140">
      <w:pPr>
        <w:jc w:val="both"/>
      </w:pPr>
      <w:r>
        <w:t xml:space="preserve">Archival descriptions provide </w:t>
      </w:r>
      <w:proofErr w:type="spellStart"/>
      <w:r>
        <w:t>AtoM</w:t>
      </w:r>
      <w:proofErr w:type="spellEnd"/>
      <w:r>
        <w:t xml:space="preserve"> users with important contextual information about records held by a given repository. Descriptions are typically hierarchical, meaning that they have multiple levels (e.g., fonds, series, files, items). This section will review how to populate top-level descriptions specifically (e.g. fonds or collection), but can be used to populate any level of description once you add child levels (see </w:t>
      </w:r>
      <w:hyperlink w:anchor="_heading=h.2bn6wsx">
        <w:r>
          <w:rPr>
            <w:color w:val="0000FF"/>
            <w:u w:val="single"/>
          </w:rPr>
          <w:t>Step 4</w:t>
        </w:r>
      </w:hyperlink>
      <w:r>
        <w:t>).</w:t>
      </w:r>
    </w:p>
    <w:p w14:paraId="76E70CD9" w14:textId="77777777" w:rsidR="00E33140" w:rsidRDefault="00E33140" w:rsidP="00E33140">
      <w:pPr>
        <w:jc w:val="both"/>
      </w:pPr>
      <w:r>
        <w:t xml:space="preserve">This section will focus on more commonly used fields. However, information on how to populate other fields can be found in the </w:t>
      </w:r>
      <w:hyperlink r:id="rId34">
        <w:r>
          <w:rPr>
            <w:color w:val="0000FF"/>
            <w:u w:val="single"/>
          </w:rPr>
          <w:t>Rules for Archival Description</w:t>
        </w:r>
      </w:hyperlink>
      <w:r>
        <w:t xml:space="preserve"> (RAD) documentation or by clicking on any field in your description. By default, the archival descriptions in </w:t>
      </w:r>
      <w:proofErr w:type="spellStart"/>
      <w:r>
        <w:t>AtoM</w:t>
      </w:r>
      <w:proofErr w:type="spellEnd"/>
      <w:r>
        <w:t xml:space="preserve"> are displayed utilising the ISAD(G) standard; this display can be changed in the </w:t>
      </w:r>
      <w:r w:rsidRPr="2B1BEA89">
        <w:rPr>
          <w:b/>
          <w:bCs/>
        </w:rPr>
        <w:t>Administration area</w:t>
      </w:r>
      <w:r>
        <w:t xml:space="preserve"> to accommodate Dublin Core, RAD, DACS, and other schemas. With this in mind, the information that follows regarding adding/editing archival descriptions in </w:t>
      </w:r>
      <w:proofErr w:type="spellStart"/>
      <w:r>
        <w:t>AtoM</w:t>
      </w:r>
      <w:proofErr w:type="spellEnd"/>
      <w:r>
        <w:t xml:space="preserve"> is following the default ISAD(G) display.</w:t>
      </w:r>
    </w:p>
    <w:p w14:paraId="18E4E070" w14:textId="4F15AD2E" w:rsidR="00E33140" w:rsidRDefault="00E33140" w:rsidP="00E33140">
      <w:pPr>
        <w:jc w:val="both"/>
      </w:pPr>
      <w:r>
        <w:t>A note will appear to the left of every field, providing details on what information should be entered into the field, as well as a reference to the section of RAD that describes the purpose of the field in more detail (e.g., 1.8B9a in the above screenshot). The elements that are mandatory for archival description records are marked with a red asterisk.</w:t>
      </w:r>
    </w:p>
    <w:p w14:paraId="0DA19887" w14:textId="77777777" w:rsidR="00426857" w:rsidRDefault="00426857" w:rsidP="00E33140">
      <w:pPr>
        <w:jc w:val="both"/>
      </w:pPr>
    </w:p>
    <w:p w14:paraId="1F82E90E" w14:textId="77777777" w:rsidR="00E33140" w:rsidRDefault="00E33140" w:rsidP="009D533B">
      <w:pPr>
        <w:numPr>
          <w:ilvl w:val="0"/>
          <w:numId w:val="22"/>
        </w:numPr>
        <w:pBdr>
          <w:top w:val="nil"/>
          <w:left w:val="nil"/>
          <w:bottom w:val="nil"/>
          <w:right w:val="nil"/>
          <w:between w:val="nil"/>
        </w:pBdr>
        <w:spacing w:line="276" w:lineRule="auto"/>
        <w:jc w:val="both"/>
      </w:pPr>
      <w:r>
        <w:rPr>
          <w:noProof/>
        </w:rPr>
        <w:drawing>
          <wp:anchor distT="0" distB="0" distL="114300" distR="114300" simplePos="0" relativeHeight="251670528" behindDoc="0" locked="0" layoutInCell="1" hidden="0" allowOverlap="1" wp14:anchorId="0B3697E6" wp14:editId="486E0116">
            <wp:simplePos x="0" y="0"/>
            <wp:positionH relativeFrom="margin">
              <wp:align>right</wp:align>
            </wp:positionH>
            <wp:positionV relativeFrom="paragraph">
              <wp:posOffset>10160</wp:posOffset>
            </wp:positionV>
            <wp:extent cx="3303270" cy="1352550"/>
            <wp:effectExtent l="0" t="0" r="0" b="0"/>
            <wp:wrapSquare wrapText="bothSides" distT="0" distB="0" distL="114300" distR="114300"/>
            <wp:docPr id="187"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5"/>
                    <a:srcRect/>
                    <a:stretch>
                      <a:fillRect/>
                    </a:stretch>
                  </pic:blipFill>
                  <pic:spPr>
                    <a:xfrm>
                      <a:off x="0" y="0"/>
                      <a:ext cx="3303270" cy="1352550"/>
                    </a:xfrm>
                    <a:prstGeom prst="rect">
                      <a:avLst/>
                    </a:prstGeom>
                    <a:ln/>
                  </pic:spPr>
                </pic:pic>
              </a:graphicData>
            </a:graphic>
          </wp:anchor>
        </w:drawing>
      </w:r>
      <w:r>
        <w:rPr>
          <w:color w:val="000000"/>
        </w:rPr>
        <w:t xml:space="preserve">Click on the </w:t>
      </w:r>
      <w:r>
        <w:rPr>
          <w:b/>
          <w:color w:val="000000"/>
        </w:rPr>
        <w:t xml:space="preserve">Add </w:t>
      </w:r>
      <w:r>
        <w:rPr>
          <w:color w:val="000000"/>
        </w:rPr>
        <w:t xml:space="preserve">button in the top toolbar and select </w:t>
      </w:r>
      <w:r>
        <w:rPr>
          <w:b/>
          <w:color w:val="000000"/>
        </w:rPr>
        <w:t>Archival descriptions</w:t>
      </w:r>
    </w:p>
    <w:p w14:paraId="7C3372AF" w14:textId="240C2706" w:rsidR="00E33140" w:rsidRDefault="00E33140" w:rsidP="00E33140">
      <w:pPr>
        <w:pBdr>
          <w:top w:val="nil"/>
          <w:left w:val="nil"/>
          <w:bottom w:val="nil"/>
          <w:right w:val="nil"/>
          <w:between w:val="nil"/>
        </w:pBdr>
        <w:ind w:left="720" w:hanging="720"/>
        <w:jc w:val="both"/>
        <w:rPr>
          <w:color w:val="000000" w:themeColor="text1"/>
        </w:rPr>
      </w:pPr>
      <w:bookmarkStart w:id="68" w:name="_heading=h.44sinio"/>
      <w:bookmarkEnd w:id="68"/>
    </w:p>
    <w:p w14:paraId="0141E6FA" w14:textId="77777777" w:rsidR="00426857" w:rsidRDefault="00426857" w:rsidP="00E33140">
      <w:pPr>
        <w:pBdr>
          <w:top w:val="nil"/>
          <w:left w:val="nil"/>
          <w:bottom w:val="nil"/>
          <w:right w:val="nil"/>
          <w:between w:val="nil"/>
        </w:pBdr>
        <w:ind w:left="720" w:hanging="720"/>
        <w:jc w:val="both"/>
        <w:rPr>
          <w:color w:val="000000" w:themeColor="text1"/>
        </w:rPr>
      </w:pPr>
    </w:p>
    <w:p w14:paraId="5CC3910B" w14:textId="092345B3" w:rsidR="00E33140" w:rsidRDefault="009D533B" w:rsidP="009D533B">
      <w:pPr>
        <w:pStyle w:val="Heading2"/>
        <w:numPr>
          <w:ilvl w:val="1"/>
          <w:numId w:val="39"/>
        </w:numPr>
        <w:spacing w:before="200" w:line="276" w:lineRule="auto"/>
      </w:pPr>
      <w:bookmarkStart w:id="69" w:name="_Toc223654084"/>
      <w:bookmarkStart w:id="70" w:name="_Toc376534426"/>
      <w:bookmarkStart w:id="71" w:name="_Toc103830434"/>
      <w:r>
        <w:tab/>
      </w:r>
      <w:r>
        <w:tab/>
      </w:r>
      <w:bookmarkStart w:id="72" w:name="_Toc110503227"/>
      <w:r w:rsidR="00E33140">
        <w:t>Identity Area</w:t>
      </w:r>
      <w:bookmarkEnd w:id="69"/>
      <w:bookmarkEnd w:id="70"/>
      <w:bookmarkEnd w:id="71"/>
      <w:bookmarkEnd w:id="72"/>
    </w:p>
    <w:p w14:paraId="55A03B5F" w14:textId="77777777" w:rsidR="00E33140" w:rsidRDefault="00E33140" w:rsidP="009D533B">
      <w:pPr>
        <w:numPr>
          <w:ilvl w:val="0"/>
          <w:numId w:val="22"/>
        </w:numPr>
        <w:pBdr>
          <w:top w:val="nil"/>
          <w:left w:val="nil"/>
          <w:bottom w:val="nil"/>
          <w:right w:val="nil"/>
          <w:between w:val="nil"/>
        </w:pBdr>
        <w:spacing w:line="276" w:lineRule="auto"/>
        <w:jc w:val="both"/>
      </w:pPr>
      <w:r w:rsidRPr="584103DC">
        <w:rPr>
          <w:color w:val="000000" w:themeColor="text1"/>
        </w:rPr>
        <w:t xml:space="preserve">Click </w:t>
      </w:r>
      <w:r w:rsidRPr="584103DC">
        <w:rPr>
          <w:b/>
          <w:bCs/>
          <w:color w:val="000000" w:themeColor="text1"/>
        </w:rPr>
        <w:t>Identity area</w:t>
      </w:r>
      <w:r w:rsidRPr="584103DC">
        <w:rPr>
          <w:color w:val="000000" w:themeColor="text1"/>
        </w:rPr>
        <w:t>.</w:t>
      </w:r>
    </w:p>
    <w:p w14:paraId="7F128652" w14:textId="77777777" w:rsidR="00E33140" w:rsidRDefault="00E33140" w:rsidP="009D533B">
      <w:pPr>
        <w:numPr>
          <w:ilvl w:val="0"/>
          <w:numId w:val="22"/>
        </w:numPr>
        <w:spacing w:line="276" w:lineRule="auto"/>
        <w:jc w:val="both"/>
      </w:pPr>
      <w:r w:rsidRPr="1240CC01">
        <w:rPr>
          <w:color w:val="000000" w:themeColor="text1"/>
        </w:rPr>
        <w:t xml:space="preserve">Under </w:t>
      </w:r>
      <w:r w:rsidRPr="1240CC01">
        <w:rPr>
          <w:b/>
          <w:bCs/>
          <w:color w:val="000000" w:themeColor="text1"/>
        </w:rPr>
        <w:t>Identifier</w:t>
      </w:r>
      <w:r w:rsidRPr="1240CC01">
        <w:rPr>
          <w:color w:val="000000" w:themeColor="text1"/>
        </w:rPr>
        <w:t>, enter the reference code of your fonds or collection. You can also generate an identifier code based on the current date.</w:t>
      </w:r>
    </w:p>
    <w:p w14:paraId="04B7FDB1" w14:textId="77777777" w:rsidR="00E33140" w:rsidRDefault="00E33140" w:rsidP="009D533B">
      <w:pPr>
        <w:numPr>
          <w:ilvl w:val="0"/>
          <w:numId w:val="22"/>
        </w:numPr>
        <w:spacing w:line="276" w:lineRule="auto"/>
        <w:jc w:val="both"/>
      </w:pPr>
      <w:r w:rsidRPr="2BA2E40A">
        <w:rPr>
          <w:color w:val="000000" w:themeColor="text1"/>
        </w:rPr>
        <w:t xml:space="preserve">Under </w:t>
      </w:r>
      <w:r w:rsidRPr="2BA2E40A">
        <w:rPr>
          <w:b/>
          <w:bCs/>
          <w:color w:val="000000" w:themeColor="text1"/>
        </w:rPr>
        <w:t>Title</w:t>
      </w:r>
      <w:r w:rsidRPr="2BA2E40A">
        <w:rPr>
          <w:color w:val="000000" w:themeColor="text1"/>
        </w:rPr>
        <w:t>,</w:t>
      </w:r>
      <w:r w:rsidRPr="2BA2E40A">
        <w:rPr>
          <w:b/>
          <w:bCs/>
          <w:color w:val="000000" w:themeColor="text1"/>
        </w:rPr>
        <w:t xml:space="preserve"> </w:t>
      </w:r>
      <w:r w:rsidRPr="2BA2E40A">
        <w:rPr>
          <w:color w:val="000000" w:themeColor="text1"/>
        </w:rPr>
        <w:t>provide a name for the collection. These are often in the form of “[Creator name] fonds” or “[Creator name] collection”. Note: For top-level descriptions, always include, in lower case, “fonds” or “collection” in your title field (e.g., “</w:t>
      </w:r>
      <w:r w:rsidRPr="2BA2E40A">
        <w:rPr>
          <w:b/>
          <w:bCs/>
          <w:color w:val="000000" w:themeColor="text1"/>
          <w:u w:val="single"/>
        </w:rPr>
        <w:t>J</w:t>
      </w:r>
      <w:r w:rsidRPr="2BA2E40A">
        <w:rPr>
          <w:color w:val="000000" w:themeColor="text1"/>
        </w:rPr>
        <w:t xml:space="preserve">ohn </w:t>
      </w:r>
      <w:r w:rsidRPr="2BA2E40A">
        <w:rPr>
          <w:b/>
          <w:bCs/>
          <w:color w:val="000000" w:themeColor="text1"/>
          <w:u w:val="single"/>
        </w:rPr>
        <w:t>S</w:t>
      </w:r>
      <w:r w:rsidRPr="2BA2E40A">
        <w:rPr>
          <w:color w:val="000000" w:themeColor="text1"/>
        </w:rPr>
        <w:t xml:space="preserve">mith </w:t>
      </w:r>
      <w:r w:rsidRPr="2BA2E40A">
        <w:rPr>
          <w:b/>
          <w:bCs/>
          <w:color w:val="000000" w:themeColor="text1"/>
          <w:u w:val="single"/>
        </w:rPr>
        <w:t>f</w:t>
      </w:r>
      <w:r w:rsidRPr="2BA2E40A">
        <w:rPr>
          <w:color w:val="000000" w:themeColor="text1"/>
        </w:rPr>
        <w:t xml:space="preserve">onds” </w:t>
      </w:r>
      <w:r w:rsidRPr="2BA2E40A">
        <w:rPr>
          <w:b/>
          <w:bCs/>
          <w:color w:val="000000" w:themeColor="text1"/>
          <w:u w:val="single"/>
        </w:rPr>
        <w:t>not</w:t>
      </w:r>
      <w:r w:rsidRPr="2BA2E40A">
        <w:rPr>
          <w:color w:val="000000" w:themeColor="text1"/>
        </w:rPr>
        <w:t xml:space="preserve"> “</w:t>
      </w:r>
      <w:r w:rsidRPr="2BA2E40A">
        <w:rPr>
          <w:b/>
          <w:bCs/>
          <w:color w:val="000000" w:themeColor="text1"/>
          <w:u w:val="single"/>
        </w:rPr>
        <w:t>J</w:t>
      </w:r>
      <w:r w:rsidRPr="2BA2E40A">
        <w:rPr>
          <w:color w:val="000000" w:themeColor="text1"/>
        </w:rPr>
        <w:t xml:space="preserve">ohn </w:t>
      </w:r>
      <w:r w:rsidRPr="2BA2E40A">
        <w:rPr>
          <w:b/>
          <w:bCs/>
          <w:color w:val="000000" w:themeColor="text1"/>
          <w:u w:val="single"/>
        </w:rPr>
        <w:t>S</w:t>
      </w:r>
      <w:r w:rsidRPr="2BA2E40A">
        <w:rPr>
          <w:color w:val="000000" w:themeColor="text1"/>
        </w:rPr>
        <w:t>mith” or “</w:t>
      </w:r>
      <w:r w:rsidRPr="2BA2E40A">
        <w:rPr>
          <w:b/>
          <w:bCs/>
          <w:color w:val="000000" w:themeColor="text1"/>
          <w:u w:val="single"/>
        </w:rPr>
        <w:t>J</w:t>
      </w:r>
      <w:r w:rsidRPr="2BA2E40A">
        <w:rPr>
          <w:color w:val="000000" w:themeColor="text1"/>
        </w:rPr>
        <w:t xml:space="preserve">ohn </w:t>
      </w:r>
      <w:r w:rsidRPr="2BA2E40A">
        <w:rPr>
          <w:b/>
          <w:bCs/>
          <w:color w:val="000000" w:themeColor="text1"/>
          <w:u w:val="single"/>
        </w:rPr>
        <w:t>S</w:t>
      </w:r>
      <w:r w:rsidRPr="2BA2E40A">
        <w:rPr>
          <w:color w:val="000000" w:themeColor="text1"/>
        </w:rPr>
        <w:t xml:space="preserve">mith </w:t>
      </w:r>
      <w:r w:rsidRPr="2BA2E40A">
        <w:rPr>
          <w:b/>
          <w:bCs/>
          <w:color w:val="000000" w:themeColor="text1"/>
          <w:u w:val="single"/>
        </w:rPr>
        <w:t>F</w:t>
      </w:r>
      <w:r w:rsidRPr="2BA2E40A">
        <w:rPr>
          <w:color w:val="000000" w:themeColor="text1"/>
        </w:rPr>
        <w:t>onds”; this is to distinguish between the description level and the creator name).</w:t>
      </w:r>
    </w:p>
    <w:p w14:paraId="218C1332" w14:textId="77777777" w:rsidR="00E33140" w:rsidRDefault="00E33140" w:rsidP="009D533B">
      <w:pPr>
        <w:numPr>
          <w:ilvl w:val="0"/>
          <w:numId w:val="22"/>
        </w:numPr>
        <w:spacing w:line="276" w:lineRule="auto"/>
        <w:jc w:val="both"/>
      </w:pPr>
      <w:r w:rsidRPr="1240CC01">
        <w:rPr>
          <w:color w:val="000000" w:themeColor="text1"/>
        </w:rPr>
        <w:t xml:space="preserve">Under </w:t>
      </w:r>
      <w:r w:rsidRPr="1240CC01">
        <w:rPr>
          <w:b/>
          <w:bCs/>
          <w:color w:val="000000" w:themeColor="text1"/>
        </w:rPr>
        <w:t>Dates</w:t>
      </w:r>
      <w:r w:rsidRPr="1240CC01">
        <w:rPr>
          <w:color w:val="000000" w:themeColor="text1"/>
        </w:rPr>
        <w:t xml:space="preserve">, there is a choice between “Creation” and “Accumulation” types, as well as starting and ending description fields. “Creation” dates have to do with the creation </w:t>
      </w:r>
      <w:r w:rsidRPr="1240CC01">
        <w:rPr>
          <w:color w:val="000000" w:themeColor="text1"/>
        </w:rPr>
        <w:lastRenderedPageBreak/>
        <w:t>of the archive being described and “Accumulation” dates refer to any registration or recordkeeping information around the archive being described.</w:t>
      </w:r>
    </w:p>
    <w:p w14:paraId="15C918DE" w14:textId="44D10276" w:rsidR="00E33140" w:rsidRDefault="00E33140" w:rsidP="009D533B">
      <w:pPr>
        <w:numPr>
          <w:ilvl w:val="0"/>
          <w:numId w:val="22"/>
        </w:numPr>
        <w:spacing w:line="276" w:lineRule="auto"/>
        <w:jc w:val="both"/>
      </w:pPr>
      <w:r w:rsidRPr="2BA2E40A">
        <w:rPr>
          <w:color w:val="000000" w:themeColor="text1"/>
        </w:rPr>
        <w:t xml:space="preserve">Indicate the correct </w:t>
      </w:r>
      <w:r w:rsidRPr="2BA2E40A">
        <w:rPr>
          <w:b/>
          <w:bCs/>
          <w:color w:val="000000" w:themeColor="text1"/>
        </w:rPr>
        <w:t>level of description</w:t>
      </w:r>
      <w:r w:rsidRPr="2BA2E40A">
        <w:rPr>
          <w:color w:val="000000" w:themeColor="text1"/>
        </w:rPr>
        <w:t xml:space="preserve"> that you are adding or editing. The levels range from small to large, e.g., items to collections. You can add new child levels if there is a logical hierarchy to the description.</w:t>
      </w:r>
    </w:p>
    <w:p w14:paraId="21582F27" w14:textId="77777777" w:rsidR="00426857" w:rsidRDefault="00426857" w:rsidP="00426857">
      <w:pPr>
        <w:spacing w:line="276" w:lineRule="auto"/>
        <w:ind w:left="720"/>
        <w:jc w:val="both"/>
      </w:pPr>
    </w:p>
    <w:p w14:paraId="5ECBBCDC" w14:textId="77777777" w:rsidR="00E33140" w:rsidRDefault="00E33140" w:rsidP="00E33140">
      <w:pPr>
        <w:ind w:left="720"/>
        <w:jc w:val="both"/>
        <w:rPr>
          <w:color w:val="000000" w:themeColor="text1"/>
        </w:rPr>
      </w:pPr>
      <w:r>
        <w:rPr>
          <w:noProof/>
        </w:rPr>
        <w:drawing>
          <wp:inline distT="0" distB="0" distL="0" distR="0" wp14:anchorId="3F2C7B1D" wp14:editId="287BE460">
            <wp:extent cx="2790190" cy="1338854"/>
            <wp:effectExtent l="0" t="0" r="0" b="0"/>
            <wp:docPr id="1775175047" name="image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png"/>
                    <pic:cNvPicPr/>
                  </pic:nvPicPr>
                  <pic:blipFill>
                    <a:blip r:embed="rId36">
                      <a:extLst>
                        <a:ext uri="{28A0092B-C50C-407E-A947-70E740481C1C}">
                          <a14:useLocalDpi xmlns:a14="http://schemas.microsoft.com/office/drawing/2010/main" val="0"/>
                        </a:ext>
                      </a:extLst>
                    </a:blip>
                    <a:srcRect b="35185"/>
                    <a:stretch>
                      <a:fillRect/>
                    </a:stretch>
                  </pic:blipFill>
                  <pic:spPr>
                    <a:xfrm>
                      <a:off x="0" y="0"/>
                      <a:ext cx="2790190" cy="1338854"/>
                    </a:xfrm>
                    <a:prstGeom prst="rect">
                      <a:avLst/>
                    </a:prstGeom>
                    <a:ln/>
                  </pic:spPr>
                </pic:pic>
              </a:graphicData>
            </a:graphic>
          </wp:inline>
        </w:drawing>
      </w:r>
      <w:r>
        <w:br/>
      </w:r>
    </w:p>
    <w:p w14:paraId="49193750" w14:textId="77777777" w:rsidR="00E33140" w:rsidRDefault="00E33140" w:rsidP="009D533B">
      <w:pPr>
        <w:numPr>
          <w:ilvl w:val="0"/>
          <w:numId w:val="22"/>
        </w:numPr>
        <w:pBdr>
          <w:top w:val="nil"/>
          <w:left w:val="nil"/>
          <w:bottom w:val="nil"/>
          <w:right w:val="nil"/>
          <w:between w:val="nil"/>
        </w:pBdr>
        <w:spacing w:line="276" w:lineRule="auto"/>
        <w:jc w:val="both"/>
      </w:pPr>
      <w:r w:rsidRPr="2A7FCC30">
        <w:rPr>
          <w:color w:val="000000" w:themeColor="text1"/>
        </w:rPr>
        <w:t xml:space="preserve">Under </w:t>
      </w:r>
      <w:r w:rsidRPr="2A7FCC30">
        <w:rPr>
          <w:b/>
          <w:bCs/>
          <w:color w:val="000000" w:themeColor="text1"/>
        </w:rPr>
        <w:t>Extent and medium</w:t>
      </w:r>
      <w:r w:rsidRPr="2A7FCC30">
        <w:rPr>
          <w:color w:val="000000" w:themeColor="text1"/>
        </w:rPr>
        <w:t>, identify the number of individual parts of the archive being described using numerals and units of description or measurement.</w:t>
      </w:r>
    </w:p>
    <w:p w14:paraId="676BC769" w14:textId="77777777" w:rsidR="00E33140" w:rsidRDefault="00E33140" w:rsidP="009D533B">
      <w:pPr>
        <w:pStyle w:val="Heading2"/>
        <w:numPr>
          <w:ilvl w:val="1"/>
          <w:numId w:val="39"/>
        </w:numPr>
        <w:spacing w:before="200" w:line="276" w:lineRule="auto"/>
      </w:pPr>
      <w:bookmarkStart w:id="73" w:name="_Toc716478740"/>
      <w:bookmarkStart w:id="74" w:name="_Toc710187982"/>
      <w:bookmarkStart w:id="75" w:name="_Toc103830435"/>
      <w:bookmarkStart w:id="76" w:name="_Toc110503228"/>
      <w:r>
        <w:t>Context Area</w:t>
      </w:r>
      <w:bookmarkEnd w:id="73"/>
      <w:bookmarkEnd w:id="74"/>
      <w:bookmarkEnd w:id="75"/>
      <w:bookmarkEnd w:id="76"/>
    </w:p>
    <w:p w14:paraId="2CCDEEB2" w14:textId="77777777" w:rsidR="00E33140" w:rsidRDefault="00E33140" w:rsidP="009D533B">
      <w:pPr>
        <w:pStyle w:val="ListParagraph"/>
        <w:numPr>
          <w:ilvl w:val="0"/>
          <w:numId w:val="7"/>
        </w:numPr>
        <w:spacing w:after="200" w:line="276" w:lineRule="auto"/>
      </w:pPr>
      <w:r>
        <w:t xml:space="preserve">Click </w:t>
      </w:r>
      <w:r w:rsidRPr="1240CC01">
        <w:rPr>
          <w:b/>
          <w:bCs/>
        </w:rPr>
        <w:t>Context area.</w:t>
      </w:r>
    </w:p>
    <w:p w14:paraId="734AFD8D" w14:textId="77777777" w:rsidR="00E33140" w:rsidRDefault="00E33140" w:rsidP="009D533B">
      <w:pPr>
        <w:pStyle w:val="ListParagraph"/>
        <w:numPr>
          <w:ilvl w:val="0"/>
          <w:numId w:val="7"/>
        </w:numPr>
        <w:spacing w:after="200" w:line="276" w:lineRule="auto"/>
      </w:pPr>
      <w:r>
        <w:t xml:space="preserve">Under </w:t>
      </w:r>
      <w:r w:rsidRPr="1240CC01">
        <w:rPr>
          <w:b/>
          <w:bCs/>
        </w:rPr>
        <w:t>Name of creator(s)</w:t>
      </w:r>
      <w:r>
        <w:t xml:space="preserve">, record the identity of the organisation(s) or individual(s) responsible for the creation, registration, and maintenance of the archival description. You can search for an already existing name in the drop-down element if they have been entered as an authority record in </w:t>
      </w:r>
      <w:proofErr w:type="spellStart"/>
      <w:r>
        <w:t>AtoM</w:t>
      </w:r>
      <w:proofErr w:type="spellEnd"/>
      <w:r>
        <w:t>; click on it from the list rather than hitting “enter”. Alternatively, you can type a new name to be added as an authority; if you type a new name incorrectly, hover over the text and select the “x” to delete it.</w:t>
      </w:r>
    </w:p>
    <w:p w14:paraId="1EEDF0BA" w14:textId="77777777" w:rsidR="00E33140" w:rsidRDefault="00E33140" w:rsidP="009D533B">
      <w:pPr>
        <w:pStyle w:val="ListParagraph"/>
        <w:numPr>
          <w:ilvl w:val="0"/>
          <w:numId w:val="7"/>
        </w:numPr>
        <w:spacing w:line="276" w:lineRule="auto"/>
      </w:pPr>
      <w:r w:rsidRPr="00652F60">
        <w:rPr>
          <w:b/>
          <w:bCs/>
        </w:rPr>
        <w:t>Repository</w:t>
      </w:r>
      <w:r>
        <w:t xml:space="preserve">, </w:t>
      </w:r>
      <w:r w:rsidRPr="00652F60">
        <w:rPr>
          <w:b/>
          <w:bCs/>
        </w:rPr>
        <w:t>Archival history</w:t>
      </w:r>
      <w:r>
        <w:t xml:space="preserve">, and </w:t>
      </w:r>
      <w:r w:rsidRPr="00652F60">
        <w:rPr>
          <w:b/>
          <w:bCs/>
        </w:rPr>
        <w:t>Immediate source of acquisition or transfer</w:t>
      </w:r>
      <w:r>
        <w:t xml:space="preserve"> are non-mandatory free text fields where details around the chain of custody of an archive, including the transfer of ownership, can be provided.</w:t>
      </w:r>
    </w:p>
    <w:p w14:paraId="2938D5A1" w14:textId="77777777" w:rsidR="00E33140" w:rsidRDefault="00E33140" w:rsidP="00E33140">
      <w:pPr>
        <w:pStyle w:val="ListParagraph"/>
      </w:pPr>
      <w:r>
        <w:rPr>
          <w:noProof/>
        </w:rPr>
        <w:drawing>
          <wp:inline distT="0" distB="0" distL="0" distR="0" wp14:anchorId="33F4EC60" wp14:editId="561CECE0">
            <wp:extent cx="2335530" cy="2172335"/>
            <wp:effectExtent l="0" t="0" r="7620" b="0"/>
            <wp:docPr id="186" name="image26.png"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186" name="image26.png" descr="Graphical user interface, text, application, email&#10;&#10;Description automatically generated"/>
                    <pic:cNvPicPr preferRelativeResize="0"/>
                  </pic:nvPicPr>
                  <pic:blipFill>
                    <a:blip r:embed="rId37" cstate="print">
                      <a:extLst>
                        <a:ext uri="{28A0092B-C50C-407E-A947-70E740481C1C}">
                          <a14:useLocalDpi xmlns:a14="http://schemas.microsoft.com/office/drawing/2010/main" val="0"/>
                        </a:ext>
                      </a:extLst>
                    </a:blip>
                    <a:srcRect/>
                    <a:stretch>
                      <a:fillRect/>
                    </a:stretch>
                  </pic:blipFill>
                  <pic:spPr>
                    <a:xfrm>
                      <a:off x="0" y="0"/>
                      <a:ext cx="2335530" cy="2172335"/>
                    </a:xfrm>
                    <a:prstGeom prst="rect">
                      <a:avLst/>
                    </a:prstGeom>
                    <a:ln/>
                  </pic:spPr>
                </pic:pic>
              </a:graphicData>
            </a:graphic>
          </wp:inline>
        </w:drawing>
      </w:r>
    </w:p>
    <w:p w14:paraId="046854F6" w14:textId="77777777" w:rsidR="00E33140" w:rsidRDefault="00E33140" w:rsidP="00E33140">
      <w:pPr>
        <w:pStyle w:val="ListParagraph"/>
      </w:pPr>
    </w:p>
    <w:p w14:paraId="3190222E" w14:textId="77777777" w:rsidR="00E33140" w:rsidRDefault="00E33140" w:rsidP="009D533B">
      <w:pPr>
        <w:pStyle w:val="Heading2"/>
        <w:numPr>
          <w:ilvl w:val="1"/>
          <w:numId w:val="39"/>
        </w:numPr>
        <w:spacing w:before="200" w:line="276" w:lineRule="auto"/>
      </w:pPr>
      <w:bookmarkStart w:id="77" w:name="_Toc369931008"/>
      <w:bookmarkStart w:id="78" w:name="_Toc1966957715"/>
      <w:bookmarkStart w:id="79" w:name="_Toc103830436"/>
      <w:bookmarkStart w:id="80" w:name="_Toc110503229"/>
      <w:r>
        <w:lastRenderedPageBreak/>
        <w:t>Content and structure Area</w:t>
      </w:r>
      <w:bookmarkEnd w:id="77"/>
      <w:bookmarkEnd w:id="78"/>
      <w:bookmarkEnd w:id="79"/>
      <w:bookmarkEnd w:id="80"/>
    </w:p>
    <w:p w14:paraId="017C1D20" w14:textId="77777777" w:rsidR="00E33140" w:rsidRDefault="00E33140" w:rsidP="009D533B">
      <w:pPr>
        <w:pStyle w:val="ListParagraph"/>
        <w:numPr>
          <w:ilvl w:val="0"/>
          <w:numId w:val="6"/>
        </w:numPr>
        <w:spacing w:after="200" w:line="276" w:lineRule="auto"/>
      </w:pPr>
      <w:r>
        <w:t xml:space="preserve">Click </w:t>
      </w:r>
      <w:r w:rsidRPr="2A7FCC30">
        <w:rPr>
          <w:b/>
          <w:bCs/>
        </w:rPr>
        <w:t>Content and structure area.</w:t>
      </w:r>
    </w:p>
    <w:p w14:paraId="11760302" w14:textId="77777777" w:rsidR="00E33140" w:rsidRDefault="00E33140" w:rsidP="00E33140">
      <w:pPr>
        <w:pBdr>
          <w:top w:val="nil"/>
          <w:left w:val="nil"/>
          <w:bottom w:val="nil"/>
          <w:right w:val="nil"/>
          <w:between w:val="nil"/>
        </w:pBdr>
        <w:ind w:left="720"/>
      </w:pPr>
      <w:r>
        <w:rPr>
          <w:noProof/>
        </w:rPr>
        <w:drawing>
          <wp:inline distT="0" distB="0" distL="0" distR="0" wp14:anchorId="2EB82A96" wp14:editId="6A4694D5">
            <wp:extent cx="4572000" cy="3190875"/>
            <wp:effectExtent l="0" t="0" r="0" b="0"/>
            <wp:docPr id="9840263" name="Picture 9840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4572000" cy="3190875"/>
                    </a:xfrm>
                    <a:prstGeom prst="rect">
                      <a:avLst/>
                    </a:prstGeom>
                  </pic:spPr>
                </pic:pic>
              </a:graphicData>
            </a:graphic>
          </wp:inline>
        </w:drawing>
      </w:r>
    </w:p>
    <w:p w14:paraId="775E27E9" w14:textId="77777777" w:rsidR="00E33140" w:rsidRDefault="00E33140" w:rsidP="009D533B">
      <w:pPr>
        <w:pStyle w:val="ListParagraph"/>
        <w:numPr>
          <w:ilvl w:val="0"/>
          <w:numId w:val="5"/>
        </w:numPr>
        <w:spacing w:after="200" w:line="276" w:lineRule="auto"/>
        <w:rPr>
          <w:b/>
          <w:bCs/>
        </w:rPr>
      </w:pPr>
      <w:r>
        <w:t>The elements in this area are non-mandatory free text fields that allow for detailed summaries of the collection’s scope, schedules (e.g. appraisal or destruction), anticipated accruals, and general order or classification system.</w:t>
      </w:r>
    </w:p>
    <w:p w14:paraId="722E0639" w14:textId="5846B778" w:rsidR="00E33140" w:rsidRPr="00426857" w:rsidRDefault="00E33140" w:rsidP="009D533B">
      <w:pPr>
        <w:pStyle w:val="ListParagraph"/>
        <w:numPr>
          <w:ilvl w:val="0"/>
          <w:numId w:val="5"/>
        </w:numPr>
        <w:spacing w:line="276" w:lineRule="auto"/>
        <w:rPr>
          <w:b/>
          <w:bCs/>
        </w:rPr>
      </w:pPr>
      <w:r>
        <w:t>Descriptions in these elements are informed by the ISAD(G) standard to enable a high level of detail and contextual information.</w:t>
      </w:r>
    </w:p>
    <w:p w14:paraId="2BF96EB5" w14:textId="168A6BAF" w:rsidR="00426857" w:rsidRDefault="00426857">
      <w:pPr>
        <w:rPr>
          <w:b/>
          <w:bCs/>
        </w:rPr>
      </w:pPr>
      <w:r>
        <w:rPr>
          <w:b/>
          <w:bCs/>
        </w:rPr>
        <w:br w:type="page"/>
      </w:r>
    </w:p>
    <w:p w14:paraId="5751DA36" w14:textId="77777777" w:rsidR="00426857" w:rsidRPr="00426857" w:rsidRDefault="00426857" w:rsidP="00426857">
      <w:pPr>
        <w:spacing w:line="276" w:lineRule="auto"/>
        <w:rPr>
          <w:b/>
          <w:bCs/>
        </w:rPr>
      </w:pPr>
    </w:p>
    <w:p w14:paraId="6AB1A294" w14:textId="77777777" w:rsidR="00E33140" w:rsidRDefault="00E33140" w:rsidP="009D533B">
      <w:pPr>
        <w:pStyle w:val="Heading2"/>
        <w:numPr>
          <w:ilvl w:val="1"/>
          <w:numId w:val="39"/>
        </w:numPr>
        <w:spacing w:before="200" w:line="276" w:lineRule="auto"/>
      </w:pPr>
      <w:bookmarkStart w:id="81" w:name="_Toc103830437"/>
      <w:bookmarkStart w:id="82" w:name="_Toc110503230"/>
      <w:r>
        <w:t>Conditions of access and use Area</w:t>
      </w:r>
      <w:bookmarkEnd w:id="81"/>
      <w:bookmarkEnd w:id="82"/>
    </w:p>
    <w:p w14:paraId="3BB6FAEE" w14:textId="77777777" w:rsidR="00E33140" w:rsidRDefault="00E33140" w:rsidP="009D533B">
      <w:pPr>
        <w:pStyle w:val="ListParagraph"/>
        <w:numPr>
          <w:ilvl w:val="0"/>
          <w:numId w:val="6"/>
        </w:numPr>
        <w:spacing w:line="276" w:lineRule="auto"/>
      </w:pPr>
      <w:r>
        <w:t xml:space="preserve">Click </w:t>
      </w:r>
      <w:r w:rsidRPr="2A7FCC30">
        <w:rPr>
          <w:b/>
          <w:bCs/>
        </w:rPr>
        <w:t>Conditions of access and use area</w:t>
      </w:r>
      <w:r>
        <w:t>.</w:t>
      </w:r>
    </w:p>
    <w:p w14:paraId="75C55D44" w14:textId="2C3E9654" w:rsidR="00E33140" w:rsidRPr="00426857" w:rsidRDefault="00E33140" w:rsidP="00426857">
      <w:pPr>
        <w:spacing w:after="200" w:line="276" w:lineRule="auto"/>
        <w:ind w:left="360"/>
        <w:rPr>
          <w:bCs/>
          <w:color w:val="5B9BD5" w:themeColor="accent1"/>
        </w:rPr>
      </w:pPr>
      <w:r>
        <w:rPr>
          <w:noProof/>
        </w:rPr>
        <w:drawing>
          <wp:inline distT="0" distB="0" distL="0" distR="0" wp14:anchorId="30C88F23" wp14:editId="192810CD">
            <wp:extent cx="4572000" cy="4038600"/>
            <wp:effectExtent l="0" t="0" r="0" b="0"/>
            <wp:docPr id="1396102453" name="Picture 1396102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4572000" cy="4038600"/>
                    </a:xfrm>
                    <a:prstGeom prst="rect">
                      <a:avLst/>
                    </a:prstGeom>
                  </pic:spPr>
                </pic:pic>
              </a:graphicData>
            </a:graphic>
          </wp:inline>
        </w:drawing>
      </w:r>
    </w:p>
    <w:p w14:paraId="7819E0CA" w14:textId="77777777" w:rsidR="00426857" w:rsidRPr="00426857" w:rsidRDefault="00426857" w:rsidP="00426857">
      <w:pPr>
        <w:spacing w:after="200" w:line="276" w:lineRule="auto"/>
        <w:ind w:left="360"/>
        <w:rPr>
          <w:bCs/>
          <w:color w:val="5B9BD5" w:themeColor="accent1"/>
        </w:rPr>
      </w:pPr>
    </w:p>
    <w:p w14:paraId="2F97ED9E" w14:textId="77777777" w:rsidR="00E33140" w:rsidRDefault="00E33140" w:rsidP="009D533B">
      <w:pPr>
        <w:pStyle w:val="ListParagraph"/>
        <w:numPr>
          <w:ilvl w:val="0"/>
          <w:numId w:val="5"/>
        </w:numPr>
        <w:spacing w:line="276" w:lineRule="auto"/>
      </w:pPr>
      <w:r>
        <w:t>The elements in this area are mainly non-mandatory free text fields that allow for detailed summaries of any conditions around the collection’s access policies, duplication and copyright policies, available finding aids, and characteristics or requirements that affect the usage of the collection, such as specialised hardware or software.</w:t>
      </w:r>
    </w:p>
    <w:p w14:paraId="7283A03C" w14:textId="77777777" w:rsidR="00E33140" w:rsidRDefault="00E33140" w:rsidP="009D533B">
      <w:pPr>
        <w:pStyle w:val="ListParagraph"/>
        <w:numPr>
          <w:ilvl w:val="0"/>
          <w:numId w:val="5"/>
        </w:numPr>
        <w:spacing w:after="200" w:line="276" w:lineRule="auto"/>
      </w:pPr>
      <w:r>
        <w:t>Descriptions in these elements are informed by the ISAD(G) standard to enable a high level of detail and contextual information. If there aren’t any conditions to elaborate on, then no statements are necessary in the description.</w:t>
      </w:r>
    </w:p>
    <w:p w14:paraId="3EA715D5" w14:textId="77777777" w:rsidR="00E33140" w:rsidRDefault="00E33140" w:rsidP="009D533B">
      <w:pPr>
        <w:pStyle w:val="ListParagraph"/>
        <w:numPr>
          <w:ilvl w:val="0"/>
          <w:numId w:val="5"/>
        </w:numPr>
        <w:spacing w:after="200" w:line="276" w:lineRule="auto"/>
        <w:rPr>
          <w:b/>
          <w:bCs/>
          <w:color w:val="000000" w:themeColor="text1"/>
        </w:rPr>
      </w:pPr>
      <w:r w:rsidRPr="2A7FCC30">
        <w:rPr>
          <w:b/>
          <w:bCs/>
        </w:rPr>
        <w:t>Language of material</w:t>
      </w:r>
      <w:r w:rsidRPr="2A7FCC30">
        <w:t xml:space="preserve"> and </w:t>
      </w:r>
      <w:r w:rsidRPr="2A7FCC30">
        <w:rPr>
          <w:b/>
          <w:bCs/>
        </w:rPr>
        <w:t>language and script notes</w:t>
      </w:r>
      <w:r w:rsidRPr="2A7FCC30">
        <w:t xml:space="preserve"> are drop-down menus. Multiple languages and scripts can be selected from the comprehensive lists.</w:t>
      </w:r>
      <w:r w:rsidRPr="2A7FCC30">
        <w:rPr>
          <w:color w:val="000000" w:themeColor="text1"/>
        </w:rPr>
        <w:t xml:space="preserve"> To populate these fields, begin typing the information and once the correct item appears, </w:t>
      </w:r>
      <w:r w:rsidRPr="2A7FCC30">
        <w:rPr>
          <w:b/>
          <w:bCs/>
          <w:color w:val="000000" w:themeColor="text1"/>
        </w:rPr>
        <w:t>click on it in the drop-down list</w:t>
      </w:r>
      <w:r w:rsidRPr="2A7FCC30">
        <w:rPr>
          <w:color w:val="000000" w:themeColor="text1"/>
        </w:rPr>
        <w:t xml:space="preserve">. </w:t>
      </w:r>
      <w:r w:rsidRPr="2A7FCC30">
        <w:rPr>
          <w:b/>
          <w:bCs/>
          <w:color w:val="FF0000"/>
          <w:u w:val="single"/>
        </w:rPr>
        <w:t>Do not hit enter. Hitting enter will create duplicates.</w:t>
      </w:r>
    </w:p>
    <w:p w14:paraId="2AFD65EB" w14:textId="4F61547E" w:rsidR="00E33140" w:rsidRPr="00426857" w:rsidRDefault="00E33140" w:rsidP="009D533B">
      <w:pPr>
        <w:pStyle w:val="ListParagraph"/>
        <w:numPr>
          <w:ilvl w:val="0"/>
          <w:numId w:val="5"/>
        </w:numPr>
        <w:spacing w:after="200" w:line="276" w:lineRule="auto"/>
        <w:rPr>
          <w:b/>
          <w:bCs/>
        </w:rPr>
      </w:pPr>
      <w:r w:rsidRPr="2A7FCC30">
        <w:t xml:space="preserve"> If you’ve selected incorrectly, hover over the text and select the “x” to delete it.</w:t>
      </w:r>
    </w:p>
    <w:p w14:paraId="63F3459B" w14:textId="77777777" w:rsidR="00426857" w:rsidRPr="00426857" w:rsidRDefault="00426857" w:rsidP="00426857">
      <w:pPr>
        <w:spacing w:after="200" w:line="276" w:lineRule="auto"/>
        <w:rPr>
          <w:b/>
          <w:bCs/>
        </w:rPr>
      </w:pPr>
    </w:p>
    <w:p w14:paraId="563BC488" w14:textId="77777777" w:rsidR="00E33140" w:rsidRDefault="00E33140" w:rsidP="009D533B">
      <w:pPr>
        <w:pStyle w:val="Heading2"/>
        <w:numPr>
          <w:ilvl w:val="1"/>
          <w:numId w:val="39"/>
        </w:numPr>
        <w:spacing w:before="200" w:line="276" w:lineRule="auto"/>
      </w:pPr>
      <w:bookmarkStart w:id="83" w:name="_Toc103830438"/>
      <w:bookmarkStart w:id="84" w:name="_Toc110503231"/>
      <w:r>
        <w:lastRenderedPageBreak/>
        <w:t>Allied materials Area</w:t>
      </w:r>
      <w:bookmarkEnd w:id="83"/>
      <w:bookmarkEnd w:id="84"/>
    </w:p>
    <w:p w14:paraId="4DEF7F48" w14:textId="77777777" w:rsidR="00E33140" w:rsidRDefault="00E33140" w:rsidP="009D533B">
      <w:pPr>
        <w:pStyle w:val="ListParagraph"/>
        <w:numPr>
          <w:ilvl w:val="0"/>
          <w:numId w:val="6"/>
        </w:numPr>
        <w:spacing w:after="200" w:line="276" w:lineRule="auto"/>
      </w:pPr>
      <w:r>
        <w:t xml:space="preserve">Click </w:t>
      </w:r>
      <w:r w:rsidRPr="2A7FCC30">
        <w:rPr>
          <w:b/>
          <w:bCs/>
        </w:rPr>
        <w:t>Allied materials area</w:t>
      </w:r>
      <w:r>
        <w:t>.</w:t>
      </w:r>
    </w:p>
    <w:p w14:paraId="77F2B9E1" w14:textId="77777777" w:rsidR="00E33140" w:rsidRDefault="00E33140" w:rsidP="009D533B">
      <w:pPr>
        <w:pStyle w:val="ListParagraph"/>
        <w:numPr>
          <w:ilvl w:val="0"/>
          <w:numId w:val="6"/>
        </w:numPr>
        <w:spacing w:after="200" w:line="276" w:lineRule="auto"/>
      </w:pPr>
      <w:r>
        <w:t>This area is for information about any other existing units that relate to the collection being described, for instance any originals or duplicates and their locations.</w:t>
      </w:r>
    </w:p>
    <w:p w14:paraId="35D1ECF1" w14:textId="77777777" w:rsidR="00E33140" w:rsidRDefault="00E33140" w:rsidP="00E33140">
      <w:pPr>
        <w:ind w:left="720"/>
      </w:pPr>
      <w:r>
        <w:rPr>
          <w:noProof/>
        </w:rPr>
        <w:drawing>
          <wp:inline distT="0" distB="0" distL="0" distR="0" wp14:anchorId="31194F35" wp14:editId="330069B7">
            <wp:extent cx="4572000" cy="3390900"/>
            <wp:effectExtent l="0" t="0" r="0" b="0"/>
            <wp:docPr id="1570782340" name="Picture 157078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4572000" cy="3390900"/>
                    </a:xfrm>
                    <a:prstGeom prst="rect">
                      <a:avLst/>
                    </a:prstGeom>
                  </pic:spPr>
                </pic:pic>
              </a:graphicData>
            </a:graphic>
          </wp:inline>
        </w:drawing>
      </w:r>
    </w:p>
    <w:p w14:paraId="517BAB4C" w14:textId="77777777" w:rsidR="00E33140" w:rsidRDefault="00E33140" w:rsidP="009D533B">
      <w:pPr>
        <w:pStyle w:val="ListParagraph"/>
        <w:numPr>
          <w:ilvl w:val="0"/>
          <w:numId w:val="6"/>
        </w:numPr>
        <w:spacing w:after="200" w:line="276" w:lineRule="auto"/>
      </w:pPr>
      <w:r>
        <w:t>The elements in this area are mainly non-mandatory free text fields that allow for detailed summaries about those archival entities and their locations.</w:t>
      </w:r>
    </w:p>
    <w:p w14:paraId="106762F8" w14:textId="77777777" w:rsidR="00E33140" w:rsidRDefault="00E33140" w:rsidP="009D533B">
      <w:pPr>
        <w:pStyle w:val="ListParagraph"/>
        <w:numPr>
          <w:ilvl w:val="0"/>
          <w:numId w:val="6"/>
        </w:numPr>
        <w:spacing w:after="200" w:line="276" w:lineRule="auto"/>
      </w:pPr>
      <w:r w:rsidRPr="2A7FCC30">
        <w:rPr>
          <w:b/>
          <w:bCs/>
        </w:rPr>
        <w:t>Related descriptions</w:t>
      </w:r>
      <w:r>
        <w:t xml:space="preserve"> </w:t>
      </w:r>
      <w:proofErr w:type="gramStart"/>
      <w:r>
        <w:t>is</w:t>
      </w:r>
      <w:proofErr w:type="gramEnd"/>
      <w:r>
        <w:t xml:space="preserve"> a drop-down field where related archival descriptions already existing in the </w:t>
      </w:r>
      <w:proofErr w:type="spellStart"/>
      <w:r>
        <w:t>AtoM</w:t>
      </w:r>
      <w:proofErr w:type="spellEnd"/>
      <w:r>
        <w:t xml:space="preserve"> instance may be referenced. </w:t>
      </w:r>
      <w:r w:rsidRPr="2A7FCC30">
        <w:rPr>
          <w:color w:val="000000" w:themeColor="text1"/>
        </w:rPr>
        <w:t xml:space="preserve">To populate this field, begin typing the information and once the correct item appears, </w:t>
      </w:r>
      <w:r w:rsidRPr="2A7FCC30">
        <w:rPr>
          <w:b/>
          <w:bCs/>
          <w:color w:val="000000" w:themeColor="text1"/>
        </w:rPr>
        <w:t>click on it in the drop-down list</w:t>
      </w:r>
      <w:r w:rsidRPr="2A7FCC30">
        <w:rPr>
          <w:color w:val="000000" w:themeColor="text1"/>
        </w:rPr>
        <w:t xml:space="preserve">. </w:t>
      </w:r>
      <w:r w:rsidRPr="2A7FCC30">
        <w:rPr>
          <w:b/>
          <w:bCs/>
          <w:color w:val="FF0000"/>
          <w:u w:val="single"/>
        </w:rPr>
        <w:t>Do not hit enter. Hitting enter will create duplicates.</w:t>
      </w:r>
    </w:p>
    <w:p w14:paraId="694C8E32" w14:textId="4EA1DF4D" w:rsidR="00E33140" w:rsidRDefault="00E33140" w:rsidP="009D533B">
      <w:pPr>
        <w:pStyle w:val="ListParagraph"/>
        <w:numPr>
          <w:ilvl w:val="0"/>
          <w:numId w:val="6"/>
        </w:numPr>
        <w:spacing w:after="200" w:line="276" w:lineRule="auto"/>
      </w:pPr>
      <w:r>
        <w:t xml:space="preserve">The </w:t>
      </w:r>
      <w:r w:rsidRPr="7DF40554">
        <w:rPr>
          <w:b/>
          <w:bCs/>
        </w:rPr>
        <w:t>Publication notes</w:t>
      </w:r>
      <w:r>
        <w:t xml:space="preserve"> element is for citations to any publications, research, studies, etc. that involve or reference the entity being described. Multiple citations may be logged in this element.</w:t>
      </w:r>
    </w:p>
    <w:p w14:paraId="33007D84" w14:textId="22EFC15A" w:rsidR="00426857" w:rsidRDefault="00426857">
      <w:r>
        <w:br w:type="page"/>
      </w:r>
    </w:p>
    <w:p w14:paraId="62D94F31" w14:textId="77777777" w:rsidR="00426857" w:rsidRDefault="00426857" w:rsidP="00426857">
      <w:pPr>
        <w:spacing w:after="200" w:line="276" w:lineRule="auto"/>
      </w:pPr>
    </w:p>
    <w:p w14:paraId="38F806A8" w14:textId="77777777" w:rsidR="00E33140" w:rsidRDefault="00E33140" w:rsidP="009D533B">
      <w:pPr>
        <w:pStyle w:val="Heading2"/>
        <w:numPr>
          <w:ilvl w:val="1"/>
          <w:numId w:val="39"/>
        </w:numPr>
        <w:spacing w:before="200" w:line="276" w:lineRule="auto"/>
      </w:pPr>
      <w:bookmarkStart w:id="85" w:name="_Toc724161757"/>
      <w:bookmarkStart w:id="86" w:name="_Toc140383359"/>
      <w:bookmarkStart w:id="87" w:name="_Toc103830439"/>
      <w:bookmarkStart w:id="88" w:name="_Toc110503232"/>
      <w:r>
        <w:t>Notes Area</w:t>
      </w:r>
      <w:bookmarkEnd w:id="85"/>
      <w:bookmarkEnd w:id="86"/>
      <w:bookmarkEnd w:id="87"/>
      <w:bookmarkEnd w:id="88"/>
    </w:p>
    <w:p w14:paraId="1E24237D" w14:textId="77777777" w:rsidR="00E33140" w:rsidRDefault="00E33140" w:rsidP="009D533B">
      <w:pPr>
        <w:numPr>
          <w:ilvl w:val="0"/>
          <w:numId w:val="8"/>
        </w:numPr>
        <w:pBdr>
          <w:top w:val="nil"/>
          <w:left w:val="nil"/>
          <w:bottom w:val="nil"/>
          <w:right w:val="nil"/>
          <w:between w:val="nil"/>
        </w:pBdr>
        <w:spacing w:line="276" w:lineRule="auto"/>
        <w:jc w:val="both"/>
      </w:pPr>
      <w:r w:rsidRPr="2A7FCC30">
        <w:rPr>
          <w:color w:val="000000" w:themeColor="text1"/>
        </w:rPr>
        <w:t xml:space="preserve">Click on </w:t>
      </w:r>
      <w:r w:rsidRPr="2A7FCC30">
        <w:rPr>
          <w:b/>
          <w:bCs/>
          <w:color w:val="000000" w:themeColor="text1"/>
        </w:rPr>
        <w:t>Notes area</w:t>
      </w:r>
      <w:r w:rsidRPr="2A7FCC30">
        <w:rPr>
          <w:color w:val="000000" w:themeColor="text1"/>
        </w:rPr>
        <w:t>.</w:t>
      </w:r>
    </w:p>
    <w:p w14:paraId="6B723EAF" w14:textId="77777777" w:rsidR="00E33140" w:rsidRDefault="00E33140" w:rsidP="009D533B">
      <w:pPr>
        <w:numPr>
          <w:ilvl w:val="0"/>
          <w:numId w:val="8"/>
        </w:numPr>
        <w:spacing w:line="276" w:lineRule="auto"/>
        <w:jc w:val="both"/>
        <w:rPr>
          <w:color w:val="000000" w:themeColor="text1"/>
        </w:rPr>
      </w:pPr>
      <w:r w:rsidRPr="2A7FCC30">
        <w:rPr>
          <w:color w:val="000000" w:themeColor="text1"/>
        </w:rPr>
        <w:t>There is one main free-text field where you can enter any notes about the units being described that can’t be accommodated by any of the other descriptive elements available.</w:t>
      </w:r>
    </w:p>
    <w:p w14:paraId="18DBBC55" w14:textId="77777777" w:rsidR="00E33140" w:rsidRDefault="00E33140" w:rsidP="009D533B">
      <w:pPr>
        <w:numPr>
          <w:ilvl w:val="0"/>
          <w:numId w:val="8"/>
        </w:numPr>
        <w:spacing w:line="276" w:lineRule="auto"/>
        <w:jc w:val="both"/>
        <w:rPr>
          <w:color w:val="000000" w:themeColor="text1"/>
        </w:rPr>
      </w:pPr>
      <w:r w:rsidRPr="0044454E">
        <w:rPr>
          <w:color w:val="000000" w:themeColor="text1"/>
        </w:rPr>
        <w:t>You have the option to add multiple “Notes” fields if there are unique groupings of information you wish to include in this area.</w:t>
      </w:r>
      <w:r>
        <w:rPr>
          <w:color w:val="000000" w:themeColor="text1"/>
        </w:rPr>
        <w:t xml:space="preserve"> </w:t>
      </w:r>
    </w:p>
    <w:p w14:paraId="40D4CCFD" w14:textId="503FBAA8" w:rsidR="00E33140" w:rsidRPr="0044454E" w:rsidRDefault="00E33140" w:rsidP="00E33140">
      <w:pPr>
        <w:ind w:left="720"/>
        <w:jc w:val="both"/>
        <w:rPr>
          <w:color w:val="000000" w:themeColor="text1"/>
        </w:rPr>
      </w:pPr>
      <w:r>
        <w:rPr>
          <w:noProof/>
        </w:rPr>
        <w:drawing>
          <wp:inline distT="0" distB="0" distL="0" distR="0" wp14:anchorId="31E45392" wp14:editId="298AD88A">
            <wp:extent cx="2435225" cy="1400175"/>
            <wp:effectExtent l="0" t="0" r="3175" b="9525"/>
            <wp:docPr id="206" name="image46.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206" name="image46.png" descr="Graphical user interface, application&#10;&#10;Description automatically generated"/>
                    <pic:cNvPicPr preferRelativeResize="0"/>
                  </pic:nvPicPr>
                  <pic:blipFill>
                    <a:blip r:embed="rId41">
                      <a:extLst>
                        <a:ext uri="{28A0092B-C50C-407E-A947-70E740481C1C}">
                          <a14:useLocalDpi xmlns:a14="http://schemas.microsoft.com/office/drawing/2010/main" val="0"/>
                        </a:ext>
                      </a:extLst>
                    </a:blip>
                    <a:srcRect/>
                    <a:stretch>
                      <a:fillRect/>
                    </a:stretch>
                  </pic:blipFill>
                  <pic:spPr>
                    <a:xfrm>
                      <a:off x="0" y="0"/>
                      <a:ext cx="2435225" cy="1400175"/>
                    </a:xfrm>
                    <a:prstGeom prst="rect">
                      <a:avLst/>
                    </a:prstGeom>
                    <a:ln/>
                  </pic:spPr>
                </pic:pic>
              </a:graphicData>
            </a:graphic>
          </wp:inline>
        </w:drawing>
      </w:r>
    </w:p>
    <w:p w14:paraId="3EC8E405" w14:textId="77777777" w:rsidR="00E33140" w:rsidRDefault="00E33140" w:rsidP="00E33140">
      <w:pPr>
        <w:ind w:left="720"/>
        <w:jc w:val="both"/>
        <w:rPr>
          <w:color w:val="000000" w:themeColor="text1"/>
        </w:rPr>
      </w:pPr>
    </w:p>
    <w:p w14:paraId="3BE0730D" w14:textId="77777777" w:rsidR="00E33140" w:rsidRDefault="00E33140" w:rsidP="009D533B">
      <w:pPr>
        <w:pStyle w:val="Heading2"/>
        <w:numPr>
          <w:ilvl w:val="1"/>
          <w:numId w:val="39"/>
        </w:numPr>
        <w:spacing w:before="200" w:line="276" w:lineRule="auto"/>
      </w:pPr>
      <w:bookmarkStart w:id="89" w:name="_Toc103830440"/>
      <w:bookmarkStart w:id="90" w:name="_Toc110503233"/>
      <w:r>
        <w:t>Access Points</w:t>
      </w:r>
      <w:bookmarkEnd w:id="89"/>
      <w:bookmarkEnd w:id="90"/>
    </w:p>
    <w:p w14:paraId="2CAA8E65" w14:textId="77777777" w:rsidR="00E33140" w:rsidRDefault="00E33140" w:rsidP="009D533B">
      <w:pPr>
        <w:numPr>
          <w:ilvl w:val="0"/>
          <w:numId w:val="10"/>
        </w:numPr>
        <w:pBdr>
          <w:top w:val="nil"/>
          <w:left w:val="nil"/>
          <w:bottom w:val="nil"/>
          <w:right w:val="nil"/>
          <w:between w:val="nil"/>
        </w:pBdr>
        <w:spacing w:line="276" w:lineRule="auto"/>
        <w:jc w:val="both"/>
      </w:pPr>
      <w:r w:rsidRPr="2A7FCC30">
        <w:rPr>
          <w:color w:val="000000" w:themeColor="text1"/>
        </w:rPr>
        <w:t xml:space="preserve">Click on </w:t>
      </w:r>
      <w:r w:rsidRPr="2A7FCC30">
        <w:rPr>
          <w:b/>
          <w:bCs/>
          <w:color w:val="000000" w:themeColor="text1"/>
        </w:rPr>
        <w:t>Access points</w:t>
      </w:r>
      <w:r w:rsidRPr="2A7FCC30">
        <w:rPr>
          <w:color w:val="000000" w:themeColor="text1"/>
        </w:rPr>
        <w:t>.</w:t>
      </w:r>
    </w:p>
    <w:p w14:paraId="262575E9" w14:textId="77777777" w:rsidR="00E33140" w:rsidRDefault="00E33140" w:rsidP="00E33140">
      <w:pPr>
        <w:pBdr>
          <w:top w:val="nil"/>
          <w:left w:val="nil"/>
          <w:bottom w:val="nil"/>
          <w:right w:val="nil"/>
          <w:between w:val="nil"/>
        </w:pBdr>
        <w:ind w:left="1260" w:hanging="540"/>
        <w:jc w:val="both"/>
        <w:rPr>
          <w:b/>
          <w:bCs/>
          <w:color w:val="FF0000"/>
          <w:u w:val="single"/>
        </w:rPr>
      </w:pPr>
      <w:r>
        <w:rPr>
          <w:noProof/>
        </w:rPr>
        <w:drawing>
          <wp:inline distT="0" distB="0" distL="0" distR="0" wp14:anchorId="44653AEB" wp14:editId="7A9213EC">
            <wp:extent cx="2783840" cy="1511300"/>
            <wp:effectExtent l="0" t="0" r="0" b="0"/>
            <wp:docPr id="1267434518" name="image3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0.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783840" cy="1511300"/>
                    </a:xfrm>
                    <a:prstGeom prst="rect">
                      <a:avLst/>
                    </a:prstGeom>
                    <a:ln/>
                  </pic:spPr>
                </pic:pic>
              </a:graphicData>
            </a:graphic>
          </wp:inline>
        </w:drawing>
      </w:r>
    </w:p>
    <w:p w14:paraId="06292E7C" w14:textId="77777777" w:rsidR="00E33140" w:rsidRDefault="00E33140" w:rsidP="009D533B">
      <w:pPr>
        <w:numPr>
          <w:ilvl w:val="0"/>
          <w:numId w:val="15"/>
        </w:numPr>
        <w:pBdr>
          <w:top w:val="nil"/>
          <w:left w:val="nil"/>
          <w:bottom w:val="nil"/>
          <w:right w:val="nil"/>
          <w:between w:val="nil"/>
        </w:pBdr>
        <w:spacing w:line="276" w:lineRule="auto"/>
        <w:jc w:val="both"/>
      </w:pPr>
      <w:r>
        <w:rPr>
          <w:color w:val="000000"/>
        </w:rPr>
        <w:t xml:space="preserve">Begin typing any relevant </w:t>
      </w:r>
      <w:r w:rsidRPr="2A7FCC30">
        <w:rPr>
          <w:b/>
          <w:bCs/>
          <w:color w:val="000000"/>
        </w:rPr>
        <w:t>Subjects</w:t>
      </w:r>
      <w:r>
        <w:rPr>
          <w:color w:val="000000"/>
        </w:rPr>
        <w:t xml:space="preserve">, </w:t>
      </w:r>
      <w:r w:rsidRPr="2A7FCC30">
        <w:rPr>
          <w:b/>
          <w:bCs/>
          <w:color w:val="000000"/>
        </w:rPr>
        <w:t>Places</w:t>
      </w:r>
      <w:r>
        <w:rPr>
          <w:color w:val="000000"/>
        </w:rPr>
        <w:t xml:space="preserve">, </w:t>
      </w:r>
      <w:r w:rsidRPr="2A7FCC30">
        <w:rPr>
          <w:b/>
          <w:bCs/>
          <w:color w:val="000000"/>
        </w:rPr>
        <w:t>Genres</w:t>
      </w:r>
      <w:r>
        <w:rPr>
          <w:color w:val="000000"/>
        </w:rPr>
        <w:t xml:space="preserve">, or </w:t>
      </w:r>
      <w:r w:rsidRPr="2A7FCC30">
        <w:rPr>
          <w:b/>
          <w:bCs/>
          <w:color w:val="000000"/>
        </w:rPr>
        <w:t xml:space="preserve">Names </w:t>
      </w:r>
      <w:r>
        <w:rPr>
          <w:color w:val="000000"/>
        </w:rPr>
        <w:t xml:space="preserve">in the appropriate field. When the list appears, </w:t>
      </w:r>
      <w:r w:rsidRPr="2A7FCC30">
        <w:rPr>
          <w:b/>
          <w:bCs/>
          <w:color w:val="000000"/>
        </w:rPr>
        <w:t xml:space="preserve">select the correct term in the drop-down menu. </w:t>
      </w:r>
      <w:r w:rsidRPr="2A7FCC30">
        <w:rPr>
          <w:b/>
          <w:bCs/>
          <w:color w:val="FF0000"/>
          <w:u w:val="single"/>
        </w:rPr>
        <w:t>Do not hit enter. Hitting enter will create duplicate access points.</w:t>
      </w:r>
    </w:p>
    <w:p w14:paraId="74E8FF6B" w14:textId="37E8A516" w:rsidR="00E33140" w:rsidRPr="00426857" w:rsidRDefault="00E33140" w:rsidP="009D533B">
      <w:pPr>
        <w:numPr>
          <w:ilvl w:val="0"/>
          <w:numId w:val="25"/>
        </w:numPr>
        <w:pBdr>
          <w:top w:val="nil"/>
          <w:left w:val="nil"/>
          <w:bottom w:val="nil"/>
          <w:right w:val="nil"/>
          <w:between w:val="nil"/>
        </w:pBdr>
        <w:spacing w:after="200" w:line="276" w:lineRule="auto"/>
        <w:jc w:val="both"/>
        <w:rPr>
          <w:color w:val="000000"/>
        </w:rPr>
      </w:pPr>
      <w:r w:rsidRPr="7DF40554">
        <w:rPr>
          <w:color w:val="000000" w:themeColor="text1"/>
        </w:rPr>
        <w:t xml:space="preserve">Note: As this user guide was a modified version of MAIN’s </w:t>
      </w:r>
      <w:proofErr w:type="spellStart"/>
      <w:r w:rsidRPr="7DF40554">
        <w:rPr>
          <w:color w:val="000000" w:themeColor="text1"/>
        </w:rPr>
        <w:t>AtoM</w:t>
      </w:r>
      <w:proofErr w:type="spellEnd"/>
      <w:r w:rsidRPr="7DF40554">
        <w:rPr>
          <w:color w:val="000000" w:themeColor="text1"/>
        </w:rPr>
        <w:t xml:space="preserve"> Tutorials, the subjects conform to the </w:t>
      </w:r>
      <w:hyperlink r:id="rId43">
        <w:r w:rsidRPr="7DF40554">
          <w:rPr>
            <w:color w:val="0000FF"/>
            <w:u w:val="single"/>
          </w:rPr>
          <w:t>Library of Congress’ FAST Subject Headings</w:t>
        </w:r>
      </w:hyperlink>
      <w:r w:rsidRPr="7DF40554">
        <w:rPr>
          <w:color w:val="000000" w:themeColor="text1"/>
        </w:rPr>
        <w:t xml:space="preserve">. Please view the </w:t>
      </w:r>
      <w:hyperlink r:id="rId44">
        <w:r w:rsidRPr="7DF40554">
          <w:rPr>
            <w:color w:val="0000FF"/>
            <w:u w:val="single"/>
          </w:rPr>
          <w:t>MAIN Policy Guide</w:t>
        </w:r>
      </w:hyperlink>
      <w:r w:rsidRPr="7DF40554">
        <w:rPr>
          <w:color w:val="000000" w:themeColor="text1"/>
        </w:rPr>
        <w:t xml:space="preserve"> for examples before adding access points to your description; the policy guide also holds a trove of other archival descriptive guidance that may be beneficial when creating and editing descriptions in </w:t>
      </w:r>
      <w:proofErr w:type="spellStart"/>
      <w:r w:rsidRPr="7DF40554">
        <w:rPr>
          <w:color w:val="000000" w:themeColor="text1"/>
        </w:rPr>
        <w:t>AtoM</w:t>
      </w:r>
      <w:proofErr w:type="spellEnd"/>
      <w:r w:rsidRPr="7DF40554">
        <w:rPr>
          <w:color w:val="000000" w:themeColor="text1"/>
        </w:rPr>
        <w:t>.</w:t>
      </w:r>
    </w:p>
    <w:p w14:paraId="7311FF9A" w14:textId="1487A325" w:rsidR="00426857" w:rsidRDefault="00426857">
      <w:pPr>
        <w:rPr>
          <w:color w:val="000000"/>
        </w:rPr>
      </w:pPr>
      <w:r>
        <w:rPr>
          <w:color w:val="000000"/>
        </w:rPr>
        <w:br w:type="page"/>
      </w:r>
    </w:p>
    <w:p w14:paraId="328A8102" w14:textId="77777777" w:rsidR="00426857" w:rsidRDefault="00426857" w:rsidP="00426857">
      <w:pPr>
        <w:pBdr>
          <w:top w:val="nil"/>
          <w:left w:val="nil"/>
          <w:bottom w:val="nil"/>
          <w:right w:val="nil"/>
          <w:between w:val="nil"/>
        </w:pBdr>
        <w:spacing w:after="200" w:line="276" w:lineRule="auto"/>
        <w:jc w:val="both"/>
        <w:rPr>
          <w:color w:val="000000"/>
        </w:rPr>
      </w:pPr>
    </w:p>
    <w:p w14:paraId="299BAACD" w14:textId="77777777" w:rsidR="00E33140" w:rsidRDefault="00E33140" w:rsidP="009D533B">
      <w:pPr>
        <w:pStyle w:val="Heading2"/>
        <w:numPr>
          <w:ilvl w:val="1"/>
          <w:numId w:val="39"/>
        </w:numPr>
        <w:spacing w:before="200" w:line="276" w:lineRule="auto"/>
      </w:pPr>
      <w:bookmarkStart w:id="91" w:name="_Toc1040389247"/>
      <w:bookmarkStart w:id="92" w:name="_Toc474424857"/>
      <w:bookmarkStart w:id="93" w:name="_Toc103830441"/>
      <w:bookmarkStart w:id="94" w:name="_Toc110503234"/>
      <w:r>
        <w:t>Description control Area</w:t>
      </w:r>
      <w:bookmarkEnd w:id="91"/>
      <w:bookmarkEnd w:id="92"/>
      <w:bookmarkEnd w:id="93"/>
      <w:bookmarkEnd w:id="94"/>
    </w:p>
    <w:p w14:paraId="53F448EC" w14:textId="77777777" w:rsidR="00E33140" w:rsidRDefault="00E33140" w:rsidP="009D533B">
      <w:pPr>
        <w:numPr>
          <w:ilvl w:val="0"/>
          <w:numId w:val="12"/>
        </w:numPr>
        <w:pBdr>
          <w:top w:val="nil"/>
          <w:left w:val="nil"/>
          <w:bottom w:val="nil"/>
          <w:right w:val="nil"/>
          <w:between w:val="nil"/>
        </w:pBdr>
        <w:spacing w:line="276" w:lineRule="auto"/>
        <w:jc w:val="both"/>
      </w:pPr>
      <w:r w:rsidRPr="7DF40554">
        <w:rPr>
          <w:color w:val="000000" w:themeColor="text1"/>
        </w:rPr>
        <w:t xml:space="preserve">Click on </w:t>
      </w:r>
      <w:r w:rsidRPr="7DF40554">
        <w:rPr>
          <w:b/>
          <w:bCs/>
          <w:color w:val="000000" w:themeColor="text1"/>
        </w:rPr>
        <w:t>Description control area</w:t>
      </w:r>
      <w:r w:rsidRPr="7DF40554">
        <w:rPr>
          <w:color w:val="000000" w:themeColor="text1"/>
        </w:rPr>
        <w:t>.</w:t>
      </w:r>
    </w:p>
    <w:p w14:paraId="5D9E6664" w14:textId="77777777" w:rsidR="00E33140" w:rsidRDefault="00E33140" w:rsidP="009D533B">
      <w:pPr>
        <w:numPr>
          <w:ilvl w:val="0"/>
          <w:numId w:val="12"/>
        </w:numPr>
        <w:spacing w:line="276" w:lineRule="auto"/>
        <w:jc w:val="both"/>
      </w:pPr>
      <w:r w:rsidRPr="7DF40554">
        <w:rPr>
          <w:color w:val="000000" w:themeColor="text1"/>
        </w:rPr>
        <w:t>This area consists of elements pertaining to the archival description (e.g. creation details, level of detail, status, source material, etc.) rather than the archival entities or units themselves.</w:t>
      </w:r>
    </w:p>
    <w:p w14:paraId="20CAF04F" w14:textId="77777777" w:rsidR="00E33140" w:rsidRDefault="00E33140" w:rsidP="009D533B">
      <w:pPr>
        <w:numPr>
          <w:ilvl w:val="0"/>
          <w:numId w:val="12"/>
        </w:numPr>
        <w:spacing w:line="276" w:lineRule="auto"/>
        <w:jc w:val="both"/>
      </w:pPr>
      <w:r w:rsidRPr="7DF40554">
        <w:rPr>
          <w:color w:val="000000" w:themeColor="text1"/>
        </w:rPr>
        <w:t xml:space="preserve">Enter any </w:t>
      </w:r>
      <w:r w:rsidRPr="7DF40554">
        <w:rPr>
          <w:b/>
          <w:bCs/>
          <w:color w:val="000000" w:themeColor="text1"/>
        </w:rPr>
        <w:t>description identifiers</w:t>
      </w:r>
      <w:r w:rsidRPr="7DF40554">
        <w:rPr>
          <w:color w:val="000000" w:themeColor="text1"/>
        </w:rPr>
        <w:t xml:space="preserve"> or </w:t>
      </w:r>
      <w:r w:rsidRPr="7DF40554">
        <w:rPr>
          <w:b/>
          <w:bCs/>
          <w:color w:val="000000" w:themeColor="text1"/>
        </w:rPr>
        <w:t>institution identifiers</w:t>
      </w:r>
      <w:r w:rsidRPr="7DF40554">
        <w:rPr>
          <w:color w:val="000000" w:themeColor="text1"/>
        </w:rPr>
        <w:t>,</w:t>
      </w:r>
      <w:r>
        <w:rPr>
          <w:color w:val="000000" w:themeColor="text1"/>
        </w:rPr>
        <w:t xml:space="preserve"> </w:t>
      </w:r>
      <w:r w:rsidRPr="7DF40554">
        <w:rPr>
          <w:color w:val="000000" w:themeColor="text1"/>
        </w:rPr>
        <w:t>if they are employed by your institution.</w:t>
      </w:r>
    </w:p>
    <w:p w14:paraId="2471C258" w14:textId="77777777" w:rsidR="00E33140" w:rsidRDefault="00E33140" w:rsidP="009D533B">
      <w:pPr>
        <w:numPr>
          <w:ilvl w:val="0"/>
          <w:numId w:val="12"/>
        </w:numPr>
        <w:spacing w:line="276" w:lineRule="auto"/>
        <w:jc w:val="both"/>
      </w:pPr>
      <w:r w:rsidRPr="7DF40554">
        <w:rPr>
          <w:color w:val="000000" w:themeColor="text1"/>
        </w:rPr>
        <w:t xml:space="preserve">Record any international, national, or local standards that informed the archival description in the </w:t>
      </w:r>
      <w:r w:rsidRPr="7DF40554">
        <w:rPr>
          <w:b/>
          <w:bCs/>
          <w:color w:val="000000" w:themeColor="text1"/>
        </w:rPr>
        <w:t>rules or conventions</w:t>
      </w:r>
      <w:r w:rsidRPr="7DF40554">
        <w:rPr>
          <w:color w:val="000000" w:themeColor="text1"/>
        </w:rPr>
        <w:t xml:space="preserve"> field.</w:t>
      </w:r>
    </w:p>
    <w:p w14:paraId="3B3973EC" w14:textId="77777777" w:rsidR="00E33140" w:rsidRDefault="00E33140" w:rsidP="009D533B">
      <w:pPr>
        <w:numPr>
          <w:ilvl w:val="0"/>
          <w:numId w:val="12"/>
        </w:numPr>
        <w:pBdr>
          <w:top w:val="nil"/>
          <w:left w:val="nil"/>
          <w:bottom w:val="nil"/>
          <w:right w:val="nil"/>
          <w:between w:val="nil"/>
        </w:pBdr>
        <w:spacing w:line="276" w:lineRule="auto"/>
        <w:jc w:val="both"/>
      </w:pPr>
      <w:r>
        <w:rPr>
          <w:color w:val="000000"/>
        </w:rPr>
        <w:t xml:space="preserve">Choose the </w:t>
      </w:r>
      <w:r>
        <w:rPr>
          <w:b/>
          <w:color w:val="000000"/>
        </w:rPr>
        <w:t xml:space="preserve">Status </w:t>
      </w:r>
      <w:r>
        <w:rPr>
          <w:color w:val="000000"/>
        </w:rPr>
        <w:t>of the description:</w:t>
      </w:r>
      <w:r>
        <w:rPr>
          <w:color w:val="000000"/>
          <w:sz w:val="8"/>
          <w:szCs w:val="8"/>
        </w:rPr>
        <w:t xml:space="preserve"> </w:t>
      </w:r>
      <w:r>
        <w:rPr>
          <w:color w:val="000000"/>
        </w:rPr>
        <w:t>“draft” (</w:t>
      </w:r>
      <w:r>
        <w:t>not yet revised)</w:t>
      </w:r>
      <w:r>
        <w:rPr>
          <w:color w:val="000000"/>
        </w:rPr>
        <w:t>, “revised” (changes/additions have been made), or “final” (no future additions or revisions are expected)</w:t>
      </w:r>
      <w:r>
        <w:rPr>
          <w:color w:val="000000"/>
          <w:sz w:val="8"/>
          <w:szCs w:val="8"/>
        </w:rPr>
        <w:t xml:space="preserve"> </w:t>
      </w:r>
      <w:r>
        <w:rPr>
          <w:color w:val="000000"/>
        </w:rPr>
        <w:t>–</w:t>
      </w:r>
      <w:r>
        <w:rPr>
          <w:color w:val="000000"/>
          <w:sz w:val="8"/>
          <w:szCs w:val="8"/>
        </w:rPr>
        <w:t xml:space="preserve"> </w:t>
      </w:r>
      <w:r>
        <w:rPr>
          <w:color w:val="000000"/>
        </w:rPr>
        <w:t>from the drop-down menu.</w:t>
      </w:r>
    </w:p>
    <w:p w14:paraId="2621094A" w14:textId="77777777" w:rsidR="00E33140" w:rsidRDefault="00E33140" w:rsidP="009D533B">
      <w:pPr>
        <w:numPr>
          <w:ilvl w:val="0"/>
          <w:numId w:val="12"/>
        </w:numPr>
        <w:pBdr>
          <w:top w:val="nil"/>
          <w:left w:val="nil"/>
          <w:bottom w:val="nil"/>
          <w:right w:val="nil"/>
          <w:between w:val="nil"/>
        </w:pBdr>
        <w:spacing w:line="276" w:lineRule="auto"/>
        <w:jc w:val="both"/>
      </w:pPr>
      <w:r>
        <w:rPr>
          <w:color w:val="000000"/>
        </w:rPr>
        <w:t xml:space="preserve">Choose the </w:t>
      </w:r>
      <w:r>
        <w:rPr>
          <w:b/>
          <w:color w:val="000000"/>
        </w:rPr>
        <w:t>Level of detail</w:t>
      </w:r>
      <w:r>
        <w:rPr>
          <w:color w:val="000000"/>
        </w:rPr>
        <w:t xml:space="preserve"> of the description – “full” (includes all applicable elements in the description), “partial” (includes all mandatory elements), or “minimal” (does not include all mandatory elements) – from the drop-down menu.</w:t>
      </w:r>
    </w:p>
    <w:p w14:paraId="5C6E2C94" w14:textId="77777777" w:rsidR="00E33140" w:rsidRDefault="00E33140" w:rsidP="009D533B">
      <w:pPr>
        <w:numPr>
          <w:ilvl w:val="0"/>
          <w:numId w:val="12"/>
        </w:numPr>
        <w:pBdr>
          <w:top w:val="nil"/>
          <w:left w:val="nil"/>
          <w:bottom w:val="nil"/>
          <w:right w:val="nil"/>
          <w:between w:val="nil"/>
        </w:pBdr>
        <w:spacing w:line="276" w:lineRule="auto"/>
        <w:jc w:val="both"/>
      </w:pPr>
      <w:r>
        <w:rPr>
          <w:color w:val="000000"/>
        </w:rPr>
        <w:t xml:space="preserve">Enter the </w:t>
      </w:r>
      <w:r>
        <w:rPr>
          <w:b/>
          <w:color w:val="000000"/>
        </w:rPr>
        <w:t xml:space="preserve">Dates of creation, revision, and deletion </w:t>
      </w:r>
      <w:r>
        <w:rPr>
          <w:color w:val="000000"/>
        </w:rPr>
        <w:t>of the level of the description and your name.</w:t>
      </w:r>
    </w:p>
    <w:p w14:paraId="09B11BA9" w14:textId="77777777" w:rsidR="00E33140" w:rsidRDefault="00E33140" w:rsidP="00E33140">
      <w:pPr>
        <w:pBdr>
          <w:top w:val="nil"/>
          <w:left w:val="nil"/>
          <w:bottom w:val="nil"/>
          <w:right w:val="nil"/>
          <w:between w:val="nil"/>
        </w:pBdr>
        <w:ind w:left="720"/>
        <w:jc w:val="both"/>
        <w:rPr>
          <w:color w:val="000000" w:themeColor="text1"/>
        </w:rPr>
      </w:pPr>
    </w:p>
    <w:p w14:paraId="6A7ED977" w14:textId="77777777" w:rsidR="00E33140" w:rsidRDefault="00E33140" w:rsidP="009D533B">
      <w:pPr>
        <w:numPr>
          <w:ilvl w:val="0"/>
          <w:numId w:val="12"/>
        </w:numPr>
        <w:pBdr>
          <w:top w:val="nil"/>
          <w:left w:val="nil"/>
          <w:bottom w:val="nil"/>
          <w:right w:val="nil"/>
          <w:between w:val="nil"/>
        </w:pBdr>
        <w:spacing w:line="276" w:lineRule="auto"/>
        <w:jc w:val="both"/>
      </w:pPr>
      <w:r>
        <w:t xml:space="preserve">Select the </w:t>
      </w:r>
      <w:r w:rsidRPr="7DF40554">
        <w:rPr>
          <w:b/>
          <w:bCs/>
        </w:rPr>
        <w:t>Language</w:t>
      </w:r>
      <w:r>
        <w:t xml:space="preserve"> and/or </w:t>
      </w:r>
      <w:r w:rsidRPr="7DF40554">
        <w:rPr>
          <w:b/>
          <w:bCs/>
        </w:rPr>
        <w:t>Script</w:t>
      </w:r>
      <w:r>
        <w:t xml:space="preserve"> used to build the description from the drop-down menus.</w:t>
      </w:r>
    </w:p>
    <w:p w14:paraId="1F69977A" w14:textId="77777777" w:rsidR="00E33140" w:rsidRDefault="00E33140" w:rsidP="009D533B">
      <w:pPr>
        <w:numPr>
          <w:ilvl w:val="0"/>
          <w:numId w:val="12"/>
        </w:numPr>
        <w:pBdr>
          <w:top w:val="nil"/>
          <w:left w:val="nil"/>
          <w:bottom w:val="nil"/>
          <w:right w:val="nil"/>
          <w:between w:val="nil"/>
        </w:pBdr>
        <w:spacing w:line="276" w:lineRule="auto"/>
        <w:jc w:val="both"/>
      </w:pPr>
      <w:r w:rsidRPr="7DF40554">
        <w:rPr>
          <w:color w:val="000000" w:themeColor="text1"/>
        </w:rPr>
        <w:t xml:space="preserve">Cite any information you used in the creation of this description in the </w:t>
      </w:r>
      <w:r w:rsidRPr="7DF40554">
        <w:rPr>
          <w:b/>
          <w:bCs/>
          <w:color w:val="000000" w:themeColor="text1"/>
        </w:rPr>
        <w:t>Sources</w:t>
      </w:r>
      <w:r w:rsidRPr="7DF40554">
        <w:rPr>
          <w:color w:val="000000" w:themeColor="text1"/>
        </w:rPr>
        <w:t xml:space="preserve"> field.</w:t>
      </w:r>
    </w:p>
    <w:p w14:paraId="30E4F6B7" w14:textId="77777777" w:rsidR="00E33140" w:rsidRDefault="00E33140" w:rsidP="009D533B">
      <w:pPr>
        <w:numPr>
          <w:ilvl w:val="0"/>
          <w:numId w:val="12"/>
        </w:numPr>
        <w:spacing w:line="276" w:lineRule="auto"/>
        <w:jc w:val="both"/>
      </w:pPr>
      <w:r w:rsidRPr="7DF40554">
        <w:rPr>
          <w:b/>
          <w:bCs/>
          <w:color w:val="000000" w:themeColor="text1"/>
        </w:rPr>
        <w:t>Archivist’s notes</w:t>
      </w:r>
      <w:r w:rsidRPr="7DF40554">
        <w:rPr>
          <w:color w:val="000000" w:themeColor="text1"/>
        </w:rPr>
        <w:t xml:space="preserve"> </w:t>
      </w:r>
      <w:proofErr w:type="gramStart"/>
      <w:r w:rsidRPr="7DF40554">
        <w:rPr>
          <w:color w:val="000000" w:themeColor="text1"/>
        </w:rPr>
        <w:t>is</w:t>
      </w:r>
      <w:proofErr w:type="gramEnd"/>
      <w:r w:rsidRPr="7DF40554">
        <w:rPr>
          <w:color w:val="000000" w:themeColor="text1"/>
        </w:rPr>
        <w:t xml:space="preserve"> a free-text element where you can reflect details around the individuals and/or sources involved in preparing the description. You have the option to add multiple “Archivist’s notes” fields if there are unique sources you wish to include in this area.</w:t>
      </w:r>
    </w:p>
    <w:p w14:paraId="5AD9AAB0" w14:textId="77777777" w:rsidR="00E33140" w:rsidRDefault="00E33140" w:rsidP="009D533B">
      <w:pPr>
        <w:pStyle w:val="Heading2"/>
        <w:numPr>
          <w:ilvl w:val="1"/>
          <w:numId w:val="39"/>
        </w:numPr>
        <w:spacing w:before="200" w:line="276" w:lineRule="auto"/>
      </w:pPr>
      <w:bookmarkStart w:id="95" w:name="_Toc1793917217"/>
      <w:bookmarkStart w:id="96" w:name="_Toc2059800732"/>
      <w:bookmarkStart w:id="97" w:name="_Toc103830442"/>
      <w:bookmarkStart w:id="98" w:name="_Toc110503235"/>
      <w:r>
        <w:t>Saving Your Description</w:t>
      </w:r>
      <w:bookmarkEnd w:id="95"/>
      <w:bookmarkEnd w:id="96"/>
      <w:bookmarkEnd w:id="97"/>
      <w:bookmarkEnd w:id="98"/>
    </w:p>
    <w:p w14:paraId="6B760477" w14:textId="77777777" w:rsidR="00E33140" w:rsidRDefault="00E33140" w:rsidP="009D533B">
      <w:pPr>
        <w:numPr>
          <w:ilvl w:val="0"/>
          <w:numId w:val="12"/>
        </w:numPr>
        <w:pBdr>
          <w:top w:val="nil"/>
          <w:left w:val="nil"/>
          <w:bottom w:val="nil"/>
          <w:right w:val="nil"/>
          <w:between w:val="nil"/>
        </w:pBdr>
        <w:spacing w:line="276" w:lineRule="auto"/>
        <w:jc w:val="both"/>
      </w:pPr>
      <w:r>
        <w:rPr>
          <w:color w:val="000000"/>
        </w:rPr>
        <w:t xml:space="preserve">Once you’re done populating your description fields, click the </w:t>
      </w:r>
      <w:r>
        <w:rPr>
          <w:b/>
          <w:color w:val="000000"/>
        </w:rPr>
        <w:t>Create</w:t>
      </w:r>
      <w:r>
        <w:rPr>
          <w:color w:val="000000"/>
        </w:rPr>
        <w:t xml:space="preserve"> button at the bottom of the page. Or, if you have already created the description and are simply editing it, click </w:t>
      </w:r>
      <w:r>
        <w:rPr>
          <w:b/>
          <w:color w:val="000000"/>
        </w:rPr>
        <w:t>Save</w:t>
      </w:r>
      <w:r>
        <w:rPr>
          <w:color w:val="000000"/>
        </w:rPr>
        <w:t>.</w:t>
      </w:r>
    </w:p>
    <w:p w14:paraId="299643F7" w14:textId="77777777" w:rsidR="00E33140" w:rsidRDefault="00E33140" w:rsidP="00E33140">
      <w:pPr>
        <w:pBdr>
          <w:top w:val="nil"/>
          <w:left w:val="nil"/>
          <w:bottom w:val="nil"/>
          <w:right w:val="nil"/>
          <w:between w:val="nil"/>
        </w:pBdr>
        <w:jc w:val="both"/>
      </w:pPr>
    </w:p>
    <w:p w14:paraId="04BA2297" w14:textId="77777777" w:rsidR="00E33140" w:rsidRDefault="00E33140" w:rsidP="009D533B">
      <w:pPr>
        <w:pStyle w:val="Heading1"/>
        <w:numPr>
          <w:ilvl w:val="0"/>
          <w:numId w:val="39"/>
        </w:numPr>
      </w:pPr>
      <w:bookmarkStart w:id="99" w:name="_Toc1694118614"/>
      <w:bookmarkStart w:id="100" w:name="_Toc1705588608"/>
      <w:r>
        <w:t xml:space="preserve"> </w:t>
      </w:r>
      <w:bookmarkStart w:id="101" w:name="_Toc103830443"/>
      <w:bookmarkStart w:id="102" w:name="_Toc110503236"/>
      <w:r>
        <w:t>Adding Child Levels to Existing Archival Descriptions</w:t>
      </w:r>
      <w:bookmarkEnd w:id="99"/>
      <w:bookmarkEnd w:id="100"/>
      <w:bookmarkEnd w:id="101"/>
      <w:bookmarkEnd w:id="102"/>
    </w:p>
    <w:p w14:paraId="73CDB5BF" w14:textId="77777777" w:rsidR="00E33140" w:rsidRDefault="00E33140" w:rsidP="00E33140">
      <w:pPr>
        <w:jc w:val="both"/>
      </w:pPr>
      <w:r w:rsidRPr="4F17F9BB">
        <w:rPr>
          <w:b/>
          <w:bCs/>
        </w:rPr>
        <w:t>NOTE:</w:t>
      </w:r>
    </w:p>
    <w:p w14:paraId="35C257C0" w14:textId="77777777" w:rsidR="00E33140" w:rsidRDefault="00E33140" w:rsidP="00E33140">
      <w:pPr>
        <w:jc w:val="both"/>
      </w:pPr>
      <w:r>
        <w:t>Child levels are descriptions that fall under higher levels of archival description, or “parent level” descriptions. If your highest level of description is a fonds or collection, the next levels down are likely sous-fonds or series. In the scenario outlined below, the fonds is the parent level, and the sous-fonds and series directly linked to it are its child levels. Alternatively, if your series have files, the series would be the child level of the fonds but the parent level of the files.</w:t>
      </w:r>
    </w:p>
    <w:p w14:paraId="7BAD21DC" w14:textId="77777777" w:rsidR="00E33140" w:rsidRDefault="00E33140" w:rsidP="00E33140">
      <w:pPr>
        <w:jc w:val="both"/>
      </w:pPr>
      <w:r>
        <w:rPr>
          <w:noProof/>
        </w:rPr>
        <w:lastRenderedPageBreak/>
        <w:drawing>
          <wp:inline distT="0" distB="0" distL="0" distR="0" wp14:anchorId="51133AAC" wp14:editId="69BEAEBA">
            <wp:extent cx="5548630" cy="1978025"/>
            <wp:effectExtent l="0" t="0" r="0" b="0"/>
            <wp:docPr id="198" name="image3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5.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548630" cy="1978025"/>
                    </a:xfrm>
                    <a:prstGeom prst="rect">
                      <a:avLst/>
                    </a:prstGeom>
                  </pic:spPr>
                </pic:pic>
              </a:graphicData>
            </a:graphic>
          </wp:inline>
        </w:drawing>
      </w:r>
    </w:p>
    <w:p w14:paraId="3BF8EF35" w14:textId="77777777" w:rsidR="00E33140" w:rsidRDefault="00E33140" w:rsidP="00E33140">
      <w:pPr>
        <w:jc w:val="center"/>
      </w:pPr>
    </w:p>
    <w:p w14:paraId="57FD8883" w14:textId="77777777" w:rsidR="00E33140" w:rsidRDefault="00E33140" w:rsidP="009D533B">
      <w:pPr>
        <w:pStyle w:val="Heading2"/>
        <w:numPr>
          <w:ilvl w:val="1"/>
          <w:numId w:val="39"/>
        </w:numPr>
        <w:spacing w:before="200" w:line="276" w:lineRule="auto"/>
      </w:pPr>
      <w:bookmarkStart w:id="103" w:name="_Toc1141580133"/>
      <w:bookmarkStart w:id="104" w:name="_Toc1962363484"/>
      <w:bookmarkStart w:id="105" w:name="_Toc103830444"/>
      <w:bookmarkStart w:id="106" w:name="_Toc110503237"/>
      <w:r>
        <w:t>Creating Child Levels – Method One</w:t>
      </w:r>
      <w:bookmarkEnd w:id="103"/>
      <w:bookmarkEnd w:id="104"/>
      <w:bookmarkEnd w:id="105"/>
      <w:bookmarkEnd w:id="106"/>
    </w:p>
    <w:p w14:paraId="346AF5A3" w14:textId="77777777" w:rsidR="00E33140" w:rsidRDefault="00E33140" w:rsidP="009D533B">
      <w:pPr>
        <w:numPr>
          <w:ilvl w:val="0"/>
          <w:numId w:val="33"/>
        </w:numPr>
        <w:pBdr>
          <w:top w:val="nil"/>
          <w:left w:val="nil"/>
          <w:bottom w:val="nil"/>
          <w:right w:val="nil"/>
          <w:between w:val="nil"/>
        </w:pBdr>
        <w:spacing w:line="276" w:lineRule="auto"/>
        <w:jc w:val="both"/>
      </w:pPr>
      <w:r>
        <w:rPr>
          <w:color w:val="000000"/>
        </w:rPr>
        <w:t xml:space="preserve">Navigate to the description to which you want to add child levels (e.g., if you are adding a series, go to the parent fonds-level description for that series). At the bottom of the page, click </w:t>
      </w:r>
      <w:r>
        <w:rPr>
          <w:b/>
          <w:color w:val="000000"/>
        </w:rPr>
        <w:t>Add new</w:t>
      </w:r>
      <w:r>
        <w:rPr>
          <w:color w:val="000000"/>
        </w:rPr>
        <w:t>.</w:t>
      </w:r>
    </w:p>
    <w:p w14:paraId="065E4536" w14:textId="77777777" w:rsidR="00E33140" w:rsidRDefault="00E33140" w:rsidP="00E33140">
      <w:pPr>
        <w:pBdr>
          <w:top w:val="nil"/>
          <w:left w:val="nil"/>
          <w:bottom w:val="nil"/>
          <w:right w:val="nil"/>
          <w:between w:val="nil"/>
        </w:pBdr>
        <w:ind w:left="720" w:hanging="720"/>
        <w:jc w:val="both"/>
        <w:rPr>
          <w:color w:val="000000"/>
        </w:rPr>
      </w:pPr>
      <w:r>
        <w:rPr>
          <w:noProof/>
        </w:rPr>
        <w:drawing>
          <wp:anchor distT="0" distB="0" distL="114300" distR="114300" simplePos="0" relativeHeight="251671552" behindDoc="0" locked="0" layoutInCell="1" hidden="0" allowOverlap="1" wp14:anchorId="5341F208" wp14:editId="23EEFC4B">
            <wp:simplePos x="0" y="0"/>
            <wp:positionH relativeFrom="column">
              <wp:posOffset>918832</wp:posOffset>
            </wp:positionH>
            <wp:positionV relativeFrom="paragraph">
              <wp:posOffset>81362</wp:posOffset>
            </wp:positionV>
            <wp:extent cx="4610100" cy="1595120"/>
            <wp:effectExtent l="0" t="0" r="0" b="0"/>
            <wp:wrapSquare wrapText="bothSides" distT="0" distB="0" distL="114300" distR="114300"/>
            <wp:docPr id="200"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46"/>
                    <a:srcRect/>
                    <a:stretch>
                      <a:fillRect/>
                    </a:stretch>
                  </pic:blipFill>
                  <pic:spPr>
                    <a:xfrm>
                      <a:off x="0" y="0"/>
                      <a:ext cx="4610100" cy="1595120"/>
                    </a:xfrm>
                    <a:prstGeom prst="rect">
                      <a:avLst/>
                    </a:prstGeom>
                    <a:ln/>
                  </pic:spPr>
                </pic:pic>
              </a:graphicData>
            </a:graphic>
          </wp:anchor>
        </w:drawing>
      </w:r>
    </w:p>
    <w:p w14:paraId="6991D7AC" w14:textId="77777777" w:rsidR="00E33140" w:rsidRDefault="00E33140" w:rsidP="00E33140">
      <w:pPr>
        <w:jc w:val="both"/>
      </w:pPr>
    </w:p>
    <w:p w14:paraId="1B0BBE06" w14:textId="77777777" w:rsidR="00E33140" w:rsidRDefault="00E33140" w:rsidP="00E33140">
      <w:pPr>
        <w:jc w:val="both"/>
      </w:pPr>
    </w:p>
    <w:p w14:paraId="2C85AC2C" w14:textId="77777777" w:rsidR="00E33140" w:rsidRDefault="00E33140" w:rsidP="00E33140">
      <w:pPr>
        <w:jc w:val="both"/>
      </w:pPr>
    </w:p>
    <w:p w14:paraId="1F2ACC1C" w14:textId="33CFB37D" w:rsidR="00E33140" w:rsidRDefault="00E33140" w:rsidP="00E33140">
      <w:pPr>
        <w:jc w:val="both"/>
      </w:pPr>
    </w:p>
    <w:p w14:paraId="42257F7A" w14:textId="5942FAFD" w:rsidR="009D533B" w:rsidRDefault="009D533B" w:rsidP="00E33140">
      <w:pPr>
        <w:jc w:val="both"/>
      </w:pPr>
    </w:p>
    <w:p w14:paraId="79A39140" w14:textId="1308402F" w:rsidR="009D533B" w:rsidRDefault="009D533B" w:rsidP="00E33140">
      <w:pPr>
        <w:jc w:val="both"/>
      </w:pPr>
    </w:p>
    <w:p w14:paraId="3E930F56" w14:textId="2AC01BED" w:rsidR="009D533B" w:rsidRDefault="009D533B" w:rsidP="00E33140">
      <w:pPr>
        <w:jc w:val="both"/>
      </w:pPr>
    </w:p>
    <w:p w14:paraId="26FC2A17" w14:textId="77777777" w:rsidR="009D533B" w:rsidRDefault="009D533B" w:rsidP="00E33140">
      <w:pPr>
        <w:jc w:val="both"/>
      </w:pPr>
    </w:p>
    <w:p w14:paraId="47E50385" w14:textId="77777777" w:rsidR="00E33140" w:rsidRDefault="00E33140" w:rsidP="00E33140">
      <w:pPr>
        <w:jc w:val="both"/>
        <w:rPr>
          <w:sz w:val="12"/>
          <w:szCs w:val="12"/>
        </w:rPr>
      </w:pPr>
    </w:p>
    <w:p w14:paraId="37C4EBBF" w14:textId="77777777" w:rsidR="00E33140" w:rsidRDefault="00E33140" w:rsidP="009D533B">
      <w:pPr>
        <w:numPr>
          <w:ilvl w:val="0"/>
          <w:numId w:val="33"/>
        </w:numPr>
        <w:pBdr>
          <w:top w:val="nil"/>
          <w:left w:val="nil"/>
          <w:bottom w:val="nil"/>
          <w:right w:val="nil"/>
          <w:between w:val="nil"/>
        </w:pBdr>
        <w:spacing w:line="276" w:lineRule="auto"/>
        <w:jc w:val="both"/>
      </w:pPr>
      <w:r>
        <w:rPr>
          <w:color w:val="000000"/>
        </w:rPr>
        <w:t xml:space="preserve">Fill out the appropriate fields as discussed, starting from </w:t>
      </w:r>
      <w:hyperlink w:anchor="_heading=h.2jxsxqh">
        <w:r>
          <w:rPr>
            <w:color w:val="0000FF"/>
            <w:u w:val="single"/>
          </w:rPr>
          <w:t>Step 3.1</w:t>
        </w:r>
      </w:hyperlink>
      <w:r>
        <w:rPr>
          <w:color w:val="000000"/>
        </w:rPr>
        <w:t xml:space="preserve">. Make sure to select the level that applies to the new child level you are creating under </w:t>
      </w:r>
      <w:r>
        <w:rPr>
          <w:b/>
          <w:color w:val="000000"/>
        </w:rPr>
        <w:t xml:space="preserve">Level of description </w:t>
      </w:r>
      <w:r>
        <w:rPr>
          <w:color w:val="000000"/>
        </w:rPr>
        <w:t xml:space="preserve">in the </w:t>
      </w:r>
      <w:r>
        <w:rPr>
          <w:b/>
          <w:color w:val="000000"/>
        </w:rPr>
        <w:t>Title and statement of responsibility area</w:t>
      </w:r>
      <w:r>
        <w:rPr>
          <w:color w:val="000000"/>
        </w:rPr>
        <w:t>.</w:t>
      </w:r>
    </w:p>
    <w:p w14:paraId="1894BD7B" w14:textId="77777777" w:rsidR="00E33140" w:rsidRDefault="00E33140" w:rsidP="00E33140">
      <w:pPr>
        <w:pBdr>
          <w:top w:val="nil"/>
          <w:left w:val="nil"/>
          <w:bottom w:val="nil"/>
          <w:right w:val="nil"/>
          <w:between w:val="nil"/>
        </w:pBdr>
        <w:ind w:left="720"/>
        <w:jc w:val="both"/>
      </w:pPr>
    </w:p>
    <w:p w14:paraId="1D35C8EA" w14:textId="77777777" w:rsidR="00E33140" w:rsidRDefault="00E33140" w:rsidP="00E33140">
      <w:pPr>
        <w:pBdr>
          <w:top w:val="nil"/>
          <w:left w:val="nil"/>
          <w:bottom w:val="nil"/>
          <w:right w:val="nil"/>
          <w:between w:val="nil"/>
        </w:pBdr>
        <w:ind w:left="720" w:hanging="720"/>
        <w:jc w:val="both"/>
        <w:rPr>
          <w:color w:val="000000"/>
        </w:rPr>
      </w:pPr>
      <w:r>
        <w:rPr>
          <w:noProof/>
        </w:rPr>
        <w:drawing>
          <wp:anchor distT="0" distB="0" distL="114300" distR="114300" simplePos="0" relativeHeight="251672576" behindDoc="0" locked="0" layoutInCell="1" hidden="0" allowOverlap="1" wp14:anchorId="2251857E" wp14:editId="2C7AE7C0">
            <wp:simplePos x="0" y="0"/>
            <wp:positionH relativeFrom="column">
              <wp:posOffset>466725</wp:posOffset>
            </wp:positionH>
            <wp:positionV relativeFrom="paragraph">
              <wp:posOffset>52070</wp:posOffset>
            </wp:positionV>
            <wp:extent cx="5010150" cy="659130"/>
            <wp:effectExtent l="0" t="0" r="0" b="0"/>
            <wp:wrapSquare wrapText="bothSides" distT="0" distB="0" distL="114300" distR="114300"/>
            <wp:docPr id="211"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47"/>
                    <a:srcRect/>
                    <a:stretch>
                      <a:fillRect/>
                    </a:stretch>
                  </pic:blipFill>
                  <pic:spPr>
                    <a:xfrm>
                      <a:off x="0" y="0"/>
                      <a:ext cx="5010150" cy="659130"/>
                    </a:xfrm>
                    <a:prstGeom prst="rect">
                      <a:avLst/>
                    </a:prstGeom>
                    <a:ln/>
                  </pic:spPr>
                </pic:pic>
              </a:graphicData>
            </a:graphic>
          </wp:anchor>
        </w:drawing>
      </w:r>
    </w:p>
    <w:p w14:paraId="33697972" w14:textId="77777777" w:rsidR="00E33140" w:rsidRDefault="00E33140" w:rsidP="00E33140">
      <w:pPr>
        <w:pBdr>
          <w:top w:val="nil"/>
          <w:left w:val="nil"/>
          <w:bottom w:val="nil"/>
          <w:right w:val="nil"/>
          <w:between w:val="nil"/>
        </w:pBdr>
        <w:ind w:left="720" w:hanging="720"/>
        <w:jc w:val="both"/>
        <w:rPr>
          <w:color w:val="000000"/>
        </w:rPr>
      </w:pPr>
    </w:p>
    <w:p w14:paraId="7064EC58" w14:textId="77777777" w:rsidR="00E33140" w:rsidRDefault="00E33140" w:rsidP="00E33140">
      <w:pPr>
        <w:pBdr>
          <w:top w:val="nil"/>
          <w:left w:val="nil"/>
          <w:bottom w:val="nil"/>
          <w:right w:val="nil"/>
          <w:between w:val="nil"/>
        </w:pBdr>
        <w:ind w:left="720" w:hanging="720"/>
        <w:jc w:val="both"/>
        <w:rPr>
          <w:color w:val="000000"/>
        </w:rPr>
      </w:pPr>
    </w:p>
    <w:p w14:paraId="6ACBD551" w14:textId="77777777" w:rsidR="00E33140" w:rsidRDefault="00E33140" w:rsidP="00E33140">
      <w:pPr>
        <w:pBdr>
          <w:top w:val="nil"/>
          <w:left w:val="nil"/>
          <w:bottom w:val="nil"/>
          <w:right w:val="nil"/>
          <w:between w:val="nil"/>
        </w:pBdr>
        <w:ind w:left="720" w:hanging="720"/>
        <w:jc w:val="both"/>
        <w:rPr>
          <w:color w:val="000000"/>
        </w:rPr>
      </w:pPr>
    </w:p>
    <w:p w14:paraId="28C36D41" w14:textId="77777777" w:rsidR="00E33140" w:rsidRDefault="00E33140" w:rsidP="009D533B">
      <w:pPr>
        <w:numPr>
          <w:ilvl w:val="0"/>
          <w:numId w:val="33"/>
        </w:numPr>
        <w:pBdr>
          <w:top w:val="nil"/>
          <w:left w:val="nil"/>
          <w:bottom w:val="nil"/>
          <w:right w:val="nil"/>
          <w:between w:val="nil"/>
        </w:pBdr>
        <w:spacing w:after="200" w:line="276" w:lineRule="auto"/>
        <w:jc w:val="both"/>
      </w:pPr>
      <w:r>
        <w:rPr>
          <w:color w:val="000000"/>
        </w:rPr>
        <w:t xml:space="preserve">When all relevant fields are populated, click </w:t>
      </w:r>
      <w:r>
        <w:rPr>
          <w:b/>
          <w:color w:val="000000"/>
        </w:rPr>
        <w:t>Create</w:t>
      </w:r>
      <w:r>
        <w:rPr>
          <w:color w:val="000000"/>
        </w:rPr>
        <w:t xml:space="preserve"> at the bottom of the page. </w:t>
      </w:r>
    </w:p>
    <w:p w14:paraId="6C430E95" w14:textId="77777777" w:rsidR="00E33140" w:rsidRDefault="00E33140" w:rsidP="009D533B">
      <w:pPr>
        <w:pStyle w:val="Heading2"/>
        <w:numPr>
          <w:ilvl w:val="1"/>
          <w:numId w:val="39"/>
        </w:numPr>
        <w:spacing w:before="200" w:line="276" w:lineRule="auto"/>
      </w:pPr>
      <w:bookmarkStart w:id="107" w:name="_Toc1946391173"/>
      <w:bookmarkStart w:id="108" w:name="_Toc1181850"/>
      <w:bookmarkStart w:id="109" w:name="_Toc103830445"/>
      <w:bookmarkStart w:id="110" w:name="_Toc110503238"/>
      <w:r>
        <w:t>Creating Child Levels – Method Two</w:t>
      </w:r>
      <w:bookmarkEnd w:id="107"/>
      <w:bookmarkEnd w:id="108"/>
      <w:bookmarkEnd w:id="109"/>
      <w:bookmarkEnd w:id="110"/>
    </w:p>
    <w:p w14:paraId="63935E44" w14:textId="77777777" w:rsidR="00E33140" w:rsidRDefault="00E33140" w:rsidP="009D533B">
      <w:pPr>
        <w:numPr>
          <w:ilvl w:val="0"/>
          <w:numId w:val="33"/>
        </w:numPr>
        <w:pBdr>
          <w:top w:val="nil"/>
          <w:left w:val="nil"/>
          <w:bottom w:val="nil"/>
          <w:right w:val="nil"/>
          <w:between w:val="nil"/>
        </w:pBdr>
        <w:spacing w:line="276" w:lineRule="auto"/>
        <w:jc w:val="both"/>
      </w:pPr>
      <w:r>
        <w:rPr>
          <w:color w:val="000000"/>
        </w:rPr>
        <w:t xml:space="preserve">Navigate to the description to which you want to add child levels. Click on </w:t>
      </w:r>
      <w:r>
        <w:rPr>
          <w:b/>
          <w:color w:val="000000"/>
        </w:rPr>
        <w:t>Title and statement of responsibility area</w:t>
      </w:r>
      <w:r>
        <w:rPr>
          <w:color w:val="000000"/>
        </w:rPr>
        <w:t>.</w:t>
      </w:r>
    </w:p>
    <w:p w14:paraId="27944586" w14:textId="77777777" w:rsidR="00E33140" w:rsidRDefault="00E33140" w:rsidP="009D533B">
      <w:pPr>
        <w:numPr>
          <w:ilvl w:val="0"/>
          <w:numId w:val="33"/>
        </w:numPr>
        <w:pBdr>
          <w:top w:val="nil"/>
          <w:left w:val="nil"/>
          <w:bottom w:val="nil"/>
          <w:right w:val="nil"/>
          <w:between w:val="nil"/>
        </w:pBdr>
        <w:spacing w:line="276" w:lineRule="auto"/>
        <w:jc w:val="both"/>
      </w:pPr>
      <w:r>
        <w:rPr>
          <w:color w:val="000000"/>
        </w:rPr>
        <w:lastRenderedPageBreak/>
        <w:t xml:space="preserve">Scroll down to </w:t>
      </w:r>
      <w:r>
        <w:rPr>
          <w:b/>
          <w:color w:val="000000"/>
        </w:rPr>
        <w:t>Add new child levels</w:t>
      </w:r>
      <w:r>
        <w:rPr>
          <w:color w:val="000000"/>
        </w:rPr>
        <w:t>.</w:t>
      </w:r>
      <w:r>
        <w:rPr>
          <w:noProof/>
        </w:rPr>
        <w:drawing>
          <wp:anchor distT="0" distB="0" distL="114300" distR="114300" simplePos="0" relativeHeight="251673600" behindDoc="0" locked="0" layoutInCell="1" hidden="0" allowOverlap="1" wp14:anchorId="02197457" wp14:editId="2590DAF0">
            <wp:simplePos x="0" y="0"/>
            <wp:positionH relativeFrom="column">
              <wp:posOffset>586740</wp:posOffset>
            </wp:positionH>
            <wp:positionV relativeFrom="paragraph">
              <wp:posOffset>186690</wp:posOffset>
            </wp:positionV>
            <wp:extent cx="4943475" cy="1870710"/>
            <wp:effectExtent l="0" t="0" r="0" b="0"/>
            <wp:wrapSquare wrapText="bothSides" distT="0" distB="0" distL="114300" distR="114300"/>
            <wp:docPr id="195"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48"/>
                    <a:srcRect/>
                    <a:stretch>
                      <a:fillRect/>
                    </a:stretch>
                  </pic:blipFill>
                  <pic:spPr>
                    <a:xfrm>
                      <a:off x="0" y="0"/>
                      <a:ext cx="4943475" cy="1870710"/>
                    </a:xfrm>
                    <a:prstGeom prst="rect">
                      <a:avLst/>
                    </a:prstGeom>
                    <a:ln/>
                  </pic:spPr>
                </pic:pic>
              </a:graphicData>
            </a:graphic>
          </wp:anchor>
        </w:drawing>
      </w:r>
    </w:p>
    <w:p w14:paraId="7E3BF1F4" w14:textId="77777777" w:rsidR="00E33140" w:rsidRDefault="00E33140" w:rsidP="00E33140">
      <w:pPr>
        <w:jc w:val="both"/>
      </w:pPr>
    </w:p>
    <w:p w14:paraId="5CBE1A65" w14:textId="77777777" w:rsidR="00E33140" w:rsidRDefault="00E33140" w:rsidP="00E33140">
      <w:pPr>
        <w:jc w:val="both"/>
      </w:pPr>
    </w:p>
    <w:p w14:paraId="04077F2B" w14:textId="77777777" w:rsidR="00E33140" w:rsidRDefault="00E33140" w:rsidP="00E33140">
      <w:pPr>
        <w:jc w:val="both"/>
      </w:pPr>
    </w:p>
    <w:p w14:paraId="2EA64C5E" w14:textId="77777777" w:rsidR="00E33140" w:rsidRDefault="00E33140" w:rsidP="00E33140">
      <w:pPr>
        <w:jc w:val="both"/>
      </w:pPr>
    </w:p>
    <w:p w14:paraId="3CCC9162" w14:textId="77777777" w:rsidR="00E33140" w:rsidRDefault="00E33140" w:rsidP="00E33140">
      <w:pPr>
        <w:jc w:val="both"/>
      </w:pPr>
    </w:p>
    <w:p w14:paraId="0EF23146" w14:textId="77777777" w:rsidR="00E33140" w:rsidRDefault="00E33140" w:rsidP="00E33140">
      <w:pPr>
        <w:jc w:val="both"/>
      </w:pPr>
    </w:p>
    <w:p w14:paraId="7C5907A5" w14:textId="77777777" w:rsidR="00E33140" w:rsidRDefault="00E33140" w:rsidP="009D533B">
      <w:pPr>
        <w:numPr>
          <w:ilvl w:val="0"/>
          <w:numId w:val="33"/>
        </w:numPr>
        <w:pBdr>
          <w:top w:val="nil"/>
          <w:left w:val="nil"/>
          <w:bottom w:val="nil"/>
          <w:right w:val="nil"/>
          <w:between w:val="nil"/>
        </w:pBdr>
        <w:spacing w:line="276" w:lineRule="auto"/>
        <w:jc w:val="both"/>
      </w:pPr>
      <w:r>
        <w:rPr>
          <w:color w:val="000000"/>
        </w:rPr>
        <w:t xml:space="preserve">Choose the </w:t>
      </w:r>
      <w:r>
        <w:rPr>
          <w:b/>
          <w:color w:val="000000"/>
        </w:rPr>
        <w:t>Level</w:t>
      </w:r>
      <w:r>
        <w:rPr>
          <w:color w:val="000000"/>
        </w:rPr>
        <w:t xml:space="preserve"> of description you would like to add from the drop-down menu.</w:t>
      </w:r>
    </w:p>
    <w:p w14:paraId="7E872E23" w14:textId="77777777" w:rsidR="00E33140" w:rsidRDefault="00E33140" w:rsidP="009D533B">
      <w:pPr>
        <w:numPr>
          <w:ilvl w:val="0"/>
          <w:numId w:val="33"/>
        </w:numPr>
        <w:pBdr>
          <w:top w:val="nil"/>
          <w:left w:val="nil"/>
          <w:bottom w:val="nil"/>
          <w:right w:val="nil"/>
          <w:between w:val="nil"/>
        </w:pBdr>
        <w:spacing w:line="276" w:lineRule="auto"/>
        <w:jc w:val="both"/>
      </w:pPr>
      <w:r>
        <w:rPr>
          <w:color w:val="000000"/>
        </w:rPr>
        <w:t xml:space="preserve">If your institution assigns an identifier to a given level of description, enter it in the </w:t>
      </w:r>
      <w:r>
        <w:rPr>
          <w:b/>
          <w:color w:val="000000"/>
        </w:rPr>
        <w:t xml:space="preserve">Identifier </w:t>
      </w:r>
      <w:r>
        <w:rPr>
          <w:color w:val="000000"/>
        </w:rPr>
        <w:t>field.</w:t>
      </w:r>
    </w:p>
    <w:p w14:paraId="2301F5D2" w14:textId="77777777" w:rsidR="00E33140" w:rsidRDefault="00E33140" w:rsidP="009D533B">
      <w:pPr>
        <w:numPr>
          <w:ilvl w:val="0"/>
          <w:numId w:val="33"/>
        </w:numPr>
        <w:pBdr>
          <w:top w:val="nil"/>
          <w:left w:val="nil"/>
          <w:bottom w:val="nil"/>
          <w:right w:val="nil"/>
          <w:between w:val="nil"/>
        </w:pBdr>
        <w:spacing w:line="276" w:lineRule="auto"/>
        <w:jc w:val="both"/>
      </w:pPr>
      <w:r>
        <w:rPr>
          <w:color w:val="000000"/>
        </w:rPr>
        <w:t xml:space="preserve">Enter the </w:t>
      </w:r>
      <w:r>
        <w:rPr>
          <w:b/>
          <w:color w:val="000000"/>
        </w:rPr>
        <w:t>Title</w:t>
      </w:r>
      <w:r>
        <w:rPr>
          <w:color w:val="000000"/>
        </w:rPr>
        <w:t xml:space="preserve"> of the new child level</w:t>
      </w:r>
    </w:p>
    <w:p w14:paraId="1D402B92" w14:textId="77777777" w:rsidR="00E33140" w:rsidRDefault="00E33140" w:rsidP="009D533B">
      <w:pPr>
        <w:numPr>
          <w:ilvl w:val="0"/>
          <w:numId w:val="33"/>
        </w:numPr>
        <w:pBdr>
          <w:top w:val="nil"/>
          <w:left w:val="nil"/>
          <w:bottom w:val="nil"/>
          <w:right w:val="nil"/>
          <w:between w:val="nil"/>
        </w:pBdr>
        <w:spacing w:line="276" w:lineRule="auto"/>
        <w:jc w:val="both"/>
      </w:pPr>
      <w:r>
        <w:rPr>
          <w:color w:val="000000"/>
        </w:rPr>
        <w:t>Enter the date(s) of the new child level</w:t>
      </w:r>
    </w:p>
    <w:p w14:paraId="41D42EF2" w14:textId="77777777" w:rsidR="00E33140" w:rsidRDefault="00E33140" w:rsidP="009D533B">
      <w:pPr>
        <w:numPr>
          <w:ilvl w:val="0"/>
          <w:numId w:val="33"/>
        </w:numPr>
        <w:pBdr>
          <w:top w:val="nil"/>
          <w:left w:val="nil"/>
          <w:bottom w:val="nil"/>
          <w:right w:val="nil"/>
          <w:between w:val="nil"/>
        </w:pBdr>
        <w:spacing w:line="276" w:lineRule="auto"/>
        <w:jc w:val="both"/>
      </w:pPr>
      <w:r w:rsidRPr="4F17F9BB">
        <w:rPr>
          <w:color w:val="000000" w:themeColor="text1"/>
        </w:rPr>
        <w:t xml:space="preserve">Click </w:t>
      </w:r>
      <w:r w:rsidRPr="4F17F9BB">
        <w:rPr>
          <w:b/>
          <w:bCs/>
          <w:color w:val="000000" w:themeColor="text1"/>
        </w:rPr>
        <w:t>Add new</w:t>
      </w:r>
      <w:r w:rsidRPr="4F17F9BB">
        <w:rPr>
          <w:color w:val="000000" w:themeColor="text1"/>
        </w:rPr>
        <w:t xml:space="preserve"> (or press the Enter key) to add another child level. Note: By default, when you add new child levels, the </w:t>
      </w:r>
      <w:r w:rsidRPr="4F17F9BB">
        <w:rPr>
          <w:b/>
          <w:bCs/>
          <w:color w:val="000000" w:themeColor="text1"/>
        </w:rPr>
        <w:t xml:space="preserve">Level </w:t>
      </w:r>
      <w:r w:rsidRPr="4F17F9BB">
        <w:rPr>
          <w:color w:val="000000" w:themeColor="text1"/>
        </w:rPr>
        <w:t xml:space="preserve">of description field will be prepopulated with the last level of description you selected. </w:t>
      </w:r>
    </w:p>
    <w:p w14:paraId="0419C885" w14:textId="77777777" w:rsidR="00E33140" w:rsidRDefault="00E33140" w:rsidP="00E33140">
      <w:pPr>
        <w:jc w:val="both"/>
        <w:rPr>
          <w:color w:val="000000" w:themeColor="text1"/>
        </w:rPr>
      </w:pPr>
    </w:p>
    <w:p w14:paraId="6C2E382E" w14:textId="77777777" w:rsidR="00E33140" w:rsidRDefault="00E33140" w:rsidP="009D533B">
      <w:pPr>
        <w:numPr>
          <w:ilvl w:val="0"/>
          <w:numId w:val="33"/>
        </w:numPr>
        <w:pBdr>
          <w:top w:val="nil"/>
          <w:left w:val="nil"/>
          <w:bottom w:val="nil"/>
          <w:right w:val="nil"/>
          <w:between w:val="nil"/>
        </w:pBdr>
        <w:spacing w:after="200" w:line="276" w:lineRule="auto"/>
        <w:jc w:val="both"/>
      </w:pPr>
      <w:r>
        <w:rPr>
          <w:color w:val="000000"/>
        </w:rPr>
        <w:t xml:space="preserve">Once you are done adding new levels of description, click </w:t>
      </w:r>
      <w:r w:rsidRPr="4F17F9BB">
        <w:rPr>
          <w:b/>
          <w:bCs/>
          <w:color w:val="000000"/>
        </w:rPr>
        <w:t>Save</w:t>
      </w:r>
      <w:r>
        <w:rPr>
          <w:color w:val="000000"/>
        </w:rPr>
        <w:t xml:space="preserve"> at the bottom of the page. You should see the new levels in the tree view on the left-hand side of the screen. Note: If the levels of description do not appear in the right order, see </w:t>
      </w:r>
      <w:hyperlink w:anchor="_heading=h.49x2ik5">
        <w:r>
          <w:rPr>
            <w:color w:val="0000FF"/>
            <w:u w:val="single"/>
          </w:rPr>
          <w:t>Step 5.1.</w:t>
        </w:r>
      </w:hyperlink>
    </w:p>
    <w:p w14:paraId="442E40CF" w14:textId="77777777" w:rsidR="00E33140" w:rsidRDefault="00E33140" w:rsidP="00E33140">
      <w:pPr>
        <w:pBdr>
          <w:top w:val="nil"/>
          <w:left w:val="nil"/>
          <w:bottom w:val="nil"/>
          <w:right w:val="nil"/>
          <w:between w:val="nil"/>
        </w:pBdr>
        <w:jc w:val="both"/>
        <w:rPr>
          <w:color w:val="0000FF"/>
          <w:u w:val="single"/>
        </w:rPr>
      </w:pPr>
      <w:r>
        <w:rPr>
          <w:noProof/>
        </w:rPr>
        <w:drawing>
          <wp:inline distT="0" distB="0" distL="0" distR="0" wp14:anchorId="412BFEE8" wp14:editId="4FDEF354">
            <wp:extent cx="2167890" cy="1294130"/>
            <wp:effectExtent l="0" t="0" r="0" b="0"/>
            <wp:docPr id="181" name="image2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2.png"/>
                    <pic:cNvPicPr/>
                  </pic:nvPicPr>
                  <pic:blipFill>
                    <a:blip r:embed="rId49">
                      <a:extLst>
                        <a:ext uri="{28A0092B-C50C-407E-A947-70E740481C1C}">
                          <a14:useLocalDpi xmlns:a14="http://schemas.microsoft.com/office/drawing/2010/main" val="0"/>
                        </a:ext>
                      </a:extLst>
                    </a:blip>
                    <a:stretch>
                      <a:fillRect/>
                    </a:stretch>
                  </pic:blipFill>
                  <pic:spPr>
                    <a:xfrm>
                      <a:off x="0" y="0"/>
                      <a:ext cx="2167890" cy="1294130"/>
                    </a:xfrm>
                    <a:prstGeom prst="rect">
                      <a:avLst/>
                    </a:prstGeom>
                  </pic:spPr>
                </pic:pic>
              </a:graphicData>
            </a:graphic>
          </wp:inline>
        </w:drawing>
      </w:r>
    </w:p>
    <w:p w14:paraId="3D792808" w14:textId="77777777" w:rsidR="00E33140" w:rsidRDefault="00E33140" w:rsidP="00E33140">
      <w:pPr>
        <w:jc w:val="both"/>
      </w:pPr>
    </w:p>
    <w:p w14:paraId="6C0184C8" w14:textId="77777777" w:rsidR="00E33140" w:rsidRDefault="00E33140" w:rsidP="00E33140">
      <w:pPr>
        <w:jc w:val="both"/>
      </w:pPr>
    </w:p>
    <w:p w14:paraId="114FF09C" w14:textId="77777777" w:rsidR="00E33140" w:rsidRDefault="00E33140" w:rsidP="00E33140">
      <w:pPr>
        <w:jc w:val="both"/>
      </w:pPr>
    </w:p>
    <w:p w14:paraId="42CE3F34" w14:textId="77777777" w:rsidR="00E33140" w:rsidRDefault="00E33140" w:rsidP="00E33140">
      <w:pPr>
        <w:jc w:val="both"/>
        <w:rPr>
          <w:sz w:val="4"/>
          <w:szCs w:val="4"/>
        </w:rPr>
      </w:pPr>
    </w:p>
    <w:p w14:paraId="7D5B8002" w14:textId="77777777" w:rsidR="00E33140" w:rsidRDefault="00E33140" w:rsidP="00E33140">
      <w:pPr>
        <w:jc w:val="both"/>
        <w:rPr>
          <w:sz w:val="12"/>
          <w:szCs w:val="12"/>
        </w:rPr>
      </w:pPr>
    </w:p>
    <w:p w14:paraId="3A4ACFED" w14:textId="77777777" w:rsidR="00E33140" w:rsidRDefault="00E33140" w:rsidP="009D533B">
      <w:pPr>
        <w:numPr>
          <w:ilvl w:val="0"/>
          <w:numId w:val="33"/>
        </w:numPr>
        <w:pBdr>
          <w:top w:val="nil"/>
          <w:left w:val="nil"/>
          <w:bottom w:val="nil"/>
          <w:right w:val="nil"/>
          <w:between w:val="nil"/>
        </w:pBdr>
        <w:spacing w:line="276" w:lineRule="auto"/>
        <w:jc w:val="both"/>
      </w:pPr>
      <w:r>
        <w:rPr>
          <w:color w:val="000000"/>
        </w:rPr>
        <w:t xml:space="preserve">To add more information to the child levels created using the second method, you must click on each level in the tree view and edit them individually (see </w:t>
      </w:r>
      <w:hyperlink w:anchor="_heading=h.2jxsxqh">
        <w:r>
          <w:rPr>
            <w:color w:val="0000FF"/>
            <w:u w:val="single"/>
          </w:rPr>
          <w:t>Step 3.1</w:t>
        </w:r>
      </w:hyperlink>
      <w:r>
        <w:rPr>
          <w:color w:val="000000"/>
        </w:rPr>
        <w:t xml:space="preserve"> - </w:t>
      </w:r>
      <w:hyperlink w:anchor="_heading=h.3whwml4">
        <w:r>
          <w:rPr>
            <w:color w:val="0000FF"/>
            <w:u w:val="single"/>
          </w:rPr>
          <w:t>Step 3.8</w:t>
        </w:r>
      </w:hyperlink>
      <w:r>
        <w:rPr>
          <w:color w:val="000000"/>
        </w:rPr>
        <w:t>).</w:t>
      </w:r>
    </w:p>
    <w:p w14:paraId="63179308" w14:textId="77777777" w:rsidR="00E33140" w:rsidRDefault="00E33140" w:rsidP="00E33140">
      <w:pPr>
        <w:pBdr>
          <w:top w:val="nil"/>
          <w:left w:val="nil"/>
          <w:bottom w:val="nil"/>
          <w:right w:val="nil"/>
          <w:between w:val="nil"/>
        </w:pBdr>
        <w:ind w:left="360"/>
        <w:jc w:val="both"/>
      </w:pPr>
    </w:p>
    <w:p w14:paraId="1A70953E" w14:textId="77777777" w:rsidR="00E33140" w:rsidRDefault="00E33140" w:rsidP="009D533B">
      <w:pPr>
        <w:pStyle w:val="Heading1"/>
        <w:numPr>
          <w:ilvl w:val="0"/>
          <w:numId w:val="39"/>
        </w:numPr>
      </w:pPr>
      <w:bookmarkStart w:id="111" w:name="_Toc1641336423"/>
      <w:bookmarkStart w:id="112" w:name="_Toc1797858305"/>
      <w:r>
        <w:t xml:space="preserve"> </w:t>
      </w:r>
      <w:bookmarkStart w:id="113" w:name="_Toc103830446"/>
      <w:bookmarkStart w:id="114" w:name="_Toc110503239"/>
      <w:r>
        <w:t>Arrangement Features</w:t>
      </w:r>
      <w:bookmarkEnd w:id="111"/>
      <w:bookmarkEnd w:id="112"/>
      <w:bookmarkEnd w:id="113"/>
      <w:bookmarkEnd w:id="114"/>
    </w:p>
    <w:p w14:paraId="6C1A1E3F" w14:textId="77777777" w:rsidR="00E33140" w:rsidRDefault="00E33140" w:rsidP="009D533B">
      <w:pPr>
        <w:pStyle w:val="Heading2"/>
        <w:numPr>
          <w:ilvl w:val="1"/>
          <w:numId w:val="39"/>
        </w:numPr>
        <w:spacing w:before="200" w:line="276" w:lineRule="auto"/>
      </w:pPr>
      <w:bookmarkStart w:id="115" w:name="_Toc1695194011"/>
      <w:bookmarkStart w:id="116" w:name="_Toc537659710"/>
      <w:bookmarkStart w:id="117" w:name="_Toc103830447"/>
      <w:bookmarkStart w:id="118" w:name="_Toc110503240"/>
      <w:r>
        <w:t>Moving Levels of Description</w:t>
      </w:r>
      <w:bookmarkEnd w:id="115"/>
      <w:bookmarkEnd w:id="116"/>
      <w:bookmarkEnd w:id="117"/>
      <w:bookmarkEnd w:id="118"/>
    </w:p>
    <w:p w14:paraId="410755F7" w14:textId="77777777" w:rsidR="00E33140" w:rsidRDefault="00E33140" w:rsidP="009D533B">
      <w:pPr>
        <w:numPr>
          <w:ilvl w:val="0"/>
          <w:numId w:val="25"/>
        </w:numPr>
        <w:pBdr>
          <w:top w:val="nil"/>
          <w:left w:val="nil"/>
          <w:bottom w:val="nil"/>
          <w:right w:val="nil"/>
          <w:between w:val="nil"/>
        </w:pBdr>
        <w:spacing w:after="200" w:line="276" w:lineRule="auto"/>
        <w:jc w:val="both"/>
        <w:rPr>
          <w:color w:val="000000"/>
        </w:rPr>
      </w:pPr>
      <w:r>
        <w:rPr>
          <w:color w:val="000000"/>
        </w:rPr>
        <w:t xml:space="preserve">A child level of a description can be moved to a different parent by clicking on the </w:t>
      </w:r>
      <w:r>
        <w:rPr>
          <w:b/>
          <w:color w:val="000000"/>
        </w:rPr>
        <w:t>Move</w:t>
      </w:r>
      <w:r>
        <w:rPr>
          <w:color w:val="000000"/>
        </w:rPr>
        <w:t xml:space="preserve"> button at the bottom of the description you wish to move. </w:t>
      </w:r>
    </w:p>
    <w:p w14:paraId="5179C0F7" w14:textId="77777777" w:rsidR="00E33140" w:rsidRDefault="00E33140" w:rsidP="00E33140">
      <w:pPr>
        <w:jc w:val="center"/>
      </w:pPr>
      <w:r>
        <w:rPr>
          <w:noProof/>
        </w:rPr>
        <w:lastRenderedPageBreak/>
        <w:drawing>
          <wp:inline distT="0" distB="0" distL="0" distR="0" wp14:anchorId="3729D0AE" wp14:editId="5A378404">
            <wp:extent cx="4233815" cy="985628"/>
            <wp:effectExtent l="0" t="0" r="0" b="0"/>
            <wp:docPr id="202"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50"/>
                    <a:srcRect/>
                    <a:stretch>
                      <a:fillRect/>
                    </a:stretch>
                  </pic:blipFill>
                  <pic:spPr>
                    <a:xfrm>
                      <a:off x="0" y="0"/>
                      <a:ext cx="4233815" cy="985628"/>
                    </a:xfrm>
                    <a:prstGeom prst="rect">
                      <a:avLst/>
                    </a:prstGeom>
                    <a:ln/>
                  </pic:spPr>
                </pic:pic>
              </a:graphicData>
            </a:graphic>
          </wp:inline>
        </w:drawing>
      </w:r>
    </w:p>
    <w:p w14:paraId="46ECB493" w14:textId="77777777" w:rsidR="00E33140" w:rsidRDefault="00E33140" w:rsidP="009D533B">
      <w:pPr>
        <w:numPr>
          <w:ilvl w:val="0"/>
          <w:numId w:val="25"/>
        </w:numPr>
        <w:pBdr>
          <w:top w:val="nil"/>
          <w:left w:val="nil"/>
          <w:bottom w:val="nil"/>
          <w:right w:val="nil"/>
          <w:between w:val="nil"/>
        </w:pBdr>
        <w:spacing w:line="276" w:lineRule="auto"/>
        <w:jc w:val="both"/>
        <w:rPr>
          <w:color w:val="000000"/>
        </w:rPr>
      </w:pPr>
      <w:r>
        <w:rPr>
          <w:color w:val="000000"/>
        </w:rPr>
        <w:t>In the search field, enter the title of the parent level description to which you wish to move your child level description, and click on the magnifying glass icon to search. Click on the hyperlinked title of the level for which you are searching.</w:t>
      </w:r>
    </w:p>
    <w:p w14:paraId="01D83403" w14:textId="77777777" w:rsidR="00E33140" w:rsidRDefault="00E33140" w:rsidP="00E33140">
      <w:pPr>
        <w:pBdr>
          <w:top w:val="nil"/>
          <w:left w:val="nil"/>
          <w:bottom w:val="nil"/>
          <w:right w:val="nil"/>
          <w:between w:val="nil"/>
        </w:pBdr>
        <w:tabs>
          <w:tab w:val="left" w:pos="4406"/>
        </w:tabs>
        <w:ind w:left="720"/>
        <w:jc w:val="both"/>
        <w:rPr>
          <w:color w:val="000000"/>
          <w:sz w:val="12"/>
          <w:szCs w:val="12"/>
        </w:rPr>
      </w:pPr>
      <w:r>
        <w:rPr>
          <w:color w:val="000000"/>
        </w:rPr>
        <w:tab/>
      </w:r>
    </w:p>
    <w:p w14:paraId="5E500AF0" w14:textId="77777777" w:rsidR="00E33140" w:rsidRDefault="00E33140" w:rsidP="00E33140">
      <w:pPr>
        <w:pBdr>
          <w:top w:val="nil"/>
          <w:left w:val="nil"/>
          <w:bottom w:val="nil"/>
          <w:right w:val="nil"/>
          <w:between w:val="nil"/>
        </w:pBdr>
        <w:ind w:left="720"/>
        <w:jc w:val="center"/>
        <w:rPr>
          <w:color w:val="000000"/>
        </w:rPr>
      </w:pPr>
      <w:r>
        <w:rPr>
          <w:noProof/>
          <w:color w:val="000000"/>
        </w:rPr>
        <w:drawing>
          <wp:inline distT="0" distB="0" distL="0" distR="0" wp14:anchorId="1ED0815F" wp14:editId="3FFFCCEA">
            <wp:extent cx="3561740" cy="1521346"/>
            <wp:effectExtent l="0" t="0" r="0" b="0"/>
            <wp:docPr id="16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1"/>
                    <a:srcRect/>
                    <a:stretch>
                      <a:fillRect/>
                    </a:stretch>
                  </pic:blipFill>
                  <pic:spPr>
                    <a:xfrm>
                      <a:off x="0" y="0"/>
                      <a:ext cx="3561740" cy="1521346"/>
                    </a:xfrm>
                    <a:prstGeom prst="rect">
                      <a:avLst/>
                    </a:prstGeom>
                    <a:ln/>
                  </pic:spPr>
                </pic:pic>
              </a:graphicData>
            </a:graphic>
          </wp:inline>
        </w:drawing>
      </w:r>
    </w:p>
    <w:p w14:paraId="3FC08DB4" w14:textId="77777777" w:rsidR="00E33140" w:rsidRDefault="00E33140" w:rsidP="00E33140">
      <w:pPr>
        <w:pBdr>
          <w:top w:val="nil"/>
          <w:left w:val="nil"/>
          <w:bottom w:val="nil"/>
          <w:right w:val="nil"/>
          <w:between w:val="nil"/>
        </w:pBdr>
        <w:ind w:left="720"/>
        <w:jc w:val="center"/>
        <w:rPr>
          <w:color w:val="000000"/>
          <w:sz w:val="12"/>
          <w:szCs w:val="12"/>
        </w:rPr>
      </w:pPr>
    </w:p>
    <w:p w14:paraId="59090E2D" w14:textId="77777777" w:rsidR="00E33140" w:rsidRDefault="00E33140" w:rsidP="009D533B">
      <w:pPr>
        <w:numPr>
          <w:ilvl w:val="0"/>
          <w:numId w:val="25"/>
        </w:numPr>
        <w:pBdr>
          <w:top w:val="nil"/>
          <w:left w:val="nil"/>
          <w:bottom w:val="nil"/>
          <w:right w:val="nil"/>
          <w:between w:val="nil"/>
        </w:pBdr>
        <w:spacing w:line="276" w:lineRule="auto"/>
        <w:jc w:val="both"/>
        <w:rPr>
          <w:color w:val="000000"/>
        </w:rPr>
      </w:pPr>
      <w:r>
        <w:rPr>
          <w:color w:val="000000"/>
        </w:rPr>
        <w:t xml:space="preserve">Once you’ve clicked on the hyperlink, you will see any other child levels that are linked to the level of description you selected in the previous step. If you click </w:t>
      </w:r>
      <w:r>
        <w:rPr>
          <w:b/>
          <w:color w:val="000000"/>
        </w:rPr>
        <w:t>Move here</w:t>
      </w:r>
      <w:r>
        <w:rPr>
          <w:color w:val="000000"/>
        </w:rPr>
        <w:t>, your description will be linked to the parent level of the child levels listed. Or, you can click on one of these child levels if you wish to make it the parent level of the description you are currently moving.</w:t>
      </w:r>
    </w:p>
    <w:p w14:paraId="4B71C1BE" w14:textId="77777777" w:rsidR="00E33140" w:rsidRDefault="00E33140" w:rsidP="00E33140">
      <w:pPr>
        <w:pBdr>
          <w:top w:val="nil"/>
          <w:left w:val="nil"/>
          <w:bottom w:val="nil"/>
          <w:right w:val="nil"/>
          <w:between w:val="nil"/>
        </w:pBdr>
        <w:ind w:left="720"/>
        <w:jc w:val="both"/>
        <w:rPr>
          <w:color w:val="000000"/>
        </w:rPr>
      </w:pPr>
      <w:r>
        <w:rPr>
          <w:color w:val="000000"/>
        </w:rPr>
        <w:t xml:space="preserve"> </w:t>
      </w:r>
    </w:p>
    <w:p w14:paraId="6622775A" w14:textId="77777777" w:rsidR="00E33140" w:rsidRDefault="00E33140" w:rsidP="00E33140">
      <w:pPr>
        <w:pBdr>
          <w:top w:val="nil"/>
          <w:left w:val="nil"/>
          <w:bottom w:val="nil"/>
          <w:right w:val="nil"/>
          <w:between w:val="nil"/>
        </w:pBdr>
        <w:ind w:left="720"/>
        <w:jc w:val="center"/>
        <w:rPr>
          <w:color w:val="000000"/>
        </w:rPr>
      </w:pPr>
      <w:r>
        <w:rPr>
          <w:noProof/>
          <w:color w:val="000000"/>
        </w:rPr>
        <w:drawing>
          <wp:inline distT="0" distB="0" distL="0" distR="0" wp14:anchorId="5364F7B6" wp14:editId="637FDEA0">
            <wp:extent cx="5164476" cy="1718733"/>
            <wp:effectExtent l="0" t="0" r="0" b="0"/>
            <wp:docPr id="169" name="image29.png"/>
            <wp:cNvGraphicFramePr/>
            <a:graphic xmlns:a="http://schemas.openxmlformats.org/drawingml/2006/main">
              <a:graphicData uri="http://schemas.openxmlformats.org/drawingml/2006/picture">
                <pic:pic xmlns:pic="http://schemas.openxmlformats.org/drawingml/2006/picture">
                  <pic:nvPicPr>
                    <pic:cNvPr id="169" name="image29.png"/>
                    <pic:cNvPicPr preferRelativeResize="0"/>
                  </pic:nvPicPr>
                  <pic:blipFill>
                    <a:blip r:embed="rId52"/>
                    <a:srcRect/>
                    <a:stretch>
                      <a:fillRect/>
                    </a:stretch>
                  </pic:blipFill>
                  <pic:spPr>
                    <a:xfrm>
                      <a:off x="0" y="0"/>
                      <a:ext cx="5164476" cy="1718733"/>
                    </a:xfrm>
                    <a:prstGeom prst="rect">
                      <a:avLst/>
                    </a:prstGeom>
                    <a:ln/>
                  </pic:spPr>
                </pic:pic>
              </a:graphicData>
            </a:graphic>
          </wp:inline>
        </w:drawing>
      </w:r>
    </w:p>
    <w:p w14:paraId="5349B606" w14:textId="77777777" w:rsidR="00E33140" w:rsidRDefault="00E33140" w:rsidP="009D533B">
      <w:pPr>
        <w:numPr>
          <w:ilvl w:val="0"/>
          <w:numId w:val="28"/>
        </w:numPr>
        <w:pBdr>
          <w:top w:val="nil"/>
          <w:left w:val="nil"/>
          <w:bottom w:val="nil"/>
          <w:right w:val="nil"/>
          <w:between w:val="nil"/>
        </w:pBdr>
        <w:spacing w:after="200" w:line="276" w:lineRule="auto"/>
        <w:ind w:left="720"/>
        <w:jc w:val="both"/>
        <w:rPr>
          <w:color w:val="000000"/>
        </w:rPr>
      </w:pPr>
      <w:r>
        <w:rPr>
          <w:color w:val="000000"/>
        </w:rPr>
        <w:t xml:space="preserve">By default, your level of description will be listed last among other child levels already found under the parent level to which your description was moved. You can change this order by following the steps in </w:t>
      </w:r>
      <w:hyperlink w:anchor="_heading=h.2p2csry">
        <w:r>
          <w:rPr>
            <w:color w:val="0000FF"/>
            <w:u w:val="single"/>
          </w:rPr>
          <w:t>step 5.1.2</w:t>
        </w:r>
      </w:hyperlink>
      <w:r>
        <w:rPr>
          <w:color w:val="000000"/>
        </w:rPr>
        <w:t>.</w:t>
      </w:r>
    </w:p>
    <w:p w14:paraId="4DD8E776" w14:textId="77777777" w:rsidR="00E33140" w:rsidRDefault="00E33140" w:rsidP="009D533B">
      <w:pPr>
        <w:pStyle w:val="Heading2"/>
        <w:numPr>
          <w:ilvl w:val="1"/>
          <w:numId w:val="39"/>
        </w:numPr>
        <w:spacing w:before="200" w:line="276" w:lineRule="auto"/>
      </w:pPr>
      <w:bookmarkStart w:id="119" w:name="_Toc1186910326"/>
      <w:bookmarkStart w:id="120" w:name="_Toc1194019729"/>
      <w:bookmarkStart w:id="121" w:name="_Toc103830448"/>
      <w:bookmarkStart w:id="122" w:name="_Toc110503241"/>
      <w:r>
        <w:t>Dragging and Dropping Child Levels</w:t>
      </w:r>
      <w:bookmarkEnd w:id="119"/>
      <w:bookmarkEnd w:id="120"/>
      <w:bookmarkEnd w:id="121"/>
      <w:bookmarkEnd w:id="122"/>
    </w:p>
    <w:p w14:paraId="15346732" w14:textId="77777777" w:rsidR="00E33140" w:rsidRDefault="00E33140" w:rsidP="009D533B">
      <w:pPr>
        <w:numPr>
          <w:ilvl w:val="0"/>
          <w:numId w:val="27"/>
        </w:numPr>
        <w:pBdr>
          <w:top w:val="nil"/>
          <w:left w:val="nil"/>
          <w:bottom w:val="nil"/>
          <w:right w:val="nil"/>
          <w:between w:val="nil"/>
        </w:pBdr>
        <w:spacing w:line="276" w:lineRule="auto"/>
        <w:jc w:val="both"/>
        <w:rPr>
          <w:color w:val="000000"/>
        </w:rPr>
      </w:pPr>
      <w:r>
        <w:rPr>
          <w:color w:val="000000"/>
        </w:rPr>
        <w:t>You can change the order of child levels linked under the same parent level description by dragging and dropping the files in the tree view. Note: You cannot drag and drop a level of description to a different parent level description.</w:t>
      </w:r>
    </w:p>
    <w:p w14:paraId="1667AE07" w14:textId="77777777" w:rsidR="00E33140" w:rsidRDefault="00E33140" w:rsidP="00E33140">
      <w:pPr>
        <w:pBdr>
          <w:top w:val="nil"/>
          <w:left w:val="nil"/>
          <w:bottom w:val="nil"/>
          <w:right w:val="nil"/>
          <w:between w:val="nil"/>
        </w:pBdr>
        <w:ind w:left="720"/>
        <w:jc w:val="both"/>
        <w:rPr>
          <w:color w:val="000000"/>
          <w:sz w:val="12"/>
          <w:szCs w:val="12"/>
        </w:rPr>
      </w:pPr>
    </w:p>
    <w:p w14:paraId="228BF340" w14:textId="77777777" w:rsidR="00E33140" w:rsidRDefault="00E33140" w:rsidP="00E33140">
      <w:pPr>
        <w:pBdr>
          <w:top w:val="nil"/>
          <w:left w:val="nil"/>
          <w:bottom w:val="nil"/>
          <w:right w:val="nil"/>
          <w:between w:val="nil"/>
        </w:pBdr>
        <w:ind w:left="720"/>
        <w:jc w:val="both"/>
        <w:rPr>
          <w:color w:val="000000"/>
        </w:rPr>
      </w:pPr>
      <w:r>
        <w:rPr>
          <w:noProof/>
        </w:rPr>
        <w:lastRenderedPageBreak/>
        <w:drawing>
          <wp:anchor distT="0" distB="0" distL="114300" distR="114300" simplePos="0" relativeHeight="251674624" behindDoc="0" locked="0" layoutInCell="1" hidden="0" allowOverlap="1" wp14:anchorId="3B8C9457" wp14:editId="1B239CE2">
            <wp:simplePos x="0" y="0"/>
            <wp:positionH relativeFrom="column">
              <wp:posOffset>1964054</wp:posOffset>
            </wp:positionH>
            <wp:positionV relativeFrom="paragraph">
              <wp:posOffset>220</wp:posOffset>
            </wp:positionV>
            <wp:extent cx="2220686" cy="997987"/>
            <wp:effectExtent l="0" t="0" r="0" b="0"/>
            <wp:wrapSquare wrapText="bothSides" distT="0" distB="0" distL="114300" distR="114300"/>
            <wp:docPr id="210"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53"/>
                    <a:srcRect/>
                    <a:stretch>
                      <a:fillRect/>
                    </a:stretch>
                  </pic:blipFill>
                  <pic:spPr>
                    <a:xfrm>
                      <a:off x="0" y="0"/>
                      <a:ext cx="2220686" cy="997987"/>
                    </a:xfrm>
                    <a:prstGeom prst="rect">
                      <a:avLst/>
                    </a:prstGeom>
                    <a:ln/>
                  </pic:spPr>
                </pic:pic>
              </a:graphicData>
            </a:graphic>
          </wp:anchor>
        </w:drawing>
      </w:r>
    </w:p>
    <w:p w14:paraId="6DFF9445" w14:textId="77777777" w:rsidR="00E33140" w:rsidRDefault="00E33140" w:rsidP="00E33140">
      <w:pPr>
        <w:pBdr>
          <w:top w:val="nil"/>
          <w:left w:val="nil"/>
          <w:bottom w:val="nil"/>
          <w:right w:val="nil"/>
          <w:between w:val="nil"/>
        </w:pBdr>
        <w:ind w:left="720"/>
        <w:jc w:val="both"/>
        <w:rPr>
          <w:color w:val="000000"/>
        </w:rPr>
      </w:pPr>
    </w:p>
    <w:p w14:paraId="00E819D9" w14:textId="77777777" w:rsidR="00E33140" w:rsidRDefault="00E33140" w:rsidP="00E33140">
      <w:pPr>
        <w:pBdr>
          <w:top w:val="nil"/>
          <w:left w:val="nil"/>
          <w:bottom w:val="nil"/>
          <w:right w:val="nil"/>
          <w:between w:val="nil"/>
        </w:pBdr>
        <w:ind w:left="720"/>
        <w:jc w:val="both"/>
        <w:rPr>
          <w:color w:val="000000"/>
        </w:rPr>
      </w:pPr>
    </w:p>
    <w:p w14:paraId="63345A32" w14:textId="77777777" w:rsidR="00E33140" w:rsidRDefault="00E33140" w:rsidP="00E33140">
      <w:pPr>
        <w:pBdr>
          <w:top w:val="nil"/>
          <w:left w:val="nil"/>
          <w:bottom w:val="nil"/>
          <w:right w:val="nil"/>
          <w:between w:val="nil"/>
        </w:pBdr>
        <w:ind w:left="720"/>
        <w:jc w:val="center"/>
        <w:rPr>
          <w:color w:val="000000"/>
        </w:rPr>
      </w:pPr>
    </w:p>
    <w:p w14:paraId="6A750B20" w14:textId="77777777" w:rsidR="00E33140" w:rsidRDefault="00E33140" w:rsidP="00E33140">
      <w:pPr>
        <w:pBdr>
          <w:top w:val="nil"/>
          <w:left w:val="nil"/>
          <w:bottom w:val="nil"/>
          <w:right w:val="nil"/>
          <w:between w:val="nil"/>
        </w:pBdr>
        <w:ind w:left="720"/>
        <w:jc w:val="both"/>
        <w:rPr>
          <w:color w:val="000000"/>
        </w:rPr>
      </w:pPr>
    </w:p>
    <w:p w14:paraId="2738C390" w14:textId="77777777" w:rsidR="00E33140" w:rsidRDefault="00E33140" w:rsidP="00E33140">
      <w:pPr>
        <w:pBdr>
          <w:top w:val="nil"/>
          <w:left w:val="nil"/>
          <w:bottom w:val="nil"/>
          <w:right w:val="nil"/>
          <w:between w:val="nil"/>
        </w:pBdr>
        <w:ind w:left="720"/>
        <w:jc w:val="both"/>
        <w:rPr>
          <w:color w:val="000000"/>
          <w:sz w:val="12"/>
          <w:szCs w:val="12"/>
        </w:rPr>
      </w:pPr>
    </w:p>
    <w:p w14:paraId="47B3253B" w14:textId="77777777" w:rsidR="00E33140" w:rsidRDefault="00E33140" w:rsidP="009D533B">
      <w:pPr>
        <w:numPr>
          <w:ilvl w:val="0"/>
          <w:numId w:val="27"/>
        </w:numPr>
        <w:pBdr>
          <w:top w:val="nil"/>
          <w:left w:val="nil"/>
          <w:bottom w:val="nil"/>
          <w:right w:val="nil"/>
          <w:between w:val="nil"/>
        </w:pBdr>
        <w:spacing w:line="276" w:lineRule="auto"/>
        <w:jc w:val="both"/>
        <w:rPr>
          <w:color w:val="000000"/>
        </w:rPr>
      </w:pPr>
      <w:r>
        <w:rPr>
          <w:color w:val="000000"/>
        </w:rPr>
        <w:t xml:space="preserve">Click the description level you want to move, holding the mouse button down until you have dragged the level of description to the correct location. The file you selected will disappear from the tree view, appearing outside of it. </w:t>
      </w:r>
    </w:p>
    <w:p w14:paraId="3EA831EF" w14:textId="77777777" w:rsidR="00E33140" w:rsidRDefault="00E33140" w:rsidP="00E33140">
      <w:pPr>
        <w:pBdr>
          <w:top w:val="nil"/>
          <w:left w:val="nil"/>
          <w:bottom w:val="nil"/>
          <w:right w:val="nil"/>
          <w:between w:val="nil"/>
        </w:pBdr>
        <w:ind w:left="720"/>
        <w:jc w:val="both"/>
        <w:rPr>
          <w:color w:val="000000"/>
        </w:rPr>
      </w:pPr>
    </w:p>
    <w:p w14:paraId="55906E12" w14:textId="77777777" w:rsidR="00E33140" w:rsidRDefault="00E33140" w:rsidP="00E33140">
      <w:pPr>
        <w:pBdr>
          <w:top w:val="nil"/>
          <w:left w:val="nil"/>
          <w:bottom w:val="nil"/>
          <w:right w:val="nil"/>
          <w:between w:val="nil"/>
        </w:pBdr>
        <w:ind w:left="720"/>
        <w:jc w:val="both"/>
        <w:rPr>
          <w:color w:val="000000"/>
        </w:rPr>
      </w:pPr>
      <w:r>
        <w:rPr>
          <w:noProof/>
          <w:color w:val="000000"/>
        </w:rPr>
        <w:drawing>
          <wp:inline distT="0" distB="0" distL="0" distR="0" wp14:anchorId="40464452" wp14:editId="62B7DCCC">
            <wp:extent cx="5207577" cy="1100789"/>
            <wp:effectExtent l="0" t="0" r="0" b="0"/>
            <wp:docPr id="17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4"/>
                    <a:srcRect/>
                    <a:stretch>
                      <a:fillRect/>
                    </a:stretch>
                  </pic:blipFill>
                  <pic:spPr>
                    <a:xfrm>
                      <a:off x="0" y="0"/>
                      <a:ext cx="5207577" cy="1100789"/>
                    </a:xfrm>
                    <a:prstGeom prst="rect">
                      <a:avLst/>
                    </a:prstGeom>
                    <a:ln/>
                  </pic:spPr>
                </pic:pic>
              </a:graphicData>
            </a:graphic>
          </wp:inline>
        </w:drawing>
      </w:r>
    </w:p>
    <w:p w14:paraId="20DB96FC" w14:textId="77777777" w:rsidR="00E33140" w:rsidRDefault="00E33140" w:rsidP="00E33140">
      <w:pPr>
        <w:pBdr>
          <w:top w:val="nil"/>
          <w:left w:val="nil"/>
          <w:bottom w:val="nil"/>
          <w:right w:val="nil"/>
          <w:between w:val="nil"/>
        </w:pBdr>
        <w:ind w:left="720"/>
        <w:jc w:val="both"/>
        <w:rPr>
          <w:color w:val="000000"/>
        </w:rPr>
      </w:pPr>
    </w:p>
    <w:p w14:paraId="233C1159" w14:textId="77777777" w:rsidR="00E33140" w:rsidRDefault="00E33140" w:rsidP="009D533B">
      <w:pPr>
        <w:numPr>
          <w:ilvl w:val="0"/>
          <w:numId w:val="27"/>
        </w:numPr>
        <w:pBdr>
          <w:top w:val="nil"/>
          <w:left w:val="nil"/>
          <w:bottom w:val="nil"/>
          <w:right w:val="nil"/>
          <w:between w:val="nil"/>
        </w:pBdr>
        <w:spacing w:line="276" w:lineRule="auto"/>
        <w:jc w:val="both"/>
        <w:rPr>
          <w:color w:val="000000"/>
        </w:rPr>
      </w:pPr>
      <w:r>
        <w:rPr>
          <w:color w:val="000000"/>
        </w:rPr>
        <w:t>Drag your mouse to the correct location to re-order your level(s) of description and let go of the mouse. The tree view will refresh and your child levels should appear in the correct order.</w:t>
      </w:r>
    </w:p>
    <w:p w14:paraId="527247F7" w14:textId="77777777" w:rsidR="00E33140" w:rsidRDefault="00E33140" w:rsidP="00E33140">
      <w:pPr>
        <w:pBdr>
          <w:top w:val="nil"/>
          <w:left w:val="nil"/>
          <w:bottom w:val="nil"/>
          <w:right w:val="nil"/>
          <w:between w:val="nil"/>
        </w:pBdr>
        <w:ind w:left="720"/>
        <w:jc w:val="center"/>
        <w:rPr>
          <w:color w:val="000000"/>
        </w:rPr>
      </w:pPr>
      <w:r>
        <w:rPr>
          <w:noProof/>
          <w:color w:val="000000"/>
        </w:rPr>
        <w:drawing>
          <wp:inline distT="0" distB="0" distL="0" distR="0" wp14:anchorId="429E643D" wp14:editId="517841BD">
            <wp:extent cx="2340243" cy="1018511"/>
            <wp:effectExtent l="0" t="0" r="0" b="0"/>
            <wp:docPr id="17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5"/>
                    <a:srcRect/>
                    <a:stretch>
                      <a:fillRect/>
                    </a:stretch>
                  </pic:blipFill>
                  <pic:spPr>
                    <a:xfrm>
                      <a:off x="0" y="0"/>
                      <a:ext cx="2340243" cy="1018511"/>
                    </a:xfrm>
                    <a:prstGeom prst="rect">
                      <a:avLst/>
                    </a:prstGeom>
                    <a:ln/>
                  </pic:spPr>
                </pic:pic>
              </a:graphicData>
            </a:graphic>
          </wp:inline>
        </w:drawing>
      </w:r>
    </w:p>
    <w:p w14:paraId="053FB742" w14:textId="77777777" w:rsidR="00E33140" w:rsidRDefault="00E33140" w:rsidP="009D533B">
      <w:pPr>
        <w:pStyle w:val="Heading2"/>
        <w:numPr>
          <w:ilvl w:val="1"/>
          <w:numId w:val="39"/>
        </w:numPr>
        <w:spacing w:before="200" w:line="276" w:lineRule="auto"/>
      </w:pPr>
      <w:bookmarkStart w:id="123" w:name="_Toc731183410"/>
      <w:bookmarkStart w:id="124" w:name="_Toc1971682052"/>
      <w:bookmarkStart w:id="125" w:name="_Toc103830449"/>
      <w:bookmarkStart w:id="126" w:name="_Toc110503242"/>
      <w:r>
        <w:t>Duplicating Descriptions</w:t>
      </w:r>
      <w:bookmarkEnd w:id="123"/>
      <w:bookmarkEnd w:id="124"/>
      <w:bookmarkEnd w:id="125"/>
      <w:bookmarkEnd w:id="126"/>
    </w:p>
    <w:p w14:paraId="7866215C" w14:textId="77777777" w:rsidR="00E33140" w:rsidRDefault="00E33140" w:rsidP="009D533B">
      <w:pPr>
        <w:numPr>
          <w:ilvl w:val="0"/>
          <w:numId w:val="27"/>
        </w:numPr>
        <w:pBdr>
          <w:top w:val="nil"/>
          <w:left w:val="nil"/>
          <w:bottom w:val="nil"/>
          <w:right w:val="nil"/>
          <w:between w:val="nil"/>
        </w:pBdr>
        <w:spacing w:line="276" w:lineRule="auto"/>
        <w:jc w:val="both"/>
        <w:rPr>
          <w:color w:val="000000"/>
        </w:rPr>
      </w:pPr>
      <w:r>
        <w:rPr>
          <w:color w:val="000000"/>
        </w:rPr>
        <w:t xml:space="preserve">You can use previous descriptions as a template for new descriptions by clicking on the </w:t>
      </w:r>
      <w:r>
        <w:rPr>
          <w:b/>
          <w:color w:val="000000"/>
        </w:rPr>
        <w:t>Duplicate</w:t>
      </w:r>
      <w:r>
        <w:rPr>
          <w:color w:val="000000"/>
        </w:rPr>
        <w:t xml:space="preserve"> button at the bottom of the level of description you wish to use as a template.</w:t>
      </w:r>
    </w:p>
    <w:p w14:paraId="011AC415" w14:textId="77777777" w:rsidR="00E33140" w:rsidRDefault="00E33140" w:rsidP="00E33140">
      <w:pPr>
        <w:pBdr>
          <w:top w:val="nil"/>
          <w:left w:val="nil"/>
          <w:bottom w:val="nil"/>
          <w:right w:val="nil"/>
          <w:between w:val="nil"/>
        </w:pBdr>
        <w:ind w:left="720"/>
        <w:jc w:val="center"/>
        <w:rPr>
          <w:color w:val="000000"/>
        </w:rPr>
      </w:pPr>
      <w:r>
        <w:rPr>
          <w:noProof/>
          <w:color w:val="000000"/>
        </w:rPr>
        <w:drawing>
          <wp:inline distT="0" distB="0" distL="0" distR="0" wp14:anchorId="0D7ED7BD" wp14:editId="56272C99">
            <wp:extent cx="3799317" cy="733202"/>
            <wp:effectExtent l="0" t="0" r="0" b="0"/>
            <wp:docPr id="17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6"/>
                    <a:srcRect/>
                    <a:stretch>
                      <a:fillRect/>
                    </a:stretch>
                  </pic:blipFill>
                  <pic:spPr>
                    <a:xfrm>
                      <a:off x="0" y="0"/>
                      <a:ext cx="3799317" cy="733202"/>
                    </a:xfrm>
                    <a:prstGeom prst="rect">
                      <a:avLst/>
                    </a:prstGeom>
                    <a:ln/>
                  </pic:spPr>
                </pic:pic>
              </a:graphicData>
            </a:graphic>
          </wp:inline>
        </w:drawing>
      </w:r>
    </w:p>
    <w:p w14:paraId="7AE0FE44" w14:textId="77777777" w:rsidR="00E33140" w:rsidRDefault="00E33140" w:rsidP="009D533B">
      <w:pPr>
        <w:numPr>
          <w:ilvl w:val="0"/>
          <w:numId w:val="27"/>
        </w:numPr>
        <w:pBdr>
          <w:top w:val="nil"/>
          <w:left w:val="nil"/>
          <w:bottom w:val="nil"/>
          <w:right w:val="nil"/>
          <w:between w:val="nil"/>
        </w:pBdr>
        <w:spacing w:line="276" w:lineRule="auto"/>
        <w:jc w:val="both"/>
        <w:rPr>
          <w:color w:val="000000"/>
        </w:rPr>
      </w:pPr>
      <w:r>
        <w:rPr>
          <w:color w:val="000000"/>
        </w:rPr>
        <w:t xml:space="preserve">Note: The duplicate will appear as a stand-alone level of description. Consequently, if you are duplicating a child level description, you will have to link it to the correct parent level description (see </w:t>
      </w:r>
      <w:hyperlink w:anchor="_heading=h.49x2ik5">
        <w:r>
          <w:rPr>
            <w:color w:val="0000FF"/>
            <w:u w:val="single"/>
          </w:rPr>
          <w:t>Step 5.1</w:t>
        </w:r>
      </w:hyperlink>
      <w:r>
        <w:rPr>
          <w:color w:val="000000"/>
        </w:rPr>
        <w:t>).</w:t>
      </w:r>
    </w:p>
    <w:p w14:paraId="24877017" w14:textId="77777777" w:rsidR="00E33140" w:rsidRDefault="00E33140" w:rsidP="009D533B">
      <w:pPr>
        <w:numPr>
          <w:ilvl w:val="0"/>
          <w:numId w:val="27"/>
        </w:numPr>
        <w:pBdr>
          <w:top w:val="nil"/>
          <w:left w:val="nil"/>
          <w:bottom w:val="nil"/>
          <w:right w:val="nil"/>
          <w:between w:val="nil"/>
        </w:pBdr>
        <w:spacing w:line="276" w:lineRule="auto"/>
        <w:jc w:val="both"/>
        <w:rPr>
          <w:color w:val="000000"/>
        </w:rPr>
      </w:pPr>
      <w:r>
        <w:rPr>
          <w:color w:val="000000"/>
        </w:rPr>
        <w:t xml:space="preserve">A near-exact copy of your level of description should be created. It will not include an identifier, as a unique identifier will have to be assigned. </w:t>
      </w:r>
    </w:p>
    <w:p w14:paraId="7AE3EB42" w14:textId="77777777" w:rsidR="00E33140" w:rsidRDefault="00E33140" w:rsidP="009D533B">
      <w:pPr>
        <w:numPr>
          <w:ilvl w:val="0"/>
          <w:numId w:val="27"/>
        </w:numPr>
        <w:pBdr>
          <w:top w:val="nil"/>
          <w:left w:val="nil"/>
          <w:bottom w:val="nil"/>
          <w:right w:val="nil"/>
          <w:between w:val="nil"/>
        </w:pBdr>
        <w:spacing w:line="276" w:lineRule="auto"/>
        <w:jc w:val="both"/>
        <w:rPr>
          <w:color w:val="000000"/>
        </w:rPr>
      </w:pPr>
      <w:r>
        <w:rPr>
          <w:color w:val="000000"/>
        </w:rPr>
        <w:t>If you are assigning a different title to the duplicated level of description, you may wish to update the URL as it will reflect the original level of description duplicated. For example, if your original level of description had the URL:</w:t>
      </w:r>
    </w:p>
    <w:p w14:paraId="14C53911" w14:textId="77777777" w:rsidR="00E33140" w:rsidRDefault="00E33140" w:rsidP="00E33140">
      <w:pPr>
        <w:pBdr>
          <w:top w:val="nil"/>
          <w:left w:val="nil"/>
          <w:bottom w:val="nil"/>
          <w:right w:val="nil"/>
          <w:between w:val="nil"/>
        </w:pBdr>
        <w:ind w:left="720"/>
        <w:jc w:val="both"/>
        <w:rPr>
          <w:color w:val="000000"/>
        </w:rPr>
      </w:pPr>
      <w:r w:rsidRPr="4F17F9BB">
        <w:rPr>
          <w:color w:val="000000" w:themeColor="text1"/>
          <w:u w:val="single"/>
        </w:rPr>
        <w:t>https://atom.example.com/test-fonds</w:t>
      </w:r>
      <w:r w:rsidRPr="4F17F9BB">
        <w:rPr>
          <w:color w:val="000000" w:themeColor="text1"/>
        </w:rPr>
        <w:t xml:space="preserve">, then the hyperlink automatically generated for your duplicated item would be </w:t>
      </w:r>
      <w:r w:rsidRPr="4F17F9BB">
        <w:rPr>
          <w:color w:val="000000" w:themeColor="text1"/>
          <w:u w:val="single"/>
        </w:rPr>
        <w:t>https://atom.example.com/test-</w:t>
      </w:r>
      <w:r w:rsidRPr="004B50AD">
        <w:rPr>
          <w:u w:val="single"/>
        </w:rPr>
        <w:t>fonds-1</w:t>
      </w:r>
      <w:r w:rsidRPr="4F17F9BB">
        <w:rPr>
          <w:color w:val="000000" w:themeColor="text1"/>
        </w:rPr>
        <w:t xml:space="preserve">. To change the URL ending, see </w:t>
      </w:r>
      <w:hyperlink w:anchor="_heading=h.3o7alnk">
        <w:r w:rsidRPr="4F17F9BB">
          <w:rPr>
            <w:color w:val="0000FF"/>
            <w:u w:val="single"/>
          </w:rPr>
          <w:t>Step 5.3</w:t>
        </w:r>
      </w:hyperlink>
      <w:r w:rsidRPr="4F17F9BB">
        <w:rPr>
          <w:color w:val="000000" w:themeColor="text1"/>
        </w:rPr>
        <w:t>.</w:t>
      </w:r>
    </w:p>
    <w:p w14:paraId="6D2AFED7" w14:textId="77777777" w:rsidR="00E33140" w:rsidRDefault="00E33140" w:rsidP="009D533B">
      <w:pPr>
        <w:pStyle w:val="Heading2"/>
        <w:numPr>
          <w:ilvl w:val="1"/>
          <w:numId w:val="39"/>
        </w:numPr>
        <w:spacing w:before="200" w:line="276" w:lineRule="auto"/>
      </w:pPr>
      <w:bookmarkStart w:id="127" w:name="_Toc1372313773"/>
      <w:bookmarkStart w:id="128" w:name="_Toc1348740930"/>
      <w:bookmarkStart w:id="129" w:name="_Toc103830450"/>
      <w:bookmarkStart w:id="130" w:name="_Toc110503243"/>
      <w:r>
        <w:lastRenderedPageBreak/>
        <w:t>Changing Slugs</w:t>
      </w:r>
      <w:bookmarkEnd w:id="127"/>
      <w:bookmarkEnd w:id="128"/>
      <w:bookmarkEnd w:id="129"/>
      <w:bookmarkEnd w:id="130"/>
    </w:p>
    <w:p w14:paraId="257F6AC1" w14:textId="77777777" w:rsidR="00E33140" w:rsidRDefault="00E33140" w:rsidP="009D533B">
      <w:pPr>
        <w:numPr>
          <w:ilvl w:val="0"/>
          <w:numId w:val="23"/>
        </w:numPr>
        <w:pBdr>
          <w:top w:val="nil"/>
          <w:left w:val="nil"/>
          <w:bottom w:val="nil"/>
          <w:right w:val="nil"/>
          <w:between w:val="nil"/>
        </w:pBdr>
        <w:spacing w:line="276" w:lineRule="auto"/>
        <w:jc w:val="both"/>
        <w:rPr>
          <w:color w:val="000000"/>
        </w:rPr>
      </w:pPr>
      <w:r w:rsidRPr="4F17F9BB">
        <w:rPr>
          <w:color w:val="000000" w:themeColor="text1"/>
        </w:rPr>
        <w:t>A Slug is the portion of your URL that follows https://atom.example.com/. For example, the portion of the URL highlighted with bold text and underlined below is the slug:</w:t>
      </w:r>
    </w:p>
    <w:p w14:paraId="242F3047" w14:textId="77777777" w:rsidR="00E33140" w:rsidRDefault="00E33140" w:rsidP="009D533B">
      <w:pPr>
        <w:numPr>
          <w:ilvl w:val="1"/>
          <w:numId w:val="23"/>
        </w:numPr>
        <w:pBdr>
          <w:top w:val="nil"/>
          <w:left w:val="nil"/>
          <w:bottom w:val="nil"/>
          <w:right w:val="nil"/>
          <w:between w:val="nil"/>
        </w:pBdr>
        <w:spacing w:line="276" w:lineRule="auto"/>
        <w:jc w:val="both"/>
        <w:rPr>
          <w:color w:val="000000"/>
        </w:rPr>
      </w:pPr>
      <w:r w:rsidRPr="4F17F9BB">
        <w:rPr>
          <w:color w:val="000000" w:themeColor="text1"/>
        </w:rPr>
        <w:t>http://atom.example.com/</w:t>
      </w:r>
      <w:r w:rsidRPr="004B50AD">
        <w:rPr>
          <w:b/>
          <w:bCs/>
          <w:color w:val="000000" w:themeColor="text1"/>
          <w:highlight w:val="yellow"/>
          <w:u w:val="single"/>
        </w:rPr>
        <w:t>test-fonds</w:t>
      </w:r>
    </w:p>
    <w:p w14:paraId="415BD62E" w14:textId="77777777" w:rsidR="00E33140" w:rsidRDefault="00E33140" w:rsidP="009D533B">
      <w:pPr>
        <w:numPr>
          <w:ilvl w:val="0"/>
          <w:numId w:val="23"/>
        </w:numPr>
        <w:pBdr>
          <w:top w:val="nil"/>
          <w:left w:val="nil"/>
          <w:bottom w:val="nil"/>
          <w:right w:val="nil"/>
          <w:between w:val="nil"/>
        </w:pBdr>
        <w:spacing w:line="276" w:lineRule="auto"/>
        <w:jc w:val="both"/>
        <w:rPr>
          <w:color w:val="000000"/>
        </w:rPr>
      </w:pPr>
      <w:r>
        <w:rPr>
          <w:color w:val="000000"/>
        </w:rPr>
        <w:t xml:space="preserve">You can alter your slug by clicking on the </w:t>
      </w:r>
      <w:r>
        <w:rPr>
          <w:b/>
          <w:color w:val="000000"/>
        </w:rPr>
        <w:t xml:space="preserve">More </w:t>
      </w:r>
      <w:r>
        <w:rPr>
          <w:color w:val="000000"/>
        </w:rPr>
        <w:t xml:space="preserve">button at the bottom of the description you wish to edit and select </w:t>
      </w:r>
      <w:r>
        <w:rPr>
          <w:b/>
          <w:color w:val="000000"/>
        </w:rPr>
        <w:t>Rename.</w:t>
      </w:r>
    </w:p>
    <w:p w14:paraId="7B347A00" w14:textId="77777777" w:rsidR="00E33140" w:rsidRDefault="00E33140" w:rsidP="00E33140">
      <w:pPr>
        <w:pBdr>
          <w:top w:val="nil"/>
          <w:left w:val="nil"/>
          <w:bottom w:val="nil"/>
          <w:right w:val="nil"/>
          <w:between w:val="nil"/>
        </w:pBdr>
        <w:ind w:left="720"/>
        <w:jc w:val="center"/>
        <w:rPr>
          <w:color w:val="000000"/>
        </w:rPr>
      </w:pPr>
      <w:r>
        <w:rPr>
          <w:noProof/>
        </w:rPr>
        <w:drawing>
          <wp:anchor distT="0" distB="0" distL="114300" distR="114300" simplePos="0" relativeHeight="251675648" behindDoc="0" locked="0" layoutInCell="1" hidden="0" allowOverlap="1" wp14:anchorId="37E6D99A" wp14:editId="2E36B1A1">
            <wp:simplePos x="0" y="0"/>
            <wp:positionH relativeFrom="column">
              <wp:posOffset>2452197</wp:posOffset>
            </wp:positionH>
            <wp:positionV relativeFrom="paragraph">
              <wp:posOffset>132715</wp:posOffset>
            </wp:positionV>
            <wp:extent cx="1199820" cy="1572179"/>
            <wp:effectExtent l="0" t="0" r="0" b="0"/>
            <wp:wrapSquare wrapText="bothSides" distT="0" distB="0" distL="114300" distR="114300"/>
            <wp:docPr id="17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57"/>
                    <a:srcRect/>
                    <a:stretch>
                      <a:fillRect/>
                    </a:stretch>
                  </pic:blipFill>
                  <pic:spPr>
                    <a:xfrm>
                      <a:off x="0" y="0"/>
                      <a:ext cx="1199820" cy="1572179"/>
                    </a:xfrm>
                    <a:prstGeom prst="rect">
                      <a:avLst/>
                    </a:prstGeom>
                    <a:ln/>
                  </pic:spPr>
                </pic:pic>
              </a:graphicData>
            </a:graphic>
          </wp:anchor>
        </w:drawing>
      </w:r>
    </w:p>
    <w:p w14:paraId="2739434B" w14:textId="77777777" w:rsidR="00E33140" w:rsidRDefault="00E33140" w:rsidP="00E33140">
      <w:pPr>
        <w:pBdr>
          <w:top w:val="nil"/>
          <w:left w:val="nil"/>
          <w:bottom w:val="nil"/>
          <w:right w:val="nil"/>
          <w:between w:val="nil"/>
        </w:pBdr>
        <w:ind w:left="720"/>
        <w:jc w:val="center"/>
        <w:rPr>
          <w:color w:val="000000"/>
        </w:rPr>
      </w:pPr>
    </w:p>
    <w:p w14:paraId="5AD7604C" w14:textId="77777777" w:rsidR="00E33140" w:rsidRDefault="00E33140" w:rsidP="00E33140">
      <w:pPr>
        <w:pBdr>
          <w:top w:val="nil"/>
          <w:left w:val="nil"/>
          <w:bottom w:val="nil"/>
          <w:right w:val="nil"/>
          <w:between w:val="nil"/>
        </w:pBdr>
        <w:ind w:left="720"/>
        <w:jc w:val="center"/>
        <w:rPr>
          <w:color w:val="000000"/>
        </w:rPr>
      </w:pPr>
    </w:p>
    <w:p w14:paraId="13962B77" w14:textId="77777777" w:rsidR="00E33140" w:rsidRDefault="00E33140" w:rsidP="00E33140">
      <w:pPr>
        <w:pBdr>
          <w:top w:val="nil"/>
          <w:left w:val="nil"/>
          <w:bottom w:val="nil"/>
          <w:right w:val="nil"/>
          <w:between w:val="nil"/>
        </w:pBdr>
        <w:ind w:left="720"/>
        <w:jc w:val="center"/>
        <w:rPr>
          <w:color w:val="000000"/>
        </w:rPr>
      </w:pPr>
    </w:p>
    <w:p w14:paraId="030E1E45" w14:textId="77777777" w:rsidR="00E33140" w:rsidRDefault="00E33140" w:rsidP="00E33140">
      <w:pPr>
        <w:pBdr>
          <w:top w:val="nil"/>
          <w:left w:val="nil"/>
          <w:bottom w:val="nil"/>
          <w:right w:val="nil"/>
          <w:between w:val="nil"/>
        </w:pBdr>
        <w:ind w:left="720"/>
        <w:jc w:val="center"/>
        <w:rPr>
          <w:color w:val="000000"/>
        </w:rPr>
      </w:pPr>
    </w:p>
    <w:p w14:paraId="4FABECB8" w14:textId="77777777" w:rsidR="00E33140" w:rsidRDefault="00E33140" w:rsidP="00E33140">
      <w:pPr>
        <w:pBdr>
          <w:top w:val="nil"/>
          <w:left w:val="nil"/>
          <w:bottom w:val="nil"/>
          <w:right w:val="nil"/>
          <w:between w:val="nil"/>
        </w:pBdr>
        <w:ind w:left="720"/>
        <w:jc w:val="center"/>
        <w:rPr>
          <w:color w:val="000000"/>
        </w:rPr>
      </w:pPr>
    </w:p>
    <w:p w14:paraId="11A53CC5" w14:textId="77777777" w:rsidR="00E33140" w:rsidRDefault="00E33140" w:rsidP="00E33140">
      <w:pPr>
        <w:pBdr>
          <w:top w:val="nil"/>
          <w:left w:val="nil"/>
          <w:bottom w:val="nil"/>
          <w:right w:val="nil"/>
          <w:between w:val="nil"/>
        </w:pBdr>
        <w:ind w:left="720"/>
        <w:jc w:val="center"/>
        <w:rPr>
          <w:color w:val="000000"/>
        </w:rPr>
      </w:pPr>
    </w:p>
    <w:p w14:paraId="0B190798" w14:textId="046996C4" w:rsidR="00E33140" w:rsidRDefault="00E33140" w:rsidP="00E33140">
      <w:pPr>
        <w:pBdr>
          <w:top w:val="nil"/>
          <w:left w:val="nil"/>
          <w:bottom w:val="nil"/>
          <w:right w:val="nil"/>
          <w:between w:val="nil"/>
        </w:pBdr>
        <w:ind w:left="720"/>
        <w:jc w:val="center"/>
        <w:rPr>
          <w:color w:val="000000"/>
        </w:rPr>
      </w:pPr>
    </w:p>
    <w:p w14:paraId="61C9A07D" w14:textId="77777777" w:rsidR="009D533B" w:rsidRDefault="009D533B" w:rsidP="00E33140">
      <w:pPr>
        <w:pBdr>
          <w:top w:val="nil"/>
          <w:left w:val="nil"/>
          <w:bottom w:val="nil"/>
          <w:right w:val="nil"/>
          <w:between w:val="nil"/>
        </w:pBdr>
        <w:ind w:left="720"/>
        <w:jc w:val="center"/>
        <w:rPr>
          <w:color w:val="000000"/>
        </w:rPr>
      </w:pPr>
    </w:p>
    <w:p w14:paraId="5A450445" w14:textId="77777777" w:rsidR="00E33140" w:rsidRDefault="00E33140" w:rsidP="00E33140">
      <w:pPr>
        <w:pBdr>
          <w:top w:val="nil"/>
          <w:left w:val="nil"/>
          <w:bottom w:val="nil"/>
          <w:right w:val="nil"/>
          <w:between w:val="nil"/>
        </w:pBdr>
        <w:ind w:left="720"/>
        <w:jc w:val="center"/>
        <w:rPr>
          <w:color w:val="000000"/>
        </w:rPr>
      </w:pPr>
    </w:p>
    <w:p w14:paraId="24C1B1CC" w14:textId="77777777" w:rsidR="00E33140" w:rsidRDefault="00E33140" w:rsidP="009D533B">
      <w:pPr>
        <w:numPr>
          <w:ilvl w:val="0"/>
          <w:numId w:val="23"/>
        </w:numPr>
        <w:pBdr>
          <w:top w:val="nil"/>
          <w:left w:val="nil"/>
          <w:bottom w:val="nil"/>
          <w:right w:val="nil"/>
          <w:between w:val="nil"/>
        </w:pBdr>
        <w:spacing w:line="276" w:lineRule="auto"/>
        <w:jc w:val="both"/>
        <w:rPr>
          <w:color w:val="000000"/>
        </w:rPr>
      </w:pPr>
      <w:r>
        <w:rPr>
          <w:color w:val="000000"/>
        </w:rPr>
        <w:t xml:space="preserve">Updating the title field will automatically change the title of your level of description and the slug. The slug will mirror the title, replacing spaces with hyphens and removing any punctuation from the title. For example, a level of description titled </w:t>
      </w:r>
      <w:r>
        <w:rPr>
          <w:b/>
          <w:color w:val="000000"/>
        </w:rPr>
        <w:t xml:space="preserve">Test fonds </w:t>
      </w:r>
      <w:r>
        <w:rPr>
          <w:color w:val="000000"/>
        </w:rPr>
        <w:t xml:space="preserve">will generate the slug </w:t>
      </w:r>
      <w:r>
        <w:rPr>
          <w:b/>
          <w:color w:val="000000"/>
        </w:rPr>
        <w:t>test-fonds</w:t>
      </w:r>
      <w:r>
        <w:rPr>
          <w:color w:val="000000"/>
        </w:rPr>
        <w:t xml:space="preserve">. Similarly, a level of description titled </w:t>
      </w:r>
      <w:r>
        <w:rPr>
          <w:b/>
          <w:color w:val="000000"/>
        </w:rPr>
        <w:t xml:space="preserve">John “Jack” Smith fonds </w:t>
      </w:r>
      <w:r>
        <w:rPr>
          <w:color w:val="000000"/>
        </w:rPr>
        <w:t xml:space="preserve">will generate the slug </w:t>
      </w:r>
      <w:r>
        <w:rPr>
          <w:b/>
          <w:color w:val="000000"/>
        </w:rPr>
        <w:t>john-jack-smith-fonds</w:t>
      </w:r>
      <w:r>
        <w:rPr>
          <w:color w:val="000000"/>
        </w:rPr>
        <w:t xml:space="preserve">, removing the quotes from the title. </w:t>
      </w:r>
    </w:p>
    <w:p w14:paraId="35CE93B6" w14:textId="77777777" w:rsidR="00E33140" w:rsidRDefault="00E33140" w:rsidP="009D533B">
      <w:pPr>
        <w:numPr>
          <w:ilvl w:val="0"/>
          <w:numId w:val="23"/>
        </w:numPr>
        <w:pBdr>
          <w:top w:val="nil"/>
          <w:left w:val="nil"/>
          <w:bottom w:val="nil"/>
          <w:right w:val="nil"/>
          <w:between w:val="nil"/>
        </w:pBdr>
        <w:spacing w:line="276" w:lineRule="auto"/>
        <w:jc w:val="both"/>
        <w:rPr>
          <w:color w:val="000000"/>
        </w:rPr>
      </w:pPr>
      <w:r>
        <w:rPr>
          <w:color w:val="000000"/>
        </w:rPr>
        <w:t>To change your slug, but not your title, edit the slug field. Any edits that do not conform to the slug formatting rules will be auto-corrected once you click outside of the field.</w:t>
      </w:r>
    </w:p>
    <w:p w14:paraId="51057439" w14:textId="77777777" w:rsidR="00E33140" w:rsidRDefault="00E33140" w:rsidP="009D533B">
      <w:pPr>
        <w:numPr>
          <w:ilvl w:val="0"/>
          <w:numId w:val="23"/>
        </w:numPr>
        <w:pBdr>
          <w:top w:val="nil"/>
          <w:left w:val="nil"/>
          <w:bottom w:val="nil"/>
          <w:right w:val="nil"/>
          <w:between w:val="nil"/>
        </w:pBdr>
        <w:spacing w:line="276" w:lineRule="auto"/>
        <w:jc w:val="both"/>
        <w:rPr>
          <w:color w:val="000000"/>
        </w:rPr>
      </w:pPr>
      <w:r>
        <w:rPr>
          <w:color w:val="000000"/>
        </w:rPr>
        <w:t xml:space="preserve">If you choose a slug that already exists in PARBICA </w:t>
      </w:r>
      <w:proofErr w:type="spellStart"/>
      <w:r>
        <w:rPr>
          <w:color w:val="000000"/>
        </w:rPr>
        <w:t>AtoM</w:t>
      </w:r>
      <w:proofErr w:type="spellEnd"/>
      <w:r>
        <w:rPr>
          <w:color w:val="000000"/>
        </w:rPr>
        <w:t xml:space="preserve">, it will automatically add a number to differentiate it (e.g., if </w:t>
      </w:r>
      <w:r>
        <w:rPr>
          <w:b/>
          <w:color w:val="000000"/>
        </w:rPr>
        <w:t>test-fonds</w:t>
      </w:r>
      <w:r>
        <w:rPr>
          <w:color w:val="000000"/>
        </w:rPr>
        <w:t xml:space="preserve"> already exists, the slug will be </w:t>
      </w:r>
      <w:r>
        <w:rPr>
          <w:b/>
          <w:color w:val="000000"/>
        </w:rPr>
        <w:t>test-fonds-1</w:t>
      </w:r>
      <w:r>
        <w:rPr>
          <w:color w:val="000000"/>
        </w:rPr>
        <w:t>).</w:t>
      </w:r>
    </w:p>
    <w:p w14:paraId="59489702" w14:textId="77777777" w:rsidR="00E33140" w:rsidRDefault="00E33140" w:rsidP="009D533B">
      <w:pPr>
        <w:numPr>
          <w:ilvl w:val="0"/>
          <w:numId w:val="23"/>
        </w:numPr>
        <w:pBdr>
          <w:top w:val="nil"/>
          <w:left w:val="nil"/>
          <w:bottom w:val="nil"/>
          <w:right w:val="nil"/>
          <w:between w:val="nil"/>
        </w:pBdr>
        <w:spacing w:after="200" w:line="276" w:lineRule="auto"/>
        <w:jc w:val="both"/>
        <w:rPr>
          <w:color w:val="000000"/>
        </w:rPr>
      </w:pPr>
      <w:r>
        <w:rPr>
          <w:color w:val="000000"/>
        </w:rPr>
        <w:t xml:space="preserve">When you have made your changes, click </w:t>
      </w:r>
      <w:r>
        <w:rPr>
          <w:b/>
          <w:color w:val="000000"/>
        </w:rPr>
        <w:t>Update</w:t>
      </w:r>
      <w:r>
        <w:rPr>
          <w:color w:val="000000"/>
        </w:rPr>
        <w:t>.</w:t>
      </w:r>
    </w:p>
    <w:p w14:paraId="50D5FB92" w14:textId="77777777" w:rsidR="00E33140" w:rsidRDefault="00E33140" w:rsidP="009D533B">
      <w:pPr>
        <w:pStyle w:val="Heading2"/>
        <w:numPr>
          <w:ilvl w:val="1"/>
          <w:numId w:val="39"/>
        </w:numPr>
        <w:spacing w:before="200" w:line="276" w:lineRule="auto"/>
      </w:pPr>
      <w:bookmarkStart w:id="131" w:name="_Toc89915097"/>
      <w:bookmarkStart w:id="132" w:name="_Toc1576068437"/>
      <w:bookmarkStart w:id="133" w:name="_Toc103830451"/>
      <w:bookmarkStart w:id="134" w:name="_Toc110503244"/>
      <w:r>
        <w:t>Deleting Descriptions/Authorities</w:t>
      </w:r>
      <w:bookmarkEnd w:id="131"/>
      <w:bookmarkEnd w:id="132"/>
      <w:bookmarkEnd w:id="133"/>
      <w:bookmarkEnd w:id="134"/>
    </w:p>
    <w:p w14:paraId="3C20F3B2" w14:textId="77777777" w:rsidR="00E33140" w:rsidRDefault="00E33140" w:rsidP="009D533B">
      <w:pPr>
        <w:numPr>
          <w:ilvl w:val="0"/>
          <w:numId w:val="25"/>
        </w:numPr>
        <w:pBdr>
          <w:top w:val="nil"/>
          <w:left w:val="nil"/>
          <w:bottom w:val="nil"/>
          <w:right w:val="nil"/>
          <w:between w:val="nil"/>
        </w:pBdr>
        <w:spacing w:line="276" w:lineRule="auto"/>
      </w:pPr>
      <w:r w:rsidRPr="4F17F9BB">
        <w:rPr>
          <w:color w:val="000000" w:themeColor="text1"/>
        </w:rPr>
        <w:t>Depending on your level of access, you may or may not have the ability to delete descriptions. If you do not have the ability to delete, it may be that another person in your institution is responsible for deleting content. If no one in your institution is able to delete content, you may request deletion permissions from the site administrator.</w:t>
      </w:r>
    </w:p>
    <w:p w14:paraId="5731BD78" w14:textId="77777777" w:rsidR="00E33140" w:rsidRDefault="00E33140" w:rsidP="009D533B">
      <w:pPr>
        <w:numPr>
          <w:ilvl w:val="0"/>
          <w:numId w:val="25"/>
        </w:numPr>
        <w:pBdr>
          <w:top w:val="nil"/>
          <w:left w:val="nil"/>
          <w:bottom w:val="nil"/>
          <w:right w:val="nil"/>
          <w:between w:val="nil"/>
        </w:pBdr>
        <w:spacing w:line="276" w:lineRule="auto"/>
      </w:pPr>
      <w:r>
        <w:rPr>
          <w:color w:val="000000"/>
        </w:rPr>
        <w:t xml:space="preserve">If you have deletion permissions, you will notice a red “Delete” button at the bottom of either a description or authority record page. </w:t>
      </w:r>
    </w:p>
    <w:p w14:paraId="2A3E7B36" w14:textId="77777777" w:rsidR="00E33140" w:rsidRDefault="00E33140" w:rsidP="00E33140">
      <w:pPr>
        <w:pBdr>
          <w:top w:val="nil"/>
          <w:left w:val="nil"/>
          <w:bottom w:val="nil"/>
          <w:right w:val="nil"/>
          <w:between w:val="nil"/>
        </w:pBdr>
        <w:ind w:left="720"/>
        <w:jc w:val="center"/>
        <w:rPr>
          <w:color w:val="000000"/>
        </w:rPr>
      </w:pPr>
      <w:r>
        <w:rPr>
          <w:noProof/>
        </w:rPr>
        <w:drawing>
          <wp:anchor distT="0" distB="0" distL="114300" distR="114300" simplePos="0" relativeHeight="251676672" behindDoc="0" locked="0" layoutInCell="1" hidden="0" allowOverlap="1" wp14:anchorId="03492850" wp14:editId="289C28BB">
            <wp:simplePos x="0" y="0"/>
            <wp:positionH relativeFrom="column">
              <wp:posOffset>2199640</wp:posOffset>
            </wp:positionH>
            <wp:positionV relativeFrom="paragraph">
              <wp:posOffset>126830</wp:posOffset>
            </wp:positionV>
            <wp:extent cx="2000250" cy="400050"/>
            <wp:effectExtent l="0" t="0" r="0" b="0"/>
            <wp:wrapSquare wrapText="bothSides" distT="0" distB="0" distL="114300" distR="114300"/>
            <wp:docPr id="197"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58"/>
                    <a:srcRect/>
                    <a:stretch>
                      <a:fillRect/>
                    </a:stretch>
                  </pic:blipFill>
                  <pic:spPr>
                    <a:xfrm>
                      <a:off x="0" y="0"/>
                      <a:ext cx="2000250" cy="400050"/>
                    </a:xfrm>
                    <a:prstGeom prst="rect">
                      <a:avLst/>
                    </a:prstGeom>
                    <a:ln/>
                  </pic:spPr>
                </pic:pic>
              </a:graphicData>
            </a:graphic>
          </wp:anchor>
        </w:drawing>
      </w:r>
    </w:p>
    <w:p w14:paraId="3A099F8F" w14:textId="77777777" w:rsidR="00E33140" w:rsidRDefault="00E33140" w:rsidP="00E33140">
      <w:pPr>
        <w:pBdr>
          <w:top w:val="nil"/>
          <w:left w:val="nil"/>
          <w:bottom w:val="nil"/>
          <w:right w:val="nil"/>
          <w:between w:val="nil"/>
        </w:pBdr>
        <w:ind w:left="720"/>
        <w:jc w:val="center"/>
        <w:rPr>
          <w:color w:val="000000"/>
        </w:rPr>
      </w:pPr>
    </w:p>
    <w:p w14:paraId="1E3AFBBB" w14:textId="77777777" w:rsidR="00E33140" w:rsidRDefault="00E33140" w:rsidP="00E33140">
      <w:pPr>
        <w:pBdr>
          <w:top w:val="nil"/>
          <w:left w:val="nil"/>
          <w:bottom w:val="nil"/>
          <w:right w:val="nil"/>
          <w:between w:val="nil"/>
        </w:pBdr>
        <w:ind w:left="720"/>
        <w:jc w:val="center"/>
        <w:rPr>
          <w:color w:val="000000"/>
        </w:rPr>
      </w:pPr>
    </w:p>
    <w:p w14:paraId="57D7F30C" w14:textId="77777777" w:rsidR="00E33140" w:rsidRDefault="00E33140" w:rsidP="009D533B">
      <w:pPr>
        <w:numPr>
          <w:ilvl w:val="0"/>
          <w:numId w:val="25"/>
        </w:numPr>
        <w:pBdr>
          <w:top w:val="nil"/>
          <w:left w:val="nil"/>
          <w:bottom w:val="nil"/>
          <w:right w:val="nil"/>
          <w:between w:val="nil"/>
        </w:pBdr>
        <w:spacing w:line="276" w:lineRule="auto"/>
        <w:jc w:val="both"/>
      </w:pPr>
      <w:r>
        <w:rPr>
          <w:color w:val="000000"/>
        </w:rPr>
        <w:lastRenderedPageBreak/>
        <w:t xml:space="preserve">Note: By deleting a level of description, you are deleting </w:t>
      </w:r>
      <w:r>
        <w:rPr>
          <w:b/>
          <w:color w:val="000000"/>
          <w:u w:val="single"/>
        </w:rPr>
        <w:t>ALL</w:t>
      </w:r>
      <w:r>
        <w:rPr>
          <w:color w:val="000000"/>
        </w:rPr>
        <w:t xml:space="preserve"> child levels of description linked to it. For example, if you delete a fonds with linked series and objects, you will not only be deleting the fonds, but all the series, and any levels or objects linked to those series as well. Similarly, if you delete a series, you will be deleting all linked subseries and/or files. Consequently, it’s important to make sure you </w:t>
      </w:r>
      <w:r>
        <w:rPr>
          <w:b/>
          <w:color w:val="000000"/>
          <w:u w:val="single"/>
        </w:rPr>
        <w:t>only</w:t>
      </w:r>
      <w:r>
        <w:rPr>
          <w:color w:val="000000"/>
        </w:rPr>
        <w:t xml:space="preserve"> delete the intended descriptions. </w:t>
      </w:r>
    </w:p>
    <w:p w14:paraId="12940375" w14:textId="77777777" w:rsidR="00E33140" w:rsidRDefault="00E33140" w:rsidP="009D533B">
      <w:pPr>
        <w:numPr>
          <w:ilvl w:val="0"/>
          <w:numId w:val="25"/>
        </w:numPr>
        <w:pBdr>
          <w:top w:val="nil"/>
          <w:left w:val="nil"/>
          <w:bottom w:val="nil"/>
          <w:right w:val="nil"/>
          <w:between w:val="nil"/>
        </w:pBdr>
        <w:spacing w:after="200" w:line="276" w:lineRule="auto"/>
        <w:jc w:val="both"/>
      </w:pPr>
      <w:r>
        <w:rPr>
          <w:color w:val="000000"/>
        </w:rPr>
        <w:t>Once you click delete, you will be asked to confirm whether you want to delete the selected entry. For levels of description, information on the linked levels that will be deleted alongside the parent level description will be provided. If you are sure you want to delete the description or authority and any linked content, click “Delete”.</w:t>
      </w:r>
    </w:p>
    <w:p w14:paraId="535548CA" w14:textId="77777777" w:rsidR="00E33140" w:rsidRDefault="00E33140" w:rsidP="00E33140">
      <w:pPr>
        <w:jc w:val="center"/>
      </w:pPr>
      <w:r>
        <w:rPr>
          <w:noProof/>
        </w:rPr>
        <w:drawing>
          <wp:anchor distT="0" distB="0" distL="114300" distR="114300" simplePos="0" relativeHeight="251677696" behindDoc="0" locked="0" layoutInCell="1" hidden="0" allowOverlap="1" wp14:anchorId="09D35319" wp14:editId="0B27A34D">
            <wp:simplePos x="0" y="0"/>
            <wp:positionH relativeFrom="column">
              <wp:posOffset>342900</wp:posOffset>
            </wp:positionH>
            <wp:positionV relativeFrom="paragraph">
              <wp:posOffset>5080</wp:posOffset>
            </wp:positionV>
            <wp:extent cx="5837193" cy="2438400"/>
            <wp:effectExtent l="0" t="0" r="0" b="0"/>
            <wp:wrapSquare wrapText="bothSides" distT="0" distB="0" distL="114300" distR="114300"/>
            <wp:docPr id="194"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59"/>
                    <a:srcRect/>
                    <a:stretch>
                      <a:fillRect/>
                    </a:stretch>
                  </pic:blipFill>
                  <pic:spPr>
                    <a:xfrm>
                      <a:off x="0" y="0"/>
                      <a:ext cx="5837193" cy="2438400"/>
                    </a:xfrm>
                    <a:prstGeom prst="rect">
                      <a:avLst/>
                    </a:prstGeom>
                    <a:ln/>
                  </pic:spPr>
                </pic:pic>
              </a:graphicData>
            </a:graphic>
          </wp:anchor>
        </w:drawing>
      </w:r>
    </w:p>
    <w:p w14:paraId="09D64A73" w14:textId="77777777" w:rsidR="00E33140" w:rsidRDefault="00E33140" w:rsidP="00E33140">
      <w:pPr>
        <w:jc w:val="center"/>
      </w:pPr>
    </w:p>
    <w:p w14:paraId="7CF2C1D1" w14:textId="77777777" w:rsidR="00E33140" w:rsidRDefault="00E33140" w:rsidP="00E33140">
      <w:pPr>
        <w:pBdr>
          <w:top w:val="nil"/>
          <w:left w:val="nil"/>
          <w:bottom w:val="nil"/>
          <w:right w:val="nil"/>
          <w:between w:val="nil"/>
        </w:pBdr>
        <w:ind w:left="720"/>
        <w:jc w:val="both"/>
        <w:rPr>
          <w:color w:val="000000"/>
        </w:rPr>
      </w:pPr>
    </w:p>
    <w:p w14:paraId="080256EE" w14:textId="77777777" w:rsidR="00E33140" w:rsidRDefault="00E33140" w:rsidP="009D533B">
      <w:pPr>
        <w:numPr>
          <w:ilvl w:val="0"/>
          <w:numId w:val="19"/>
        </w:numPr>
        <w:pBdr>
          <w:top w:val="nil"/>
          <w:left w:val="nil"/>
          <w:bottom w:val="nil"/>
          <w:right w:val="nil"/>
          <w:between w:val="nil"/>
        </w:pBdr>
        <w:spacing w:line="276" w:lineRule="auto"/>
        <w:jc w:val="both"/>
        <w:rPr>
          <w:color w:val="000000"/>
        </w:rPr>
      </w:pPr>
      <w:r w:rsidRPr="4F17F9BB">
        <w:rPr>
          <w:color w:val="000000" w:themeColor="text1"/>
        </w:rPr>
        <w:t xml:space="preserve">It is also important to note that while deleting a level of description will delete linked descriptions, it will not delete other types of linked information. For example, if you wish to delete an entire fonds or collection, your authority record will still exist, unlinked from the description. If you wish to delete all content related to the description, you will have to delete some content separately. </w:t>
      </w:r>
    </w:p>
    <w:p w14:paraId="5CCDA06E" w14:textId="77777777" w:rsidR="00E33140" w:rsidRDefault="00E33140" w:rsidP="009D533B">
      <w:pPr>
        <w:numPr>
          <w:ilvl w:val="0"/>
          <w:numId w:val="19"/>
        </w:numPr>
        <w:pBdr>
          <w:top w:val="nil"/>
          <w:left w:val="nil"/>
          <w:bottom w:val="nil"/>
          <w:right w:val="nil"/>
          <w:between w:val="nil"/>
        </w:pBdr>
        <w:spacing w:after="200" w:line="276" w:lineRule="auto"/>
        <w:jc w:val="both"/>
        <w:rPr>
          <w:color w:val="000000"/>
        </w:rPr>
      </w:pPr>
      <w:r w:rsidRPr="4F17F9BB">
        <w:rPr>
          <w:color w:val="000000" w:themeColor="text1"/>
        </w:rPr>
        <w:t xml:space="preserve">If you delete a significant amount of content at once, </w:t>
      </w:r>
      <w:proofErr w:type="spellStart"/>
      <w:r>
        <w:rPr>
          <w:color w:val="000000" w:themeColor="text1"/>
        </w:rPr>
        <w:t>AtoM</w:t>
      </w:r>
      <w:proofErr w:type="spellEnd"/>
      <w:r w:rsidRPr="4F17F9BB">
        <w:rPr>
          <w:color w:val="000000" w:themeColor="text1"/>
        </w:rPr>
        <w:t xml:space="preserve"> can become overloaded and the server can sometimes freeze up, causing a 500 error for anyone attempting to access it. To avoid this, try to delete smaller levels of description and work your way up (e.g., delete each series individually and then their parent fonds). If this isn’t possible due to quantity, contact </w:t>
      </w:r>
      <w:r>
        <w:rPr>
          <w:color w:val="0000FF"/>
          <w:u w:val="single"/>
        </w:rPr>
        <w:t>us using the contact information in 1.1</w:t>
      </w:r>
      <w:r w:rsidRPr="4F17F9BB">
        <w:rPr>
          <w:color w:val="000000" w:themeColor="text1"/>
        </w:rPr>
        <w:t xml:space="preserve"> and we will delete the description for you.</w:t>
      </w:r>
    </w:p>
    <w:p w14:paraId="57909019" w14:textId="77777777" w:rsidR="00E33140" w:rsidRDefault="00E33140" w:rsidP="009D533B">
      <w:pPr>
        <w:pStyle w:val="Heading1"/>
        <w:numPr>
          <w:ilvl w:val="0"/>
          <w:numId w:val="39"/>
        </w:numPr>
      </w:pPr>
      <w:bookmarkStart w:id="135" w:name="_Toc1507314807"/>
      <w:bookmarkStart w:id="136" w:name="_Toc1540326519"/>
      <w:r>
        <w:t xml:space="preserve"> </w:t>
      </w:r>
      <w:bookmarkStart w:id="137" w:name="_Toc103830452"/>
      <w:bookmarkStart w:id="138" w:name="_Toc110503245"/>
      <w:r>
        <w:t xml:space="preserve">Finalizing your PARBICA </w:t>
      </w:r>
      <w:proofErr w:type="spellStart"/>
      <w:r>
        <w:t>AtoM</w:t>
      </w:r>
      <w:proofErr w:type="spellEnd"/>
      <w:r>
        <w:t xml:space="preserve"> descriptions</w:t>
      </w:r>
      <w:bookmarkEnd w:id="135"/>
      <w:bookmarkEnd w:id="136"/>
      <w:bookmarkEnd w:id="137"/>
      <w:bookmarkEnd w:id="138"/>
    </w:p>
    <w:p w14:paraId="5FF4FDC0" w14:textId="77777777" w:rsidR="00E33140" w:rsidRDefault="00E33140" w:rsidP="009D533B">
      <w:pPr>
        <w:pStyle w:val="Heading2"/>
        <w:numPr>
          <w:ilvl w:val="1"/>
          <w:numId w:val="39"/>
        </w:numPr>
        <w:spacing w:before="200" w:line="276" w:lineRule="auto"/>
      </w:pPr>
      <w:bookmarkStart w:id="139" w:name="_Toc2132096486"/>
      <w:bookmarkStart w:id="140" w:name="_Toc1818927204"/>
      <w:bookmarkStart w:id="141" w:name="_Toc103830453"/>
      <w:bookmarkStart w:id="142" w:name="_Toc110503246"/>
      <w:r>
        <w:t>Publishing Your Descriptions</w:t>
      </w:r>
      <w:bookmarkEnd w:id="139"/>
      <w:bookmarkEnd w:id="140"/>
      <w:bookmarkEnd w:id="141"/>
      <w:bookmarkEnd w:id="142"/>
    </w:p>
    <w:p w14:paraId="54B79374" w14:textId="77777777" w:rsidR="00E33140" w:rsidRDefault="00E33140" w:rsidP="009D533B">
      <w:pPr>
        <w:numPr>
          <w:ilvl w:val="0"/>
          <w:numId w:val="31"/>
        </w:numPr>
        <w:spacing w:after="200" w:line="276" w:lineRule="auto"/>
        <w:jc w:val="both"/>
      </w:pPr>
      <w:r>
        <w:t xml:space="preserve">All descriptions you create are automatically saved as Draft. To publish a description, go to the level you wish to publish (to publish a description and all related child levels, </w:t>
      </w:r>
      <w:r>
        <w:lastRenderedPageBreak/>
        <w:t xml:space="preserve">select the highest level). Click on the </w:t>
      </w:r>
      <w:r>
        <w:rPr>
          <w:b/>
        </w:rPr>
        <w:t xml:space="preserve">More </w:t>
      </w:r>
      <w:r>
        <w:t xml:space="preserve">button and select </w:t>
      </w:r>
      <w:r>
        <w:rPr>
          <w:b/>
        </w:rPr>
        <w:t>Update publication status</w:t>
      </w:r>
      <w:r>
        <w:t>.</w:t>
      </w:r>
    </w:p>
    <w:p w14:paraId="21A0A7C7" w14:textId="77777777" w:rsidR="00E33140" w:rsidRDefault="00E33140" w:rsidP="00E33140">
      <w:pPr>
        <w:ind w:left="720"/>
        <w:jc w:val="center"/>
      </w:pPr>
      <w:r>
        <w:rPr>
          <w:noProof/>
        </w:rPr>
        <w:drawing>
          <wp:inline distT="114300" distB="114300" distL="114300" distR="114300" wp14:anchorId="0AB083D0" wp14:editId="30BD76F0">
            <wp:extent cx="1647568" cy="1504605"/>
            <wp:effectExtent l="0" t="0" r="0" b="0"/>
            <wp:docPr id="17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60"/>
                    <a:srcRect/>
                    <a:stretch>
                      <a:fillRect/>
                    </a:stretch>
                  </pic:blipFill>
                  <pic:spPr>
                    <a:xfrm>
                      <a:off x="0" y="0"/>
                      <a:ext cx="1647568" cy="1504605"/>
                    </a:xfrm>
                    <a:prstGeom prst="rect">
                      <a:avLst/>
                    </a:prstGeom>
                    <a:ln/>
                  </pic:spPr>
                </pic:pic>
              </a:graphicData>
            </a:graphic>
          </wp:inline>
        </w:drawing>
      </w:r>
    </w:p>
    <w:p w14:paraId="2B514095" w14:textId="77777777" w:rsidR="00E33140" w:rsidRDefault="00E33140" w:rsidP="009D533B">
      <w:pPr>
        <w:numPr>
          <w:ilvl w:val="0"/>
          <w:numId w:val="31"/>
        </w:numPr>
        <w:spacing w:after="200" w:line="276" w:lineRule="auto"/>
        <w:jc w:val="both"/>
      </w:pPr>
      <w:r>
        <w:t xml:space="preserve">Under </w:t>
      </w:r>
      <w:r>
        <w:rPr>
          <w:b/>
        </w:rPr>
        <w:t>Publication status</w:t>
      </w:r>
      <w:r>
        <w:t xml:space="preserve"> select </w:t>
      </w:r>
      <w:r>
        <w:rPr>
          <w:b/>
        </w:rPr>
        <w:t xml:space="preserve">Published </w:t>
      </w:r>
      <w:r>
        <w:t xml:space="preserve">from the drop-down menu. To apply this change to all lower-level descriptions, check the </w:t>
      </w:r>
      <w:r>
        <w:rPr>
          <w:b/>
        </w:rPr>
        <w:t xml:space="preserve">Update </w:t>
      </w:r>
      <w:proofErr w:type="gramStart"/>
      <w:r>
        <w:rPr>
          <w:b/>
        </w:rPr>
        <w:t>descendants</w:t>
      </w:r>
      <w:proofErr w:type="gramEnd"/>
      <w:r>
        <w:rPr>
          <w:b/>
        </w:rPr>
        <w:t xml:space="preserve"> </w:t>
      </w:r>
      <w:r>
        <w:t>box.</w:t>
      </w:r>
    </w:p>
    <w:p w14:paraId="67274BF3" w14:textId="77777777" w:rsidR="00E33140" w:rsidRDefault="00E33140" w:rsidP="00E33140">
      <w:pPr>
        <w:jc w:val="center"/>
      </w:pPr>
      <w:r>
        <w:rPr>
          <w:noProof/>
        </w:rPr>
        <w:drawing>
          <wp:inline distT="114300" distB="114300" distL="114300" distR="114300" wp14:anchorId="6F88ADC0" wp14:editId="697E9369">
            <wp:extent cx="1666875" cy="1828800"/>
            <wp:effectExtent l="0" t="0" r="0" b="0"/>
            <wp:docPr id="15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1"/>
                    <a:srcRect/>
                    <a:stretch>
                      <a:fillRect/>
                    </a:stretch>
                  </pic:blipFill>
                  <pic:spPr>
                    <a:xfrm>
                      <a:off x="0" y="0"/>
                      <a:ext cx="1666875" cy="1828800"/>
                    </a:xfrm>
                    <a:prstGeom prst="rect">
                      <a:avLst/>
                    </a:prstGeom>
                    <a:ln/>
                  </pic:spPr>
                </pic:pic>
              </a:graphicData>
            </a:graphic>
          </wp:inline>
        </w:drawing>
      </w:r>
    </w:p>
    <w:p w14:paraId="69998F7A" w14:textId="77777777" w:rsidR="00E33140" w:rsidRDefault="00E33140" w:rsidP="009D533B">
      <w:pPr>
        <w:pStyle w:val="Heading2"/>
        <w:numPr>
          <w:ilvl w:val="1"/>
          <w:numId w:val="39"/>
        </w:numPr>
        <w:spacing w:before="200" w:line="276" w:lineRule="auto"/>
      </w:pPr>
      <w:bookmarkStart w:id="143" w:name="_Toc1319916874"/>
      <w:bookmarkStart w:id="144" w:name="_Toc1435799895"/>
      <w:bookmarkStart w:id="145" w:name="_Toc103830454"/>
      <w:bookmarkStart w:id="146" w:name="_Toc110503247"/>
      <w:r>
        <w:t>Generating a PDF Finding Aid</w:t>
      </w:r>
      <w:bookmarkEnd w:id="143"/>
      <w:bookmarkEnd w:id="144"/>
      <w:bookmarkEnd w:id="145"/>
      <w:bookmarkEnd w:id="146"/>
    </w:p>
    <w:p w14:paraId="4322323B" w14:textId="77777777" w:rsidR="00E33140" w:rsidRDefault="00E33140" w:rsidP="009D533B">
      <w:pPr>
        <w:numPr>
          <w:ilvl w:val="0"/>
          <w:numId w:val="9"/>
        </w:numPr>
        <w:pBdr>
          <w:top w:val="nil"/>
          <w:left w:val="nil"/>
          <w:bottom w:val="nil"/>
          <w:right w:val="nil"/>
          <w:between w:val="nil"/>
        </w:pBdr>
        <w:spacing w:after="200" w:line="276" w:lineRule="auto"/>
        <w:jc w:val="both"/>
        <w:rPr>
          <w:color w:val="000000"/>
        </w:rPr>
      </w:pPr>
      <w:r>
        <w:rPr>
          <w:color w:val="000000"/>
        </w:rPr>
        <w:t xml:space="preserve">A PDF can be generated from your description to allow users to download your finding aid. To generate a pdf, your description must already be published (see Step 6.1). Once it’s published, on the right-side of your description, click </w:t>
      </w:r>
      <w:r>
        <w:rPr>
          <w:b/>
          <w:color w:val="000000"/>
        </w:rPr>
        <w:t xml:space="preserve">Generate </w:t>
      </w:r>
      <w:r>
        <w:rPr>
          <w:color w:val="000000"/>
        </w:rPr>
        <w:t xml:space="preserve">under </w:t>
      </w:r>
      <w:r>
        <w:rPr>
          <w:b/>
          <w:color w:val="000000"/>
        </w:rPr>
        <w:t>Finding aid</w:t>
      </w:r>
      <w:r>
        <w:rPr>
          <w:color w:val="000000"/>
        </w:rPr>
        <w:t>.</w:t>
      </w:r>
    </w:p>
    <w:p w14:paraId="11EDE564" w14:textId="77777777" w:rsidR="00E33140" w:rsidRDefault="00E33140" w:rsidP="00E33140">
      <w:pPr>
        <w:jc w:val="center"/>
      </w:pPr>
      <w:r>
        <w:rPr>
          <w:noProof/>
        </w:rPr>
        <w:drawing>
          <wp:inline distT="114300" distB="114300" distL="114300" distR="114300" wp14:anchorId="37EA1C4E" wp14:editId="2B4CAB29">
            <wp:extent cx="1247775" cy="619125"/>
            <wp:effectExtent l="0" t="0" r="0" b="0"/>
            <wp:docPr id="15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62"/>
                    <a:srcRect/>
                    <a:stretch>
                      <a:fillRect/>
                    </a:stretch>
                  </pic:blipFill>
                  <pic:spPr>
                    <a:xfrm>
                      <a:off x="0" y="0"/>
                      <a:ext cx="1247775" cy="619125"/>
                    </a:xfrm>
                    <a:prstGeom prst="rect">
                      <a:avLst/>
                    </a:prstGeom>
                    <a:ln/>
                  </pic:spPr>
                </pic:pic>
              </a:graphicData>
            </a:graphic>
          </wp:inline>
        </w:drawing>
      </w:r>
    </w:p>
    <w:p w14:paraId="6E85ECA4" w14:textId="77777777" w:rsidR="00E33140" w:rsidRDefault="00E33140" w:rsidP="009D533B">
      <w:pPr>
        <w:numPr>
          <w:ilvl w:val="0"/>
          <w:numId w:val="9"/>
        </w:numPr>
        <w:pBdr>
          <w:top w:val="nil"/>
          <w:left w:val="nil"/>
          <w:bottom w:val="nil"/>
          <w:right w:val="nil"/>
          <w:between w:val="nil"/>
        </w:pBdr>
        <w:spacing w:after="200" w:line="276" w:lineRule="auto"/>
        <w:jc w:val="both"/>
        <w:rPr>
          <w:b/>
          <w:color w:val="000000"/>
        </w:rPr>
      </w:pPr>
      <w:r>
        <w:rPr>
          <w:color w:val="000000"/>
        </w:rPr>
        <w:t xml:space="preserve">Your finding aid area should then change to show your pdf finding aid is in progress. </w:t>
      </w:r>
    </w:p>
    <w:p w14:paraId="22D43C14" w14:textId="77777777" w:rsidR="00E33140" w:rsidRDefault="00E33140" w:rsidP="00E33140">
      <w:pPr>
        <w:jc w:val="center"/>
      </w:pPr>
      <w:r>
        <w:rPr>
          <w:noProof/>
        </w:rPr>
        <w:drawing>
          <wp:inline distT="114300" distB="114300" distL="114300" distR="114300" wp14:anchorId="374F2108" wp14:editId="71B30147">
            <wp:extent cx="1466850" cy="533400"/>
            <wp:effectExtent l="0" t="0" r="0" b="0"/>
            <wp:docPr id="15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3"/>
                    <a:srcRect/>
                    <a:stretch>
                      <a:fillRect/>
                    </a:stretch>
                  </pic:blipFill>
                  <pic:spPr>
                    <a:xfrm>
                      <a:off x="0" y="0"/>
                      <a:ext cx="1466850" cy="533400"/>
                    </a:xfrm>
                    <a:prstGeom prst="rect">
                      <a:avLst/>
                    </a:prstGeom>
                    <a:ln/>
                  </pic:spPr>
                </pic:pic>
              </a:graphicData>
            </a:graphic>
          </wp:inline>
        </w:drawing>
      </w:r>
    </w:p>
    <w:p w14:paraId="43117F57" w14:textId="77777777" w:rsidR="00E33140" w:rsidRDefault="00E33140" w:rsidP="009D533B">
      <w:pPr>
        <w:numPr>
          <w:ilvl w:val="0"/>
          <w:numId w:val="9"/>
        </w:numPr>
        <w:pBdr>
          <w:top w:val="nil"/>
          <w:left w:val="nil"/>
          <w:bottom w:val="nil"/>
          <w:right w:val="nil"/>
          <w:between w:val="nil"/>
        </w:pBdr>
        <w:spacing w:line="276" w:lineRule="auto"/>
        <w:jc w:val="both"/>
        <w:rPr>
          <w:color w:val="000000"/>
        </w:rPr>
      </w:pPr>
      <w:r>
        <w:rPr>
          <w:color w:val="000000"/>
        </w:rPr>
        <w:t xml:space="preserve">If you remain on the description page once you’ve clicked </w:t>
      </w:r>
      <w:r>
        <w:rPr>
          <w:b/>
          <w:color w:val="000000"/>
        </w:rPr>
        <w:t>Generate</w:t>
      </w:r>
      <w:r>
        <w:rPr>
          <w:color w:val="000000"/>
        </w:rPr>
        <w:t xml:space="preserve">, the </w:t>
      </w:r>
      <w:r>
        <w:rPr>
          <w:b/>
          <w:color w:val="000000"/>
        </w:rPr>
        <w:t>Status: In progress</w:t>
      </w:r>
      <w:r>
        <w:rPr>
          <w:color w:val="000000"/>
        </w:rPr>
        <w:t xml:space="preserve"> message appearing under </w:t>
      </w:r>
      <w:r>
        <w:rPr>
          <w:b/>
          <w:color w:val="000000"/>
        </w:rPr>
        <w:t xml:space="preserve">Finding aid </w:t>
      </w:r>
      <w:r>
        <w:rPr>
          <w:color w:val="000000"/>
        </w:rPr>
        <w:t xml:space="preserve">will remain. You must refresh the page to see if the PDF is finalized. You may also close your browser and check back on the finding aid later. Larger finding aids will take longer to generate. </w:t>
      </w:r>
    </w:p>
    <w:p w14:paraId="114F0FAA" w14:textId="77777777" w:rsidR="00E33140" w:rsidRDefault="00E33140" w:rsidP="009D533B">
      <w:pPr>
        <w:numPr>
          <w:ilvl w:val="0"/>
          <w:numId w:val="9"/>
        </w:numPr>
        <w:pBdr>
          <w:top w:val="nil"/>
          <w:left w:val="nil"/>
          <w:bottom w:val="nil"/>
          <w:right w:val="nil"/>
          <w:between w:val="nil"/>
        </w:pBdr>
        <w:spacing w:line="276" w:lineRule="auto"/>
        <w:jc w:val="both"/>
        <w:rPr>
          <w:color w:val="000000"/>
        </w:rPr>
      </w:pPr>
      <w:r>
        <w:rPr>
          <w:color w:val="000000"/>
        </w:rPr>
        <w:t xml:space="preserve">When the PDF has been generated, you should see </w:t>
      </w:r>
      <w:r>
        <w:rPr>
          <w:b/>
          <w:color w:val="000000"/>
        </w:rPr>
        <w:t>Status: Generated</w:t>
      </w:r>
      <w:r>
        <w:rPr>
          <w:color w:val="000000"/>
        </w:rPr>
        <w:t xml:space="preserve">, as well as a link to </w:t>
      </w:r>
      <w:r>
        <w:rPr>
          <w:b/>
          <w:color w:val="000000"/>
        </w:rPr>
        <w:t>Delete</w:t>
      </w:r>
      <w:r>
        <w:rPr>
          <w:color w:val="000000"/>
        </w:rPr>
        <w:t xml:space="preserve"> the pdf finding aid, and a </w:t>
      </w:r>
      <w:r>
        <w:rPr>
          <w:b/>
          <w:color w:val="000000"/>
        </w:rPr>
        <w:t>Download</w:t>
      </w:r>
      <w:r>
        <w:rPr>
          <w:color w:val="000000"/>
        </w:rPr>
        <w:t xml:space="preserve"> button to go to the generated PDF. </w:t>
      </w:r>
    </w:p>
    <w:p w14:paraId="2118A52E" w14:textId="77777777" w:rsidR="00E33140" w:rsidRDefault="00E33140" w:rsidP="009D533B">
      <w:pPr>
        <w:numPr>
          <w:ilvl w:val="0"/>
          <w:numId w:val="9"/>
        </w:numPr>
        <w:pBdr>
          <w:top w:val="nil"/>
          <w:left w:val="nil"/>
          <w:bottom w:val="nil"/>
          <w:right w:val="nil"/>
          <w:between w:val="nil"/>
        </w:pBdr>
        <w:spacing w:after="200" w:line="276" w:lineRule="auto"/>
        <w:jc w:val="both"/>
        <w:rPr>
          <w:color w:val="000000"/>
        </w:rPr>
      </w:pPr>
      <w:r>
        <w:rPr>
          <w:color w:val="000000"/>
        </w:rPr>
        <w:t>If changes are made to your finding aid at a later date, you should delete the existing pdf and generate a new one to ensure the changes are included.</w:t>
      </w:r>
    </w:p>
    <w:p w14:paraId="4985A6EF" w14:textId="77777777" w:rsidR="00E33140" w:rsidRDefault="00E33140" w:rsidP="00E33140">
      <w:pPr>
        <w:jc w:val="center"/>
      </w:pPr>
      <w:r>
        <w:rPr>
          <w:noProof/>
        </w:rPr>
        <w:lastRenderedPageBreak/>
        <w:drawing>
          <wp:inline distT="114300" distB="114300" distL="114300" distR="114300" wp14:anchorId="7B44E4AB" wp14:editId="1D057945">
            <wp:extent cx="1324580" cy="827863"/>
            <wp:effectExtent l="0" t="0" r="0" b="0"/>
            <wp:docPr id="16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324580" cy="827863"/>
                    </a:xfrm>
                    <a:prstGeom prst="rect">
                      <a:avLst/>
                    </a:prstGeom>
                    <a:ln/>
                  </pic:spPr>
                </pic:pic>
              </a:graphicData>
            </a:graphic>
          </wp:inline>
        </w:drawing>
      </w:r>
    </w:p>
    <w:p w14:paraId="2761F4C5" w14:textId="77777777" w:rsidR="00E33140" w:rsidRDefault="00E33140" w:rsidP="009D533B">
      <w:pPr>
        <w:pStyle w:val="Heading2"/>
        <w:numPr>
          <w:ilvl w:val="1"/>
          <w:numId w:val="39"/>
        </w:numPr>
        <w:spacing w:before="200" w:line="276" w:lineRule="auto"/>
      </w:pPr>
      <w:bookmarkStart w:id="147" w:name="_Toc178527378"/>
      <w:bookmarkStart w:id="148" w:name="_Toc23395404"/>
      <w:bookmarkStart w:id="149" w:name="_Toc103830455"/>
      <w:bookmarkStart w:id="150" w:name="_Toc110503248"/>
      <w:r>
        <w:t>Uploading an Existing Finding aid</w:t>
      </w:r>
      <w:bookmarkEnd w:id="147"/>
      <w:bookmarkEnd w:id="148"/>
      <w:bookmarkEnd w:id="149"/>
      <w:bookmarkEnd w:id="150"/>
    </w:p>
    <w:p w14:paraId="73F7EA27" w14:textId="77777777" w:rsidR="00E33140" w:rsidRDefault="00E33140" w:rsidP="009D533B">
      <w:pPr>
        <w:numPr>
          <w:ilvl w:val="0"/>
          <w:numId w:val="11"/>
        </w:numPr>
        <w:pBdr>
          <w:top w:val="nil"/>
          <w:left w:val="nil"/>
          <w:bottom w:val="nil"/>
          <w:right w:val="nil"/>
          <w:between w:val="nil"/>
        </w:pBdr>
        <w:spacing w:line="276" w:lineRule="auto"/>
        <w:rPr>
          <w:color w:val="000000"/>
        </w:rPr>
      </w:pPr>
      <w:r>
        <w:rPr>
          <w:color w:val="000000"/>
        </w:rPr>
        <w:t xml:space="preserve">If you have an existing finding aid that you would like to upload, click on the </w:t>
      </w:r>
      <w:r>
        <w:rPr>
          <w:b/>
          <w:color w:val="000000"/>
        </w:rPr>
        <w:t xml:space="preserve">Upload </w:t>
      </w:r>
      <w:r>
        <w:rPr>
          <w:color w:val="000000"/>
        </w:rPr>
        <w:t xml:space="preserve">link under </w:t>
      </w:r>
      <w:r>
        <w:rPr>
          <w:b/>
          <w:color w:val="000000"/>
        </w:rPr>
        <w:t>Finding aid</w:t>
      </w:r>
      <w:r>
        <w:rPr>
          <w:color w:val="000000"/>
        </w:rPr>
        <w:t>. Note: Your finding aid must be in PDF format for this step.</w:t>
      </w:r>
    </w:p>
    <w:p w14:paraId="08DECA0A" w14:textId="77777777" w:rsidR="00E33140" w:rsidRDefault="00E33140" w:rsidP="00E33140">
      <w:pPr>
        <w:pBdr>
          <w:top w:val="nil"/>
          <w:left w:val="nil"/>
          <w:bottom w:val="nil"/>
          <w:right w:val="nil"/>
          <w:between w:val="nil"/>
        </w:pBdr>
        <w:ind w:left="720"/>
        <w:rPr>
          <w:color w:val="000000"/>
        </w:rPr>
      </w:pPr>
    </w:p>
    <w:p w14:paraId="65F99C73" w14:textId="77777777" w:rsidR="00E33140" w:rsidRDefault="00E33140" w:rsidP="00E33140">
      <w:pPr>
        <w:pBdr>
          <w:top w:val="nil"/>
          <w:left w:val="nil"/>
          <w:bottom w:val="nil"/>
          <w:right w:val="nil"/>
          <w:between w:val="nil"/>
        </w:pBdr>
        <w:ind w:left="720"/>
        <w:jc w:val="center"/>
        <w:rPr>
          <w:color w:val="000000"/>
        </w:rPr>
      </w:pPr>
      <w:r>
        <w:rPr>
          <w:noProof/>
          <w:color w:val="000000"/>
        </w:rPr>
        <w:drawing>
          <wp:inline distT="114300" distB="114300" distL="114300" distR="114300" wp14:anchorId="760A1D5C" wp14:editId="7D1555B1">
            <wp:extent cx="1247775" cy="619125"/>
            <wp:effectExtent l="0" t="0" r="0" b="0"/>
            <wp:docPr id="16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62"/>
                    <a:srcRect/>
                    <a:stretch>
                      <a:fillRect/>
                    </a:stretch>
                  </pic:blipFill>
                  <pic:spPr>
                    <a:xfrm>
                      <a:off x="0" y="0"/>
                      <a:ext cx="1247775" cy="619125"/>
                    </a:xfrm>
                    <a:prstGeom prst="rect">
                      <a:avLst/>
                    </a:prstGeom>
                    <a:ln/>
                  </pic:spPr>
                </pic:pic>
              </a:graphicData>
            </a:graphic>
          </wp:inline>
        </w:drawing>
      </w:r>
    </w:p>
    <w:p w14:paraId="33F3D82C" w14:textId="77777777" w:rsidR="00E33140" w:rsidRDefault="00E33140" w:rsidP="00E33140">
      <w:pPr>
        <w:pBdr>
          <w:top w:val="nil"/>
          <w:left w:val="nil"/>
          <w:bottom w:val="nil"/>
          <w:right w:val="nil"/>
          <w:between w:val="nil"/>
        </w:pBdr>
        <w:ind w:left="720"/>
        <w:jc w:val="center"/>
        <w:rPr>
          <w:color w:val="000000"/>
        </w:rPr>
      </w:pPr>
    </w:p>
    <w:p w14:paraId="2CB8D525" w14:textId="77777777" w:rsidR="00E33140" w:rsidRDefault="00E33140" w:rsidP="009D533B">
      <w:pPr>
        <w:numPr>
          <w:ilvl w:val="0"/>
          <w:numId w:val="11"/>
        </w:numPr>
        <w:pBdr>
          <w:top w:val="nil"/>
          <w:left w:val="nil"/>
          <w:bottom w:val="nil"/>
          <w:right w:val="nil"/>
          <w:between w:val="nil"/>
        </w:pBdr>
        <w:spacing w:line="276" w:lineRule="auto"/>
        <w:jc w:val="both"/>
        <w:rPr>
          <w:color w:val="000000"/>
        </w:rPr>
      </w:pPr>
      <w:r>
        <w:rPr>
          <w:color w:val="000000"/>
        </w:rPr>
        <w:t xml:space="preserve">Click on </w:t>
      </w:r>
      <w:r>
        <w:rPr>
          <w:b/>
          <w:color w:val="000000"/>
        </w:rPr>
        <w:t>Choose file</w:t>
      </w:r>
      <w:r>
        <w:rPr>
          <w:color w:val="000000"/>
        </w:rPr>
        <w:t xml:space="preserve"> and select your PDF finding aid.</w:t>
      </w:r>
    </w:p>
    <w:p w14:paraId="49D5B905" w14:textId="77777777" w:rsidR="00E33140" w:rsidRDefault="00E33140" w:rsidP="009D533B">
      <w:pPr>
        <w:numPr>
          <w:ilvl w:val="0"/>
          <w:numId w:val="11"/>
        </w:numPr>
        <w:pBdr>
          <w:top w:val="nil"/>
          <w:left w:val="nil"/>
          <w:bottom w:val="nil"/>
          <w:right w:val="nil"/>
          <w:between w:val="nil"/>
        </w:pBdr>
        <w:spacing w:line="276" w:lineRule="auto"/>
        <w:jc w:val="both"/>
        <w:rPr>
          <w:color w:val="000000"/>
        </w:rPr>
      </w:pPr>
      <w:r>
        <w:rPr>
          <w:color w:val="000000"/>
        </w:rPr>
        <w:t xml:space="preserve">If you remain on the description page once you’ve clicked </w:t>
      </w:r>
      <w:r>
        <w:rPr>
          <w:b/>
          <w:color w:val="000000"/>
        </w:rPr>
        <w:t>Generate</w:t>
      </w:r>
      <w:r>
        <w:rPr>
          <w:color w:val="000000"/>
        </w:rPr>
        <w:t xml:space="preserve">, the </w:t>
      </w:r>
      <w:r>
        <w:rPr>
          <w:b/>
          <w:color w:val="000000"/>
        </w:rPr>
        <w:t>Status: In progress</w:t>
      </w:r>
      <w:r>
        <w:rPr>
          <w:color w:val="000000"/>
        </w:rPr>
        <w:t xml:space="preserve"> message appearing under </w:t>
      </w:r>
      <w:r>
        <w:rPr>
          <w:b/>
          <w:color w:val="000000"/>
        </w:rPr>
        <w:t xml:space="preserve">Finding aid </w:t>
      </w:r>
      <w:r>
        <w:rPr>
          <w:color w:val="000000"/>
        </w:rPr>
        <w:t xml:space="preserve">will remain. You must refresh the page to see if the PDF is finalized. You may also close your browser and check back on the finding aid later. Larger finding aids will take longer to generate. </w:t>
      </w:r>
    </w:p>
    <w:p w14:paraId="2727C0B8" w14:textId="77777777" w:rsidR="00E33140" w:rsidRDefault="00E33140" w:rsidP="009D533B">
      <w:pPr>
        <w:numPr>
          <w:ilvl w:val="0"/>
          <w:numId w:val="11"/>
        </w:numPr>
        <w:pBdr>
          <w:top w:val="nil"/>
          <w:left w:val="nil"/>
          <w:bottom w:val="nil"/>
          <w:right w:val="nil"/>
          <w:between w:val="nil"/>
        </w:pBdr>
        <w:spacing w:line="276" w:lineRule="auto"/>
        <w:jc w:val="both"/>
        <w:rPr>
          <w:color w:val="000000"/>
        </w:rPr>
      </w:pPr>
      <w:r>
        <w:rPr>
          <w:color w:val="000000"/>
        </w:rPr>
        <w:t xml:space="preserve">Once your PDF is uploaded, the status will change to </w:t>
      </w:r>
      <w:r>
        <w:rPr>
          <w:b/>
          <w:color w:val="000000"/>
        </w:rPr>
        <w:t>Status: Uploaded</w:t>
      </w:r>
      <w:r>
        <w:rPr>
          <w:color w:val="000000"/>
        </w:rPr>
        <w:t>.</w:t>
      </w:r>
    </w:p>
    <w:p w14:paraId="3B192CC2" w14:textId="77777777" w:rsidR="00E33140" w:rsidRDefault="00E33140" w:rsidP="009D533B">
      <w:pPr>
        <w:numPr>
          <w:ilvl w:val="0"/>
          <w:numId w:val="11"/>
        </w:numPr>
        <w:pBdr>
          <w:top w:val="nil"/>
          <w:left w:val="nil"/>
          <w:bottom w:val="nil"/>
          <w:right w:val="nil"/>
          <w:between w:val="nil"/>
        </w:pBdr>
        <w:spacing w:line="276" w:lineRule="auto"/>
        <w:jc w:val="both"/>
        <w:rPr>
          <w:color w:val="000000"/>
        </w:rPr>
      </w:pPr>
      <w:r>
        <w:rPr>
          <w:color w:val="000000"/>
        </w:rPr>
        <w:t>If changes are made to your finding aid at a later date, you should delete the existing pdf and upload a new one to ensure the changes are included.</w:t>
      </w:r>
    </w:p>
    <w:p w14:paraId="4FD6E71E" w14:textId="77777777" w:rsidR="00E33140" w:rsidRDefault="00E33140" w:rsidP="009D533B">
      <w:pPr>
        <w:numPr>
          <w:ilvl w:val="0"/>
          <w:numId w:val="11"/>
        </w:numPr>
        <w:pBdr>
          <w:top w:val="nil"/>
          <w:left w:val="nil"/>
          <w:bottom w:val="nil"/>
          <w:right w:val="nil"/>
          <w:between w:val="nil"/>
        </w:pBdr>
        <w:spacing w:line="276" w:lineRule="auto"/>
        <w:jc w:val="both"/>
        <w:rPr>
          <w:color w:val="000000"/>
        </w:rPr>
      </w:pPr>
      <w:r>
        <w:rPr>
          <w:b/>
          <w:color w:val="FF0000"/>
          <w:u w:val="single"/>
        </w:rPr>
        <w:t>Do not upload a finding aid as a digital object following the instructions in step 7. Digital objects should only be uploaded if they are part of a repository’s holdings (e.g., a digitized photograph from a collection)</w:t>
      </w:r>
      <w:r>
        <w:rPr>
          <w:color w:val="000000"/>
        </w:rPr>
        <w:t>.</w:t>
      </w:r>
    </w:p>
    <w:p w14:paraId="026D3F2C" w14:textId="77777777" w:rsidR="00E33140" w:rsidRDefault="00E33140" w:rsidP="00E33140">
      <w:pPr>
        <w:jc w:val="both"/>
        <w:rPr>
          <w:color w:val="000000"/>
        </w:rPr>
      </w:pPr>
    </w:p>
    <w:p w14:paraId="341D2339" w14:textId="77777777" w:rsidR="00E33140" w:rsidRDefault="00E33140" w:rsidP="009D533B">
      <w:pPr>
        <w:pStyle w:val="Heading1"/>
        <w:numPr>
          <w:ilvl w:val="0"/>
          <w:numId w:val="39"/>
        </w:numPr>
      </w:pPr>
      <w:bookmarkStart w:id="151" w:name="_Toc273097656"/>
      <w:bookmarkStart w:id="152" w:name="_Toc2005345505"/>
      <w:r>
        <w:t xml:space="preserve"> </w:t>
      </w:r>
      <w:bookmarkStart w:id="153" w:name="_Toc103830456"/>
      <w:bookmarkStart w:id="154" w:name="_Toc110503249"/>
      <w:r>
        <w:t>Uploading Digital Objects</w:t>
      </w:r>
      <w:bookmarkEnd w:id="151"/>
      <w:bookmarkEnd w:id="152"/>
      <w:bookmarkEnd w:id="153"/>
      <w:bookmarkEnd w:id="154"/>
    </w:p>
    <w:p w14:paraId="5CDD09F0" w14:textId="77777777" w:rsidR="00E33140" w:rsidRDefault="00E33140" w:rsidP="00E33140">
      <w:pPr>
        <w:jc w:val="both"/>
      </w:pPr>
      <w:r>
        <w:t xml:space="preserve">For the purpose of this document, a </w:t>
      </w:r>
      <w:r w:rsidRPr="4F17F9BB">
        <w:rPr>
          <w:b/>
          <w:bCs/>
        </w:rPr>
        <w:t>Digital object</w:t>
      </w:r>
      <w:r>
        <w:t xml:space="preserve"> refers to a “born-digital” or digitized copy of an archival record in your repository, such as scanned documents or photos, or photos from a digital camera. These objects are uploaded to PARBICA </w:t>
      </w:r>
      <w:proofErr w:type="spellStart"/>
      <w:r>
        <w:t>AtoM</w:t>
      </w:r>
      <w:proofErr w:type="spellEnd"/>
      <w:r>
        <w:t xml:space="preserve"> so that they can be accessed by researchers and others. Records such as finding aids or internal documents </w:t>
      </w:r>
      <w:r w:rsidRPr="4F17F9BB">
        <w:rPr>
          <w:b/>
          <w:bCs/>
          <w:u w:val="single"/>
        </w:rPr>
        <w:t>do not</w:t>
      </w:r>
      <w:r>
        <w:t xml:space="preserve"> qualify as digital objects and should not be uploaded to PARBICA </w:t>
      </w:r>
      <w:proofErr w:type="spellStart"/>
      <w:r>
        <w:t>AtoM</w:t>
      </w:r>
      <w:proofErr w:type="spellEnd"/>
      <w:r>
        <w:t xml:space="preserve"> through the methods outlined in this section. For an example of how digital objects are used on </w:t>
      </w:r>
      <w:proofErr w:type="spellStart"/>
      <w:r>
        <w:t>AtoM</w:t>
      </w:r>
      <w:proofErr w:type="spellEnd"/>
      <w:r>
        <w:t xml:space="preserve">, please see the </w:t>
      </w:r>
      <w:r w:rsidRPr="4F17F9BB">
        <w:rPr>
          <w:b/>
          <w:bCs/>
        </w:rPr>
        <w:t xml:space="preserve">Digital Objects </w:t>
      </w:r>
      <w:r>
        <w:t>section of the Manitoba Archival Information Network (</w:t>
      </w:r>
      <w:hyperlink r:id="rId65">
        <w:r w:rsidRPr="4F17F9BB">
          <w:rPr>
            <w:b/>
            <w:bCs/>
            <w:color w:val="0000FF"/>
            <w:u w:val="single"/>
          </w:rPr>
          <w:t>MAIN) Policy Guide</w:t>
        </w:r>
      </w:hyperlink>
      <w:r>
        <w:t>.</w:t>
      </w:r>
    </w:p>
    <w:p w14:paraId="26D330ED" w14:textId="77777777" w:rsidR="00E33140" w:rsidRDefault="00E33140" w:rsidP="00E33140">
      <w:pPr>
        <w:jc w:val="both"/>
      </w:pPr>
    </w:p>
    <w:p w14:paraId="0F08CDCA" w14:textId="77777777" w:rsidR="00E33140" w:rsidRDefault="00E33140" w:rsidP="00E33140">
      <w:pPr>
        <w:jc w:val="both"/>
      </w:pPr>
      <w:r w:rsidRPr="00EA27CF">
        <w:rPr>
          <w:b/>
          <w:bCs/>
        </w:rPr>
        <w:t xml:space="preserve">Note: </w:t>
      </w:r>
      <w:r>
        <w:t xml:space="preserve">As a default, you can only link one digital object to each level of description (e.g., one per item), but later on, if you edit the item, you can add additional objects – sew how to upload objects below for details. </w:t>
      </w:r>
    </w:p>
    <w:p w14:paraId="5FCB821E" w14:textId="77777777" w:rsidR="00E33140" w:rsidRDefault="00E33140" w:rsidP="00E33140">
      <w:pPr>
        <w:jc w:val="both"/>
      </w:pPr>
    </w:p>
    <w:p w14:paraId="1D4B9A88" w14:textId="77777777" w:rsidR="00E33140" w:rsidRDefault="00E33140" w:rsidP="00E33140">
      <w:pPr>
        <w:jc w:val="both"/>
      </w:pPr>
      <w:r>
        <w:t xml:space="preserve">However, you should be selective of the objects you upload. Objects uploaded to </w:t>
      </w:r>
      <w:proofErr w:type="spellStart"/>
      <w:r>
        <w:t>AtoM</w:t>
      </w:r>
      <w:proofErr w:type="spellEnd"/>
      <w:r>
        <w:t xml:space="preserve"> should only provide an overview or sample of a repository’s holdings, as it may have limited storage space.</w:t>
      </w:r>
    </w:p>
    <w:p w14:paraId="787420E1" w14:textId="77777777" w:rsidR="00E33140" w:rsidRDefault="00E33140" w:rsidP="009D533B">
      <w:pPr>
        <w:pStyle w:val="Heading2"/>
        <w:numPr>
          <w:ilvl w:val="1"/>
          <w:numId w:val="39"/>
        </w:numPr>
        <w:spacing w:before="200" w:line="276" w:lineRule="auto"/>
      </w:pPr>
      <w:bookmarkStart w:id="155" w:name="_Toc164882527"/>
      <w:bookmarkStart w:id="156" w:name="_Toc836019862"/>
      <w:bookmarkStart w:id="157" w:name="_Toc103830457"/>
      <w:bookmarkStart w:id="158" w:name="_Toc110503250"/>
      <w:r>
        <w:lastRenderedPageBreak/>
        <w:t xml:space="preserve">Uploading a Digital Object to </w:t>
      </w:r>
      <w:proofErr w:type="spellStart"/>
      <w:r>
        <w:t>AtoM</w:t>
      </w:r>
      <w:bookmarkEnd w:id="155"/>
      <w:bookmarkEnd w:id="156"/>
      <w:bookmarkEnd w:id="157"/>
      <w:bookmarkEnd w:id="158"/>
      <w:proofErr w:type="spellEnd"/>
    </w:p>
    <w:p w14:paraId="1A1E50E6" w14:textId="77777777" w:rsidR="00E33140" w:rsidRDefault="00E33140" w:rsidP="009D533B">
      <w:pPr>
        <w:numPr>
          <w:ilvl w:val="0"/>
          <w:numId w:val="24"/>
        </w:numPr>
        <w:spacing w:line="276" w:lineRule="auto"/>
      </w:pPr>
      <w:r>
        <w:t xml:space="preserve">From the description of the item to which you want to add digital objects, click </w:t>
      </w:r>
      <w:r>
        <w:rPr>
          <w:b/>
        </w:rPr>
        <w:t xml:space="preserve">More </w:t>
      </w:r>
      <w:r>
        <w:t xml:space="preserve">at the bottom of the page. Choose </w:t>
      </w:r>
      <w:r>
        <w:rPr>
          <w:b/>
        </w:rPr>
        <w:t>Link digital objects</w:t>
      </w:r>
      <w:r>
        <w:t>.</w:t>
      </w:r>
    </w:p>
    <w:p w14:paraId="18125675" w14:textId="77777777" w:rsidR="00E33140" w:rsidRPr="00B309A3" w:rsidRDefault="00E33140" w:rsidP="009D533B">
      <w:pPr>
        <w:numPr>
          <w:ilvl w:val="0"/>
          <w:numId w:val="24"/>
        </w:numPr>
        <w:spacing w:line="276" w:lineRule="auto"/>
      </w:pPr>
      <w:r>
        <w:t xml:space="preserve">Click on the </w:t>
      </w:r>
      <w:r w:rsidRPr="23E736F4">
        <w:rPr>
          <w:b/>
          <w:bCs/>
        </w:rPr>
        <w:t>Upload a digital object</w:t>
      </w:r>
      <w:r>
        <w:t xml:space="preserve"> to expand. Please note that the default maximum size of an object you can upload is 64 MB. This limit can be increased in </w:t>
      </w:r>
      <w:proofErr w:type="spellStart"/>
      <w:r>
        <w:t>AtoM’s</w:t>
      </w:r>
      <w:proofErr w:type="spellEnd"/>
      <w:r>
        <w:t xml:space="preserve"> server settings (</w:t>
      </w:r>
      <w:proofErr w:type="spellStart"/>
      <w:r>
        <w:t>nginx</w:t>
      </w:r>
      <w:proofErr w:type="spellEnd"/>
      <w:r>
        <w:t xml:space="preserve"> and php) and requires a restart to take hold. More information can be found at </w:t>
      </w:r>
      <w:proofErr w:type="spellStart"/>
      <w:r>
        <w:t>AtoM’s</w:t>
      </w:r>
      <w:proofErr w:type="spellEnd"/>
      <w:r>
        <w:t xml:space="preserve"> admin manual</w:t>
      </w:r>
      <w:r>
        <w:rPr>
          <w:rStyle w:val="FootnoteReference"/>
        </w:rPr>
        <w:footnoteReference w:id="1"/>
      </w:r>
      <w:r>
        <w:t>.</w:t>
      </w:r>
      <w:r w:rsidRPr="00B309A3">
        <w:t xml:space="preserve">The administrator of the server can perform these changes. </w:t>
      </w:r>
    </w:p>
    <w:p w14:paraId="128B843F" w14:textId="77777777" w:rsidR="00E33140" w:rsidRDefault="00E33140" w:rsidP="009D533B">
      <w:pPr>
        <w:numPr>
          <w:ilvl w:val="0"/>
          <w:numId w:val="24"/>
        </w:numPr>
        <w:spacing w:line="276" w:lineRule="auto"/>
      </w:pPr>
      <w:r>
        <w:t xml:space="preserve">Click on </w:t>
      </w:r>
      <w:r>
        <w:rPr>
          <w:b/>
        </w:rPr>
        <w:t xml:space="preserve">Choose file </w:t>
      </w:r>
      <w:r>
        <w:t>and browse to and select your file.</w:t>
      </w:r>
    </w:p>
    <w:p w14:paraId="0D5D3224" w14:textId="77777777" w:rsidR="00E33140" w:rsidRDefault="00E33140" w:rsidP="009D533B">
      <w:pPr>
        <w:numPr>
          <w:ilvl w:val="0"/>
          <w:numId w:val="24"/>
        </w:numPr>
        <w:spacing w:line="276" w:lineRule="auto"/>
      </w:pPr>
      <w:r>
        <w:t xml:space="preserve">Click </w:t>
      </w:r>
      <w:r>
        <w:rPr>
          <w:b/>
        </w:rPr>
        <w:t>Create</w:t>
      </w:r>
      <w:r>
        <w:t xml:space="preserve">. Your file is uploaded, and </w:t>
      </w:r>
      <w:proofErr w:type="spellStart"/>
      <w:r>
        <w:t>AtoM</w:t>
      </w:r>
      <w:proofErr w:type="spellEnd"/>
      <w:r>
        <w:t xml:space="preserve"> generates a Reference representation and Thumbnail representation as well for more convenient browsing. Your file becomes so called “Preservation Master” which is the original file you have uploaded. Please note that Preservation Master files are accessible only to privileged, i.e., logged in users with Edit privileges. Although this can be changed via Permissions and you can grant access to all users, even without login.</w:t>
      </w:r>
    </w:p>
    <w:p w14:paraId="4B594CF8" w14:textId="77777777" w:rsidR="00E33140" w:rsidRDefault="00E33140" w:rsidP="009D533B">
      <w:pPr>
        <w:numPr>
          <w:ilvl w:val="0"/>
          <w:numId w:val="29"/>
        </w:numPr>
        <w:spacing w:line="276" w:lineRule="auto"/>
        <w:ind w:left="720"/>
        <w:jc w:val="both"/>
      </w:pPr>
      <w:r>
        <w:t>A thumbnail of your object should appear at the top of your description. To get to the full image, click on the thumbnail.</w:t>
      </w:r>
    </w:p>
    <w:p w14:paraId="3BEAA148" w14:textId="77777777" w:rsidR="00E33140" w:rsidRDefault="00E33140" w:rsidP="009D533B">
      <w:pPr>
        <w:numPr>
          <w:ilvl w:val="0"/>
          <w:numId w:val="29"/>
        </w:numPr>
        <w:spacing w:line="276" w:lineRule="auto"/>
        <w:ind w:left="720"/>
        <w:jc w:val="both"/>
      </w:pPr>
      <w:r>
        <w:t xml:space="preserve">Click on the arrow to the right of the </w:t>
      </w:r>
      <w:r>
        <w:rPr>
          <w:b/>
        </w:rPr>
        <w:t xml:space="preserve">digital objects metadata </w:t>
      </w:r>
      <w:r>
        <w:t>area to add additional metadata about the digital object.</w:t>
      </w:r>
    </w:p>
    <w:p w14:paraId="333A232B" w14:textId="77777777" w:rsidR="00E33140" w:rsidRDefault="00E33140" w:rsidP="00E33140">
      <w:pPr>
        <w:ind w:left="720"/>
        <w:jc w:val="both"/>
      </w:pPr>
    </w:p>
    <w:p w14:paraId="5864048F" w14:textId="77777777" w:rsidR="00E33140" w:rsidRDefault="00E33140" w:rsidP="00E33140">
      <w:pPr>
        <w:ind w:left="720"/>
        <w:jc w:val="center"/>
      </w:pPr>
      <w:r>
        <w:rPr>
          <w:noProof/>
        </w:rPr>
        <w:drawing>
          <wp:inline distT="0" distB="0" distL="0" distR="0" wp14:anchorId="3685707F" wp14:editId="38398217">
            <wp:extent cx="4844251" cy="1087369"/>
            <wp:effectExtent l="0" t="0" r="0" b="0"/>
            <wp:docPr id="16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66"/>
                    <a:srcRect/>
                    <a:stretch>
                      <a:fillRect/>
                    </a:stretch>
                  </pic:blipFill>
                  <pic:spPr>
                    <a:xfrm>
                      <a:off x="0" y="0"/>
                      <a:ext cx="4844251" cy="1087369"/>
                    </a:xfrm>
                    <a:prstGeom prst="rect">
                      <a:avLst/>
                    </a:prstGeom>
                    <a:ln/>
                  </pic:spPr>
                </pic:pic>
              </a:graphicData>
            </a:graphic>
          </wp:inline>
        </w:drawing>
      </w:r>
    </w:p>
    <w:p w14:paraId="100FB6EC" w14:textId="77777777" w:rsidR="00E33140" w:rsidRDefault="00E33140" w:rsidP="00E33140">
      <w:pPr>
        <w:ind w:left="720"/>
        <w:jc w:val="center"/>
      </w:pPr>
    </w:p>
    <w:p w14:paraId="45E92E76" w14:textId="77777777" w:rsidR="00E33140" w:rsidRDefault="00E33140" w:rsidP="00E33140">
      <w:pPr>
        <w:ind w:left="273"/>
      </w:pPr>
      <w:r>
        <w:t xml:space="preserve">List of file formats which can be rendered in </w:t>
      </w:r>
      <w:proofErr w:type="spellStart"/>
      <w:r>
        <w:t>AtoM</w:t>
      </w:r>
      <w:proofErr w:type="spellEnd"/>
      <w:r>
        <w:t xml:space="preserve"> is here </w:t>
      </w:r>
      <w:hyperlink r:id="rId67" w:anchor="file-formats" w:history="1">
        <w:r w:rsidRPr="00604178">
          <w:rPr>
            <w:rStyle w:val="Hyperlink"/>
          </w:rPr>
          <w:t>https://www.accesstomemory.org/en/docs/latest/user-manual/import-export/upload-digital-object/#file-formats</w:t>
        </w:r>
      </w:hyperlink>
      <w:r>
        <w:t xml:space="preserve">, other formats can still be uploaded to </w:t>
      </w:r>
      <w:proofErr w:type="spellStart"/>
      <w:r>
        <w:t>AtoM</w:t>
      </w:r>
      <w:proofErr w:type="spellEnd"/>
      <w:r>
        <w:t xml:space="preserve"> but won’t be shown/played unless you have a plugin in your internet browser.</w:t>
      </w:r>
    </w:p>
    <w:p w14:paraId="1DA83D96" w14:textId="77777777" w:rsidR="00E33140" w:rsidRDefault="00E33140" w:rsidP="00E33140">
      <w:pPr>
        <w:ind w:left="1440"/>
        <w:jc w:val="center"/>
      </w:pPr>
    </w:p>
    <w:p w14:paraId="5A4F595D" w14:textId="77777777" w:rsidR="00E33140" w:rsidRDefault="00E33140" w:rsidP="009D533B">
      <w:pPr>
        <w:pStyle w:val="Heading3"/>
        <w:numPr>
          <w:ilvl w:val="2"/>
          <w:numId w:val="39"/>
        </w:numPr>
        <w:ind w:left="993"/>
      </w:pPr>
      <w:bookmarkStart w:id="159" w:name="_Toc534052335"/>
      <w:bookmarkStart w:id="160" w:name="_Toc812444952"/>
      <w:bookmarkStart w:id="161" w:name="_Toc103830458"/>
      <w:bookmarkStart w:id="162" w:name="_Toc110503251"/>
      <w:r>
        <w:t>Uploading multiple digital objects</w:t>
      </w:r>
      <w:bookmarkEnd w:id="159"/>
      <w:bookmarkEnd w:id="160"/>
      <w:bookmarkEnd w:id="161"/>
      <w:bookmarkEnd w:id="162"/>
    </w:p>
    <w:p w14:paraId="312435A1" w14:textId="77777777" w:rsidR="00E33140" w:rsidRDefault="00E33140" w:rsidP="00E33140">
      <w:pPr>
        <w:ind w:left="359"/>
      </w:pPr>
      <w:r>
        <w:t>Please note that by uploading more than 1 object to existing archival description you are creating new archival description for each object (children description), i.e. for each object there will be new description created. I</w:t>
      </w:r>
      <w:r w:rsidRPr="000E0AB9">
        <w:t xml:space="preserve">n </w:t>
      </w:r>
      <w:proofErr w:type="spellStart"/>
      <w:r w:rsidRPr="000E0AB9">
        <w:t>AtoM</w:t>
      </w:r>
      <w:proofErr w:type="spellEnd"/>
      <w:r w:rsidRPr="000E0AB9">
        <w:t>, there is a 1:1 relationship between a digital object and an </w:t>
      </w:r>
      <w:hyperlink r:id="rId68" w:anchor="term-information-object" w:history="1">
        <w:r w:rsidRPr="000E0AB9">
          <w:t>information object</w:t>
        </w:r>
      </w:hyperlink>
      <w:r w:rsidRPr="000E0AB9">
        <w:t> - meaning every digital object must be associated with an </w:t>
      </w:r>
      <w:hyperlink r:id="rId69" w:anchor="term-archival-description" w:history="1">
        <w:r w:rsidRPr="000E0AB9">
          <w:t>archival description</w:t>
        </w:r>
      </w:hyperlink>
      <w:r w:rsidRPr="000E0AB9">
        <w:t>, typically at the file or item level</w:t>
      </w:r>
      <w:r>
        <w:t>. That is why when you upload multiple images to a description, lower levels of description are created for each digital object</w:t>
      </w:r>
      <w:r w:rsidRPr="000E0AB9">
        <w:t>.</w:t>
      </w:r>
    </w:p>
    <w:p w14:paraId="552A2A18" w14:textId="77777777" w:rsidR="00E33140" w:rsidRDefault="00E33140" w:rsidP="009D533B">
      <w:pPr>
        <w:pStyle w:val="ListParagraph"/>
        <w:numPr>
          <w:ilvl w:val="0"/>
          <w:numId w:val="35"/>
        </w:numPr>
        <w:spacing w:after="200" w:line="276" w:lineRule="auto"/>
      </w:pPr>
      <w:r>
        <w:lastRenderedPageBreak/>
        <w:t xml:space="preserve">If you want to upload multiple digital objects to an item, you can do it by going to the archival description/item, click </w:t>
      </w:r>
      <w:r w:rsidRPr="00D14C6A">
        <w:rPr>
          <w:b/>
          <w:bCs/>
        </w:rPr>
        <w:t>More</w:t>
      </w:r>
      <w:r>
        <w:rPr>
          <w:b/>
          <w:bCs/>
        </w:rPr>
        <w:t xml:space="preserve"> </w:t>
      </w:r>
      <w:r>
        <w:t xml:space="preserve">and choose </w:t>
      </w:r>
      <w:r>
        <w:rPr>
          <w:b/>
          <w:bCs/>
        </w:rPr>
        <w:t xml:space="preserve">Import digital objects </w:t>
      </w:r>
      <w:r>
        <w:t>option.</w:t>
      </w:r>
    </w:p>
    <w:p w14:paraId="4D9DB4EF" w14:textId="77777777" w:rsidR="00E33140" w:rsidRDefault="00E33140" w:rsidP="009D533B">
      <w:pPr>
        <w:pStyle w:val="ListParagraph"/>
        <w:numPr>
          <w:ilvl w:val="0"/>
          <w:numId w:val="35"/>
        </w:numPr>
        <w:spacing w:after="200" w:line="276" w:lineRule="auto"/>
      </w:pPr>
      <w:r>
        <w:t xml:space="preserve">From the next screen you can drag and drop multiple objects to the specified space or </w:t>
      </w:r>
      <w:r>
        <w:rPr>
          <w:b/>
          <w:bCs/>
        </w:rPr>
        <w:t xml:space="preserve">browse </w:t>
      </w:r>
      <w:r>
        <w:t>to the folder and upload them that way.</w:t>
      </w:r>
    </w:p>
    <w:p w14:paraId="363302FA" w14:textId="77777777" w:rsidR="00E33140" w:rsidRDefault="00E33140" w:rsidP="009D533B">
      <w:pPr>
        <w:pStyle w:val="ListParagraph"/>
        <w:numPr>
          <w:ilvl w:val="0"/>
          <w:numId w:val="35"/>
        </w:numPr>
        <w:spacing w:after="200" w:line="276" w:lineRule="auto"/>
      </w:pPr>
      <w:r>
        <w:t xml:space="preserve">Choose what </w:t>
      </w:r>
      <w:r w:rsidRPr="00335319">
        <w:rPr>
          <w:b/>
          <w:bCs/>
        </w:rPr>
        <w:t>Level of description</w:t>
      </w:r>
      <w:r>
        <w:t xml:space="preserve"> you want those objects to be (Item, Collection, Fond etc.)</w:t>
      </w:r>
    </w:p>
    <w:p w14:paraId="5E05F59A" w14:textId="77777777" w:rsidR="00E33140" w:rsidRDefault="00E33140" w:rsidP="009D533B">
      <w:pPr>
        <w:pStyle w:val="ListParagraph"/>
        <w:numPr>
          <w:ilvl w:val="0"/>
          <w:numId w:val="35"/>
        </w:numPr>
        <w:spacing w:after="200" w:line="276" w:lineRule="auto"/>
      </w:pPr>
      <w:r>
        <w:t xml:space="preserve">Click </w:t>
      </w:r>
      <w:r>
        <w:rPr>
          <w:b/>
          <w:bCs/>
        </w:rPr>
        <w:t xml:space="preserve">Upload </w:t>
      </w:r>
      <w:r>
        <w:t>when you are done with adding the objects.</w:t>
      </w:r>
    </w:p>
    <w:p w14:paraId="25AC0B69" w14:textId="77777777" w:rsidR="00E33140" w:rsidRPr="00C7284B" w:rsidRDefault="00E33140" w:rsidP="009D533B">
      <w:pPr>
        <w:pStyle w:val="ListParagraph"/>
        <w:numPr>
          <w:ilvl w:val="0"/>
          <w:numId w:val="35"/>
        </w:numPr>
        <w:spacing w:after="200" w:line="276" w:lineRule="auto"/>
      </w:pPr>
      <w:r>
        <w:t xml:space="preserve">You will be presented with the option of </w:t>
      </w:r>
      <w:proofErr w:type="spellStart"/>
      <w:r>
        <w:t>labeling</w:t>
      </w:r>
      <w:proofErr w:type="spellEnd"/>
      <w:r>
        <w:t xml:space="preserve"> the objects, when done click </w:t>
      </w:r>
      <w:r>
        <w:rPr>
          <w:b/>
          <w:bCs/>
        </w:rPr>
        <w:t>Save</w:t>
      </w:r>
    </w:p>
    <w:p w14:paraId="543E754A" w14:textId="77777777" w:rsidR="00E33140" w:rsidRDefault="00E33140" w:rsidP="009D533B">
      <w:pPr>
        <w:pStyle w:val="Heading2"/>
        <w:numPr>
          <w:ilvl w:val="1"/>
          <w:numId w:val="39"/>
        </w:numPr>
        <w:spacing w:before="200" w:line="276" w:lineRule="auto"/>
      </w:pPr>
      <w:bookmarkStart w:id="163" w:name="_Toc1828013090"/>
      <w:bookmarkStart w:id="164" w:name="_Toc2043644287"/>
      <w:bookmarkStart w:id="165" w:name="_Toc103830459"/>
      <w:bookmarkStart w:id="166" w:name="_Toc110503252"/>
      <w:r>
        <w:t>Linking to external digital objects</w:t>
      </w:r>
      <w:bookmarkEnd w:id="163"/>
      <w:bookmarkEnd w:id="164"/>
      <w:bookmarkEnd w:id="165"/>
      <w:bookmarkEnd w:id="166"/>
    </w:p>
    <w:p w14:paraId="7B266FEC" w14:textId="77777777" w:rsidR="00E33140" w:rsidRDefault="00E33140" w:rsidP="009D533B">
      <w:pPr>
        <w:numPr>
          <w:ilvl w:val="0"/>
          <w:numId w:val="32"/>
        </w:numPr>
        <w:spacing w:line="276" w:lineRule="auto"/>
        <w:jc w:val="both"/>
      </w:pPr>
      <w:r>
        <w:t xml:space="preserve">At the bottom of the description to which you’d like to link a digital object, click </w:t>
      </w:r>
      <w:r>
        <w:rPr>
          <w:b/>
        </w:rPr>
        <w:t>More</w:t>
      </w:r>
      <w:r>
        <w:t xml:space="preserve"> and then </w:t>
      </w:r>
      <w:r>
        <w:rPr>
          <w:b/>
        </w:rPr>
        <w:t>Link digital objects</w:t>
      </w:r>
    </w:p>
    <w:p w14:paraId="0CA09AFC" w14:textId="77777777" w:rsidR="00E33140" w:rsidRDefault="00E33140" w:rsidP="00E33140">
      <w:pPr>
        <w:jc w:val="center"/>
      </w:pPr>
      <w:r>
        <w:rPr>
          <w:noProof/>
        </w:rPr>
        <w:drawing>
          <wp:inline distT="114300" distB="114300" distL="114300" distR="114300" wp14:anchorId="114090EA" wp14:editId="75040B57">
            <wp:extent cx="4182459" cy="1819982"/>
            <wp:effectExtent l="0" t="0" r="0" b="0"/>
            <wp:docPr id="16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0"/>
                    <a:srcRect/>
                    <a:stretch>
                      <a:fillRect/>
                    </a:stretch>
                  </pic:blipFill>
                  <pic:spPr>
                    <a:xfrm>
                      <a:off x="0" y="0"/>
                      <a:ext cx="4182459" cy="1819982"/>
                    </a:xfrm>
                    <a:prstGeom prst="rect">
                      <a:avLst/>
                    </a:prstGeom>
                    <a:ln/>
                  </pic:spPr>
                </pic:pic>
              </a:graphicData>
            </a:graphic>
          </wp:inline>
        </w:drawing>
      </w:r>
    </w:p>
    <w:p w14:paraId="08667EE8" w14:textId="77777777" w:rsidR="00E33140" w:rsidRDefault="00E33140" w:rsidP="009D533B">
      <w:pPr>
        <w:numPr>
          <w:ilvl w:val="0"/>
          <w:numId w:val="13"/>
        </w:numPr>
        <w:spacing w:line="276" w:lineRule="auto"/>
        <w:jc w:val="both"/>
      </w:pPr>
      <w:r>
        <w:t xml:space="preserve">Under </w:t>
      </w:r>
      <w:r>
        <w:rPr>
          <w:b/>
        </w:rPr>
        <w:t xml:space="preserve">Link to an </w:t>
      </w:r>
      <w:proofErr w:type="gramStart"/>
      <w:r>
        <w:rPr>
          <w:b/>
        </w:rPr>
        <w:t>external digital objects</w:t>
      </w:r>
      <w:proofErr w:type="gramEnd"/>
      <w:r>
        <w:rPr>
          <w:b/>
        </w:rPr>
        <w:t xml:space="preserve"> </w:t>
      </w:r>
      <w:r>
        <w:t xml:space="preserve">[sic], enter the URL of the object you’d like to link. Then click </w:t>
      </w:r>
      <w:r>
        <w:rPr>
          <w:b/>
        </w:rPr>
        <w:t>Create.</w:t>
      </w:r>
    </w:p>
    <w:p w14:paraId="5F1F3716" w14:textId="77777777" w:rsidR="00E33140" w:rsidRDefault="00E33140" w:rsidP="00E33140">
      <w:pPr>
        <w:jc w:val="center"/>
      </w:pPr>
      <w:r>
        <w:rPr>
          <w:noProof/>
        </w:rPr>
        <w:drawing>
          <wp:anchor distT="0" distB="0" distL="114300" distR="114300" simplePos="0" relativeHeight="251678720" behindDoc="0" locked="0" layoutInCell="1" hidden="0" allowOverlap="1" wp14:anchorId="3733FA7F" wp14:editId="601DB792">
            <wp:simplePos x="0" y="0"/>
            <wp:positionH relativeFrom="column">
              <wp:posOffset>881109</wp:posOffset>
            </wp:positionH>
            <wp:positionV relativeFrom="paragraph">
              <wp:posOffset>123825</wp:posOffset>
            </wp:positionV>
            <wp:extent cx="4381500" cy="1762125"/>
            <wp:effectExtent l="0" t="0" r="0" b="0"/>
            <wp:wrapSquare wrapText="bothSides" distT="0" distB="0" distL="114300" distR="114300"/>
            <wp:docPr id="192"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71"/>
                    <a:srcRect/>
                    <a:stretch>
                      <a:fillRect/>
                    </a:stretch>
                  </pic:blipFill>
                  <pic:spPr>
                    <a:xfrm>
                      <a:off x="0" y="0"/>
                      <a:ext cx="4381500" cy="1762125"/>
                    </a:xfrm>
                    <a:prstGeom prst="rect">
                      <a:avLst/>
                    </a:prstGeom>
                    <a:ln/>
                  </pic:spPr>
                </pic:pic>
              </a:graphicData>
            </a:graphic>
          </wp:anchor>
        </w:drawing>
      </w:r>
    </w:p>
    <w:p w14:paraId="4B9138A8" w14:textId="77777777" w:rsidR="00E33140" w:rsidRDefault="00E33140" w:rsidP="00E33140">
      <w:pPr>
        <w:jc w:val="center"/>
      </w:pPr>
    </w:p>
    <w:p w14:paraId="1D3773ED" w14:textId="77777777" w:rsidR="00E33140" w:rsidRDefault="00E33140" w:rsidP="00E33140">
      <w:pPr>
        <w:jc w:val="center"/>
      </w:pPr>
    </w:p>
    <w:p w14:paraId="73671E57" w14:textId="77777777" w:rsidR="00E33140" w:rsidRDefault="00E33140" w:rsidP="00E33140">
      <w:pPr>
        <w:jc w:val="center"/>
      </w:pPr>
    </w:p>
    <w:p w14:paraId="5603E83D" w14:textId="0F1EB999" w:rsidR="00E33140" w:rsidRDefault="00E33140" w:rsidP="00E33140">
      <w:pPr>
        <w:jc w:val="center"/>
      </w:pPr>
    </w:p>
    <w:p w14:paraId="28C2E26C" w14:textId="577519C8" w:rsidR="009D533B" w:rsidRDefault="009D533B" w:rsidP="00E33140">
      <w:pPr>
        <w:jc w:val="center"/>
      </w:pPr>
    </w:p>
    <w:p w14:paraId="426AF19C" w14:textId="1BC3D35A" w:rsidR="009D533B" w:rsidRDefault="009D533B" w:rsidP="00E33140">
      <w:pPr>
        <w:jc w:val="center"/>
      </w:pPr>
    </w:p>
    <w:p w14:paraId="428FE9D4" w14:textId="260A4475" w:rsidR="009D533B" w:rsidRDefault="009D533B" w:rsidP="00E33140">
      <w:pPr>
        <w:jc w:val="center"/>
      </w:pPr>
    </w:p>
    <w:p w14:paraId="72F0F931" w14:textId="2194D1F3" w:rsidR="009D533B" w:rsidRDefault="009D533B" w:rsidP="00E33140">
      <w:pPr>
        <w:jc w:val="center"/>
      </w:pPr>
    </w:p>
    <w:p w14:paraId="65472893" w14:textId="77777777" w:rsidR="009D533B" w:rsidRDefault="009D533B" w:rsidP="00E33140">
      <w:pPr>
        <w:jc w:val="center"/>
      </w:pPr>
    </w:p>
    <w:p w14:paraId="6EF15715" w14:textId="77777777" w:rsidR="00E33140" w:rsidRDefault="00E33140" w:rsidP="00E33140">
      <w:pPr>
        <w:jc w:val="center"/>
      </w:pPr>
    </w:p>
    <w:p w14:paraId="3BA6A230" w14:textId="77777777" w:rsidR="00E33140" w:rsidRDefault="00E33140" w:rsidP="009D533B">
      <w:pPr>
        <w:numPr>
          <w:ilvl w:val="0"/>
          <w:numId w:val="29"/>
        </w:numPr>
        <w:spacing w:line="276" w:lineRule="auto"/>
        <w:ind w:left="720"/>
        <w:jc w:val="both"/>
      </w:pPr>
      <w:r>
        <w:t>A thumbnail of your object should appear at the top of your description. To get to the full image, click on the thumbnail.</w:t>
      </w:r>
    </w:p>
    <w:p w14:paraId="02A8D219" w14:textId="77777777" w:rsidR="00E33140" w:rsidRDefault="00E33140" w:rsidP="009D533B">
      <w:pPr>
        <w:numPr>
          <w:ilvl w:val="0"/>
          <w:numId w:val="29"/>
        </w:numPr>
        <w:spacing w:line="276" w:lineRule="auto"/>
        <w:ind w:left="720"/>
        <w:jc w:val="both"/>
      </w:pPr>
      <w:r>
        <w:t xml:space="preserve">Click </w:t>
      </w:r>
      <w:r>
        <w:rPr>
          <w:b/>
        </w:rPr>
        <w:t>Edit</w:t>
      </w:r>
      <w:r>
        <w:t xml:space="preserve"> to add additional metadata about the digital object.</w:t>
      </w:r>
    </w:p>
    <w:p w14:paraId="2190C793" w14:textId="77777777" w:rsidR="00E33140" w:rsidRDefault="00E33140" w:rsidP="009D533B">
      <w:pPr>
        <w:numPr>
          <w:ilvl w:val="0"/>
          <w:numId w:val="34"/>
        </w:numPr>
        <w:spacing w:line="276" w:lineRule="auto"/>
        <w:jc w:val="both"/>
      </w:pPr>
      <w:r>
        <w:t>Objects linked to descriptions will also show up as thumbnails in the searchable list of collections.</w:t>
      </w:r>
    </w:p>
    <w:p w14:paraId="4A45189D" w14:textId="77777777" w:rsidR="00E33140" w:rsidRDefault="00E33140" w:rsidP="00E33140">
      <w:pPr>
        <w:jc w:val="center"/>
      </w:pPr>
      <w:r>
        <w:rPr>
          <w:noProof/>
        </w:rPr>
        <w:drawing>
          <wp:anchor distT="0" distB="0" distL="114300" distR="114300" simplePos="0" relativeHeight="251679744" behindDoc="0" locked="0" layoutInCell="1" hidden="0" allowOverlap="1" wp14:anchorId="6F184948" wp14:editId="11C048EB">
            <wp:simplePos x="0" y="0"/>
            <wp:positionH relativeFrom="column">
              <wp:posOffset>909320</wp:posOffset>
            </wp:positionH>
            <wp:positionV relativeFrom="paragraph">
              <wp:posOffset>62230</wp:posOffset>
            </wp:positionV>
            <wp:extent cx="4352925" cy="876300"/>
            <wp:effectExtent l="0" t="0" r="0" b="0"/>
            <wp:wrapSquare wrapText="bothSides" distT="0" distB="0" distL="114300" distR="114300"/>
            <wp:docPr id="196"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72"/>
                    <a:srcRect/>
                    <a:stretch>
                      <a:fillRect/>
                    </a:stretch>
                  </pic:blipFill>
                  <pic:spPr>
                    <a:xfrm>
                      <a:off x="0" y="0"/>
                      <a:ext cx="4352925" cy="876300"/>
                    </a:xfrm>
                    <a:prstGeom prst="rect">
                      <a:avLst/>
                    </a:prstGeom>
                    <a:ln/>
                  </pic:spPr>
                </pic:pic>
              </a:graphicData>
            </a:graphic>
          </wp:anchor>
        </w:drawing>
      </w:r>
    </w:p>
    <w:p w14:paraId="57CE1115" w14:textId="77777777" w:rsidR="00E33140" w:rsidRDefault="00E33140" w:rsidP="00E33140">
      <w:pPr>
        <w:jc w:val="center"/>
      </w:pPr>
    </w:p>
    <w:p w14:paraId="17722880" w14:textId="77777777" w:rsidR="00E33140" w:rsidRDefault="00E33140" w:rsidP="00E33140">
      <w:pPr>
        <w:jc w:val="center"/>
      </w:pPr>
    </w:p>
    <w:p w14:paraId="1188701F" w14:textId="77777777" w:rsidR="00E33140" w:rsidRDefault="00E33140" w:rsidP="00E33140">
      <w:pPr>
        <w:jc w:val="center"/>
      </w:pPr>
    </w:p>
    <w:p w14:paraId="3A4222E3" w14:textId="77777777" w:rsidR="00E33140" w:rsidRDefault="00E33140" w:rsidP="009D533B">
      <w:pPr>
        <w:pStyle w:val="Heading1"/>
        <w:numPr>
          <w:ilvl w:val="0"/>
          <w:numId w:val="39"/>
        </w:numPr>
      </w:pPr>
      <w:bookmarkStart w:id="167" w:name="_Toc1687708007"/>
      <w:bookmarkStart w:id="168" w:name="_Toc911431995"/>
      <w:r>
        <w:lastRenderedPageBreak/>
        <w:t xml:space="preserve"> </w:t>
      </w:r>
      <w:bookmarkStart w:id="169" w:name="_Toc103830460"/>
      <w:bookmarkStart w:id="170" w:name="_Toc110503253"/>
      <w:r>
        <w:t>Access restrictions</w:t>
      </w:r>
      <w:bookmarkEnd w:id="170"/>
      <w:r>
        <w:t xml:space="preserve"> </w:t>
      </w:r>
      <w:bookmarkEnd w:id="167"/>
      <w:bookmarkEnd w:id="168"/>
      <w:bookmarkEnd w:id="169"/>
    </w:p>
    <w:p w14:paraId="16413F33" w14:textId="77777777" w:rsidR="00E33140" w:rsidRDefault="00E33140" w:rsidP="009D533B">
      <w:pPr>
        <w:pStyle w:val="Heading2"/>
        <w:numPr>
          <w:ilvl w:val="1"/>
          <w:numId w:val="39"/>
        </w:numPr>
        <w:spacing w:before="200" w:line="276" w:lineRule="auto"/>
      </w:pPr>
      <w:bookmarkStart w:id="171" w:name="_Toc639636209"/>
      <w:bookmarkStart w:id="172" w:name="_Toc1615360623"/>
      <w:bookmarkStart w:id="173" w:name="_Toc103830461"/>
      <w:bookmarkStart w:id="174" w:name="_Toc110503254"/>
      <w:r>
        <w:t>Access restrictions for Digital objects (via Administrator)</w:t>
      </w:r>
      <w:bookmarkEnd w:id="171"/>
      <w:bookmarkEnd w:id="172"/>
      <w:bookmarkEnd w:id="173"/>
      <w:bookmarkEnd w:id="174"/>
    </w:p>
    <w:p w14:paraId="60224E1C" w14:textId="77777777" w:rsidR="00E33140" w:rsidRDefault="00E33140" w:rsidP="00E33140">
      <w:pPr>
        <w:ind w:firstLine="405"/>
      </w:pPr>
      <w:r>
        <w:t xml:space="preserve">When you upload digital object, you might want to make it accessible only to limited audience, such as only to the users who have access to concrete Archival institution. </w:t>
      </w:r>
    </w:p>
    <w:p w14:paraId="1F1B660F" w14:textId="77777777" w:rsidR="00E33140" w:rsidRDefault="00E33140" w:rsidP="00E33140">
      <w:pPr>
        <w:ind w:firstLine="405"/>
      </w:pPr>
      <w:r w:rsidRPr="2B16A5E1">
        <w:t>Most straightforward way how to change restrictions for Digital Object is to go to the Archival Description of that object, click on “More” button then “Create New Rights” and set up the restriction there.</w:t>
      </w:r>
    </w:p>
    <w:p w14:paraId="792717C6" w14:textId="77777777" w:rsidR="00E33140" w:rsidRDefault="00E33140" w:rsidP="00E33140">
      <w:r>
        <w:t>There are two different, but inter-connected, types of restrictions:</w:t>
      </w:r>
    </w:p>
    <w:p w14:paraId="6BC80E53" w14:textId="77777777" w:rsidR="00E33140" w:rsidRDefault="00E33140" w:rsidP="009D533B">
      <w:pPr>
        <w:pStyle w:val="ListParagraph"/>
        <w:numPr>
          <w:ilvl w:val="1"/>
          <w:numId w:val="31"/>
        </w:numPr>
        <w:spacing w:after="200" w:line="276" w:lineRule="auto"/>
      </w:pPr>
      <w:r>
        <w:t xml:space="preserve">one of them is tied to the </w:t>
      </w:r>
      <w:r w:rsidRPr="006C7980">
        <w:rPr>
          <w:b/>
          <w:bCs/>
        </w:rPr>
        <w:t>User Group</w:t>
      </w:r>
    </w:p>
    <w:p w14:paraId="74DA68AE" w14:textId="77777777" w:rsidR="00E33140" w:rsidRDefault="00E33140" w:rsidP="009D533B">
      <w:pPr>
        <w:pStyle w:val="ListParagraph"/>
        <w:numPr>
          <w:ilvl w:val="1"/>
          <w:numId w:val="31"/>
        </w:numPr>
        <w:spacing w:after="200" w:line="276" w:lineRule="auto"/>
      </w:pPr>
      <w:r>
        <w:t>other type of restriction is Rights connected to Copyright, Policies etc.</w:t>
      </w:r>
    </w:p>
    <w:p w14:paraId="79EED604" w14:textId="77777777" w:rsidR="00E33140" w:rsidRDefault="00E33140" w:rsidP="00E33140">
      <w:r>
        <w:t xml:space="preserve">Not logged-in users (Anonymous user group) can see only file thumbnail as a default. In Administration of </w:t>
      </w:r>
      <w:proofErr w:type="spellStart"/>
      <w:r>
        <w:t>AtoM</w:t>
      </w:r>
      <w:proofErr w:type="spellEnd"/>
      <w:r>
        <w:t xml:space="preserve">, it is possible to edit the permissions for each User Group. Our instance of </w:t>
      </w:r>
      <w:proofErr w:type="spellStart"/>
      <w:r>
        <w:t>AtoM</w:t>
      </w:r>
      <w:proofErr w:type="spellEnd"/>
      <w:r>
        <w:t xml:space="preserve"> is set up in a way that the public can see only Thumbnail representation. The permission can be based on 3 aspects (see the screenshot below):</w:t>
      </w:r>
    </w:p>
    <w:p w14:paraId="5A954C91" w14:textId="77777777" w:rsidR="00E33140" w:rsidRDefault="00E33140" w:rsidP="009D533B">
      <w:pPr>
        <w:pStyle w:val="ListParagraph"/>
        <w:numPr>
          <w:ilvl w:val="0"/>
          <w:numId w:val="31"/>
        </w:numPr>
        <w:spacing w:after="200" w:line="276" w:lineRule="auto"/>
      </w:pPr>
      <w:r>
        <w:t>for all archival descriptions</w:t>
      </w:r>
    </w:p>
    <w:p w14:paraId="2CA72CEB" w14:textId="77777777" w:rsidR="00E33140" w:rsidRDefault="00E33140" w:rsidP="009D533B">
      <w:pPr>
        <w:pStyle w:val="ListParagraph"/>
        <w:numPr>
          <w:ilvl w:val="0"/>
          <w:numId w:val="31"/>
        </w:numPr>
        <w:spacing w:after="200" w:line="276" w:lineRule="auto"/>
      </w:pPr>
      <w:r>
        <w:t>by archival institution (you can choose an institution and specify different access permission for archival descriptions and objects in that Institution for each User Group</w:t>
      </w:r>
    </w:p>
    <w:p w14:paraId="24730FD6" w14:textId="77777777" w:rsidR="00E33140" w:rsidRDefault="00E33140" w:rsidP="009D533B">
      <w:pPr>
        <w:pStyle w:val="ListParagraph"/>
        <w:numPr>
          <w:ilvl w:val="0"/>
          <w:numId w:val="31"/>
        </w:numPr>
        <w:spacing w:after="200" w:line="276" w:lineRule="auto"/>
      </w:pPr>
      <w:r>
        <w:t>by specific archival description (in case you want to be able to specify restrictions for one concrete item)</w:t>
      </w:r>
    </w:p>
    <w:p w14:paraId="6D333DC3" w14:textId="77777777" w:rsidR="00E33140" w:rsidRPr="006E24A0" w:rsidRDefault="00E33140" w:rsidP="00E33140">
      <w:r w:rsidRPr="000616FB">
        <w:rPr>
          <w:noProof/>
        </w:rPr>
        <w:lastRenderedPageBreak/>
        <w:drawing>
          <wp:inline distT="0" distB="0" distL="0" distR="0" wp14:anchorId="18BA194B" wp14:editId="36691562">
            <wp:extent cx="5943600" cy="5314315"/>
            <wp:effectExtent l="19050" t="19050" r="19050" b="19685"/>
            <wp:docPr id="2" name="Picture 2" descr="dafaf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afafGraphical user interface, application&#10;&#10;Description automatically generated"/>
                    <pic:cNvPicPr/>
                  </pic:nvPicPr>
                  <pic:blipFill>
                    <a:blip r:embed="rId73"/>
                    <a:stretch>
                      <a:fillRect/>
                    </a:stretch>
                  </pic:blipFill>
                  <pic:spPr>
                    <a:xfrm>
                      <a:off x="0" y="0"/>
                      <a:ext cx="5943600" cy="5314315"/>
                    </a:xfrm>
                    <a:prstGeom prst="rect">
                      <a:avLst/>
                    </a:prstGeom>
                    <a:ln>
                      <a:solidFill>
                        <a:schemeClr val="accent1"/>
                      </a:solidFill>
                    </a:ln>
                  </pic:spPr>
                </pic:pic>
              </a:graphicData>
            </a:graphic>
          </wp:inline>
        </w:drawing>
      </w:r>
      <w:r w:rsidRPr="006E24A0">
        <w:rPr>
          <w:i/>
          <w:iCs/>
          <w:sz w:val="20"/>
          <w:szCs w:val="20"/>
        </w:rPr>
        <w:t xml:space="preserve">Screenshot of Permission settings for “Anonymous” user </w:t>
      </w:r>
      <w:proofErr w:type="spellStart"/>
      <w:r w:rsidRPr="006E24A0">
        <w:rPr>
          <w:i/>
          <w:iCs/>
          <w:sz w:val="20"/>
          <w:szCs w:val="20"/>
        </w:rPr>
        <w:t>User</w:t>
      </w:r>
      <w:proofErr w:type="spellEnd"/>
      <w:r w:rsidRPr="006E24A0">
        <w:rPr>
          <w:i/>
          <w:iCs/>
          <w:sz w:val="20"/>
          <w:szCs w:val="20"/>
        </w:rPr>
        <w:t xml:space="preserve"> Group</w:t>
      </w:r>
    </w:p>
    <w:p w14:paraId="61D54472" w14:textId="77777777" w:rsidR="00E33140" w:rsidRPr="006E24A0" w:rsidRDefault="00E33140" w:rsidP="00E33140">
      <w:pPr>
        <w:rPr>
          <w:i/>
          <w:iCs/>
          <w:sz w:val="20"/>
          <w:szCs w:val="20"/>
        </w:rPr>
      </w:pPr>
    </w:p>
    <w:p w14:paraId="4DAFA4C0" w14:textId="77777777" w:rsidR="00E33140" w:rsidRDefault="00E33140" w:rsidP="00E33140">
      <w:r>
        <w:t xml:space="preserve">Other way how to restrict access to digital objects and their representations is in Admin area for Permissions. Here are listed all types of permissions (Licence, Copyright etc.) and administrator can specify how combination of certain permission influences availability of digital objects. As a default it is possible to use Permission type “Disseminate” to limit access to description or digital object. It is also possible to config </w:t>
      </w:r>
      <w:proofErr w:type="spellStart"/>
      <w:r>
        <w:t>AtoM</w:t>
      </w:r>
      <w:proofErr w:type="spellEnd"/>
      <w:r>
        <w:t xml:space="preserve"> in administration area so the Permission type “Display” can be used for managing access to Digital Objects, which was done in our instance of </w:t>
      </w:r>
      <w:proofErr w:type="spellStart"/>
      <w:r>
        <w:t>AtoM</w:t>
      </w:r>
      <w:proofErr w:type="spellEnd"/>
      <w:r>
        <w:t>.</w:t>
      </w:r>
    </w:p>
    <w:p w14:paraId="665043B2" w14:textId="77777777" w:rsidR="00E33140" w:rsidRDefault="00E33140" w:rsidP="00E33140">
      <w:r w:rsidRPr="00263274">
        <w:rPr>
          <w:noProof/>
        </w:rPr>
        <w:lastRenderedPageBreak/>
        <w:drawing>
          <wp:inline distT="0" distB="0" distL="0" distR="0" wp14:anchorId="786620D9" wp14:editId="01071348">
            <wp:extent cx="5943600" cy="2773680"/>
            <wp:effectExtent l="19050" t="19050" r="19050" b="2667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74"/>
                    <a:stretch>
                      <a:fillRect/>
                    </a:stretch>
                  </pic:blipFill>
                  <pic:spPr>
                    <a:xfrm>
                      <a:off x="0" y="0"/>
                      <a:ext cx="5943600" cy="2773680"/>
                    </a:xfrm>
                    <a:prstGeom prst="rect">
                      <a:avLst/>
                    </a:prstGeom>
                    <a:ln>
                      <a:solidFill>
                        <a:schemeClr val="accent1"/>
                      </a:solidFill>
                    </a:ln>
                  </pic:spPr>
                </pic:pic>
              </a:graphicData>
            </a:graphic>
          </wp:inline>
        </w:drawing>
      </w:r>
    </w:p>
    <w:p w14:paraId="3041FDB9" w14:textId="77777777" w:rsidR="00E33140" w:rsidRDefault="00E33140" w:rsidP="00E33140"/>
    <w:p w14:paraId="6EAF77EC" w14:textId="77777777" w:rsidR="00E33140" w:rsidRDefault="00E33140" w:rsidP="009D533B">
      <w:pPr>
        <w:pStyle w:val="Heading2"/>
        <w:numPr>
          <w:ilvl w:val="1"/>
          <w:numId w:val="39"/>
        </w:numPr>
        <w:spacing w:before="200" w:line="276" w:lineRule="auto"/>
      </w:pPr>
      <w:bookmarkStart w:id="175" w:name="_Toc1166550412"/>
      <w:bookmarkStart w:id="176" w:name="_Toc412128181"/>
      <w:bookmarkStart w:id="177" w:name="_Toc103830462"/>
      <w:bookmarkStart w:id="178" w:name="_Toc110503255"/>
      <w:r>
        <w:t>Adding rights to an archival description (Editor)</w:t>
      </w:r>
      <w:bookmarkEnd w:id="175"/>
      <w:bookmarkEnd w:id="176"/>
      <w:bookmarkEnd w:id="177"/>
      <w:bookmarkEnd w:id="178"/>
    </w:p>
    <w:p w14:paraId="5C989125" w14:textId="77777777" w:rsidR="00E33140" w:rsidRPr="00DB57A5" w:rsidRDefault="00E33140" w:rsidP="009D533B">
      <w:pPr>
        <w:numPr>
          <w:ilvl w:val="0"/>
          <w:numId w:val="36"/>
        </w:numPr>
        <w:shd w:val="clear" w:color="auto" w:fill="FFFFFF" w:themeFill="background1"/>
        <w:tabs>
          <w:tab w:val="clear" w:pos="720"/>
          <w:tab w:val="num" w:pos="360"/>
        </w:tabs>
        <w:spacing w:before="100" w:beforeAutospacing="1" w:after="100" w:afterAutospacing="1"/>
        <w:ind w:left="360"/>
        <w:rPr>
          <w:rFonts w:asciiTheme="majorHAnsi" w:hAnsiTheme="majorHAnsi" w:cstheme="majorBidi"/>
          <w:color w:val="333333"/>
        </w:rPr>
      </w:pPr>
      <w:r w:rsidRPr="4F17F9BB">
        <w:rPr>
          <w:rFonts w:asciiTheme="majorHAnsi" w:hAnsiTheme="majorHAnsi" w:cstheme="majorBidi"/>
          <w:color w:val="333333"/>
        </w:rPr>
        <w:t xml:space="preserve">First, navigate </w:t>
      </w:r>
      <w:r w:rsidRPr="00AA6E6D">
        <w:t>to the archival description you</w:t>
      </w:r>
      <w:r w:rsidRPr="4F17F9BB">
        <w:rPr>
          <w:rFonts w:asciiTheme="majorHAnsi" w:hAnsiTheme="majorHAnsi" w:cstheme="majorBidi"/>
          <w:color w:val="333333"/>
        </w:rPr>
        <w:t xml:space="preserve"> wish to add rights to. You can do this </w:t>
      </w:r>
      <w:r w:rsidRPr="00AA6E6D">
        <w:t>by browsing or searching for the archival description</w:t>
      </w:r>
      <w:r w:rsidRPr="00565568">
        <w:rPr>
          <w:rFonts w:asciiTheme="majorHAnsi" w:hAnsiTheme="majorHAnsi" w:cstheme="majorBidi"/>
          <w:color w:val="323E4F" w:themeColor="text2" w:themeShade="BF"/>
        </w:rPr>
        <w:t> </w:t>
      </w:r>
      <w:r w:rsidRPr="4F17F9BB">
        <w:rPr>
          <w:rFonts w:asciiTheme="majorHAnsi" w:hAnsiTheme="majorHAnsi" w:cstheme="majorBidi"/>
          <w:color w:val="333333"/>
        </w:rPr>
        <w:t>- see </w:t>
      </w:r>
      <w:hyperlink r:id="rId75" w:anchor="access-content">
        <w:r w:rsidRPr="4F17F9BB">
          <w:rPr>
            <w:rStyle w:val="std"/>
            <w:rFonts w:asciiTheme="majorHAnsi" w:hAnsiTheme="majorHAnsi" w:cstheme="majorBidi"/>
            <w:color w:val="428BCA"/>
          </w:rPr>
          <w:t>Access content</w:t>
        </w:r>
      </w:hyperlink>
      <w:r w:rsidRPr="4F17F9BB">
        <w:rPr>
          <w:rFonts w:asciiTheme="majorHAnsi" w:hAnsiTheme="majorHAnsi" w:cstheme="majorBidi"/>
          <w:color w:val="333333"/>
        </w:rPr>
        <w:t xml:space="preserve"> for more information on navigation in </w:t>
      </w:r>
      <w:proofErr w:type="spellStart"/>
      <w:r w:rsidRPr="4F17F9BB">
        <w:rPr>
          <w:rFonts w:asciiTheme="majorHAnsi" w:hAnsiTheme="majorHAnsi" w:cstheme="majorBidi"/>
          <w:color w:val="333333"/>
        </w:rPr>
        <w:t>AtoM</w:t>
      </w:r>
      <w:proofErr w:type="spellEnd"/>
      <w:r w:rsidRPr="4F17F9BB">
        <w:rPr>
          <w:rFonts w:asciiTheme="majorHAnsi" w:hAnsiTheme="majorHAnsi" w:cstheme="majorBidi"/>
          <w:color w:val="333333"/>
        </w:rPr>
        <w:t>.</w:t>
      </w:r>
    </w:p>
    <w:p w14:paraId="64050E62" w14:textId="77777777" w:rsidR="00E33140" w:rsidRPr="00DB57A5" w:rsidRDefault="00E33140" w:rsidP="009D533B">
      <w:pPr>
        <w:numPr>
          <w:ilvl w:val="0"/>
          <w:numId w:val="36"/>
        </w:numPr>
        <w:shd w:val="clear" w:color="auto" w:fill="FFFFFF" w:themeFill="background1"/>
        <w:tabs>
          <w:tab w:val="clear" w:pos="720"/>
          <w:tab w:val="num" w:pos="360"/>
        </w:tabs>
        <w:spacing w:before="100" w:beforeAutospacing="1" w:after="100" w:afterAutospacing="1"/>
        <w:ind w:left="360"/>
        <w:rPr>
          <w:rFonts w:asciiTheme="majorHAnsi" w:hAnsiTheme="majorHAnsi" w:cstheme="majorBidi"/>
          <w:color w:val="333333"/>
        </w:rPr>
      </w:pPr>
      <w:r w:rsidRPr="4F17F9BB">
        <w:rPr>
          <w:rFonts w:asciiTheme="majorHAnsi" w:hAnsiTheme="majorHAnsi" w:cstheme="majorBidi"/>
          <w:color w:val="333333"/>
        </w:rPr>
        <w:t>In the </w:t>
      </w:r>
      <w:r w:rsidRPr="00AA6E6D">
        <w:t>button block, click on “More,” then on</w:t>
      </w:r>
      <w:r w:rsidRPr="4F17F9BB">
        <w:rPr>
          <w:rFonts w:asciiTheme="majorHAnsi" w:hAnsiTheme="majorHAnsi" w:cstheme="majorBidi"/>
          <w:color w:val="333333"/>
        </w:rPr>
        <w:t xml:space="preserve"> “Create new rights”.</w:t>
      </w:r>
    </w:p>
    <w:p w14:paraId="3105AC8E" w14:textId="77777777" w:rsidR="00E33140" w:rsidRPr="00DB57A5" w:rsidRDefault="00E33140" w:rsidP="009D533B">
      <w:pPr>
        <w:numPr>
          <w:ilvl w:val="0"/>
          <w:numId w:val="36"/>
        </w:numPr>
        <w:shd w:val="clear" w:color="auto" w:fill="FFFFFF"/>
        <w:tabs>
          <w:tab w:val="clear" w:pos="720"/>
          <w:tab w:val="num" w:pos="360"/>
        </w:tabs>
        <w:spacing w:before="100" w:beforeAutospacing="1" w:after="100" w:afterAutospacing="1"/>
        <w:ind w:left="360"/>
        <w:rPr>
          <w:rFonts w:asciiTheme="majorHAnsi" w:hAnsiTheme="majorHAnsi" w:cstheme="majorHAnsi"/>
          <w:color w:val="333333"/>
        </w:rPr>
      </w:pPr>
      <w:r w:rsidRPr="00DB57A5">
        <w:rPr>
          <w:rFonts w:asciiTheme="majorHAnsi" w:hAnsiTheme="majorHAnsi" w:cstheme="majorHAnsi"/>
          <w:color w:val="333333"/>
        </w:rPr>
        <w:t>The Rights entry page allows you to establish the basis for which rights are granted or disallowed as well as describing the rights themselves.</w:t>
      </w:r>
    </w:p>
    <w:p w14:paraId="41B98D17" w14:textId="77777777" w:rsidR="00E33140" w:rsidRPr="00DB57A5" w:rsidRDefault="00E33140" w:rsidP="00E33140">
      <w:pPr>
        <w:shd w:val="clear" w:color="auto" w:fill="FFFFFF"/>
        <w:spacing w:before="100" w:beforeAutospacing="1" w:after="100" w:afterAutospacing="1"/>
        <w:rPr>
          <w:rFonts w:asciiTheme="majorHAnsi" w:hAnsiTheme="majorHAnsi" w:cstheme="majorHAnsi"/>
          <w:color w:val="333333"/>
        </w:rPr>
      </w:pPr>
      <w:r>
        <w:rPr>
          <w:rFonts w:asciiTheme="majorHAnsi" w:hAnsiTheme="majorHAnsi" w:cstheme="majorHAnsi"/>
          <w:color w:val="333333"/>
        </w:rPr>
        <w:t>First you need to create “</w:t>
      </w:r>
      <w:r w:rsidRPr="00DB57A5">
        <w:rPr>
          <w:rFonts w:asciiTheme="majorHAnsi" w:hAnsiTheme="majorHAnsi" w:cstheme="majorHAnsi"/>
          <w:color w:val="333333"/>
        </w:rPr>
        <w:t>Rights basis</w:t>
      </w:r>
      <w:r>
        <w:rPr>
          <w:rFonts w:asciiTheme="majorHAnsi" w:hAnsiTheme="majorHAnsi" w:cstheme="majorHAnsi"/>
          <w:color w:val="333333"/>
        </w:rPr>
        <w:t>”</w:t>
      </w:r>
      <w:r w:rsidRPr="00DB57A5">
        <w:rPr>
          <w:rFonts w:asciiTheme="majorHAnsi" w:hAnsiTheme="majorHAnsi" w:cstheme="majorHAnsi"/>
          <w:color w:val="333333"/>
        </w:rPr>
        <w:t>:</w:t>
      </w:r>
    </w:p>
    <w:p w14:paraId="06668C77" w14:textId="77777777" w:rsidR="00E33140" w:rsidRPr="00E80C99" w:rsidRDefault="00E33140" w:rsidP="00E33140">
      <w:pPr>
        <w:pStyle w:val="NormalWeb"/>
        <w:shd w:val="clear" w:color="auto" w:fill="FFFFFF"/>
        <w:spacing w:before="0" w:beforeAutospacing="0" w:after="150" w:afterAutospacing="0"/>
        <w:rPr>
          <w:rFonts w:asciiTheme="majorHAnsi" w:hAnsiTheme="majorHAnsi" w:cstheme="majorHAnsi"/>
          <w:color w:val="333333"/>
          <w:sz w:val="22"/>
          <w:szCs w:val="22"/>
        </w:rPr>
      </w:pPr>
      <w:proofErr w:type="spellStart"/>
      <w:r w:rsidRPr="00E80C99">
        <w:rPr>
          <w:rFonts w:asciiTheme="majorHAnsi" w:hAnsiTheme="majorHAnsi" w:cstheme="majorHAnsi"/>
          <w:color w:val="333333"/>
          <w:sz w:val="22"/>
          <w:szCs w:val="22"/>
        </w:rPr>
        <w:t>AtoM</w:t>
      </w:r>
      <w:proofErr w:type="spellEnd"/>
      <w:r w:rsidRPr="00E80C99">
        <w:rPr>
          <w:rFonts w:asciiTheme="majorHAnsi" w:hAnsiTheme="majorHAnsi" w:cstheme="majorHAnsi"/>
          <w:color w:val="333333"/>
          <w:sz w:val="22"/>
          <w:szCs w:val="22"/>
        </w:rPr>
        <w:t xml:space="preserve"> provides a drop-down menu to select the basis for the rights associated with the description. You can select: Copyright, License, Statute, Policy, or Donor.</w:t>
      </w:r>
    </w:p>
    <w:p w14:paraId="2727744B" w14:textId="77777777" w:rsidR="00E33140" w:rsidRPr="00E80C99" w:rsidRDefault="00E33140" w:rsidP="00E33140">
      <w:pPr>
        <w:shd w:val="clear" w:color="auto" w:fill="FFFFFF"/>
        <w:spacing w:before="100" w:beforeAutospacing="1" w:after="100" w:afterAutospacing="1"/>
        <w:rPr>
          <w:rFonts w:asciiTheme="majorHAnsi" w:eastAsia="Times New Roman" w:hAnsiTheme="majorHAnsi" w:cstheme="majorHAnsi"/>
          <w:color w:val="333333"/>
          <w:lang w:eastAsia="en-NZ"/>
        </w:rPr>
      </w:pPr>
      <w:r>
        <w:rPr>
          <w:rFonts w:asciiTheme="majorHAnsi" w:eastAsia="Times New Roman" w:hAnsiTheme="majorHAnsi" w:cstheme="majorHAnsi"/>
          <w:color w:val="333333"/>
          <w:lang w:eastAsia="en-NZ"/>
        </w:rPr>
        <w:t>Then you can add “</w:t>
      </w:r>
      <w:r w:rsidRPr="00E80C99">
        <w:rPr>
          <w:rFonts w:asciiTheme="majorHAnsi" w:eastAsia="Times New Roman" w:hAnsiTheme="majorHAnsi" w:cstheme="majorHAnsi"/>
          <w:color w:val="333333"/>
          <w:lang w:eastAsia="en-NZ"/>
        </w:rPr>
        <w:t>Act/</w:t>
      </w:r>
      <w:r w:rsidRPr="00E80C99">
        <w:rPr>
          <w:rFonts w:asciiTheme="majorHAnsi" w:hAnsiTheme="majorHAnsi" w:cstheme="majorHAnsi"/>
          <w:color w:val="333333"/>
        </w:rPr>
        <w:t>Granted</w:t>
      </w:r>
      <w:r w:rsidRPr="00E80C99">
        <w:rPr>
          <w:rFonts w:asciiTheme="majorHAnsi" w:eastAsia="Times New Roman" w:hAnsiTheme="majorHAnsi" w:cstheme="majorHAnsi"/>
          <w:color w:val="333333"/>
          <w:lang w:eastAsia="en-NZ"/>
        </w:rPr>
        <w:t xml:space="preserve"> rights</w:t>
      </w:r>
      <w:r>
        <w:rPr>
          <w:rFonts w:asciiTheme="majorHAnsi" w:eastAsia="Times New Roman" w:hAnsiTheme="majorHAnsi" w:cstheme="majorHAnsi"/>
          <w:color w:val="333333"/>
          <w:lang w:eastAsia="en-NZ"/>
        </w:rPr>
        <w:t>” to created Rights basis</w:t>
      </w:r>
      <w:r w:rsidRPr="00E80C99">
        <w:rPr>
          <w:rFonts w:asciiTheme="majorHAnsi" w:eastAsia="Times New Roman" w:hAnsiTheme="majorHAnsi" w:cstheme="majorHAnsi"/>
          <w:color w:val="333333"/>
          <w:lang w:eastAsia="en-NZ"/>
        </w:rPr>
        <w:t>:</w:t>
      </w:r>
    </w:p>
    <w:p w14:paraId="2FA52A87" w14:textId="77777777" w:rsidR="00E33140" w:rsidRPr="00E80C99" w:rsidRDefault="00E33140" w:rsidP="00E33140">
      <w:pPr>
        <w:shd w:val="clear" w:color="auto" w:fill="FFFFFF"/>
        <w:spacing w:after="150"/>
        <w:rPr>
          <w:rFonts w:asciiTheme="majorHAnsi" w:eastAsia="Times New Roman" w:hAnsiTheme="majorHAnsi" w:cstheme="majorHAnsi"/>
          <w:color w:val="333333"/>
          <w:lang w:eastAsia="en-NZ"/>
        </w:rPr>
      </w:pPr>
      <w:r w:rsidRPr="00E80C99">
        <w:rPr>
          <w:rFonts w:asciiTheme="majorHAnsi" w:eastAsia="Times New Roman" w:hAnsiTheme="majorHAnsi" w:cstheme="majorHAnsi"/>
          <w:color w:val="333333"/>
          <w:lang w:eastAsia="en-NZ"/>
        </w:rPr>
        <w:t>Once you have established the basis for the rights you need to grant, fill in the Act/Granted rights fields:</w:t>
      </w:r>
    </w:p>
    <w:p w14:paraId="6E5D493E" w14:textId="77777777" w:rsidR="00E33140" w:rsidRPr="00E80C99" w:rsidRDefault="00E33140" w:rsidP="009D533B">
      <w:pPr>
        <w:numPr>
          <w:ilvl w:val="0"/>
          <w:numId w:val="37"/>
        </w:numPr>
        <w:shd w:val="clear" w:color="auto" w:fill="FFFFFF"/>
        <w:tabs>
          <w:tab w:val="clear" w:pos="720"/>
          <w:tab w:val="num" w:pos="360"/>
        </w:tabs>
        <w:spacing w:before="100" w:beforeAutospacing="1" w:after="100" w:afterAutospacing="1"/>
        <w:ind w:left="360"/>
        <w:rPr>
          <w:rFonts w:asciiTheme="majorHAnsi" w:hAnsiTheme="majorHAnsi" w:cstheme="majorHAnsi"/>
          <w:color w:val="333333"/>
        </w:rPr>
      </w:pPr>
      <w:r w:rsidRPr="00E80C99">
        <w:rPr>
          <w:rFonts w:asciiTheme="majorHAnsi" w:hAnsiTheme="majorHAnsi" w:cstheme="majorHAnsi"/>
          <w:color w:val="333333"/>
        </w:rPr>
        <w:t>The “Act” data entry field is a drop-down list. You can select: Delete, Discover, Display, Disseminate, Migrate, Modify, and Replicate.</w:t>
      </w:r>
    </w:p>
    <w:p w14:paraId="0BCFC550" w14:textId="77777777" w:rsidR="00E33140" w:rsidRPr="00E80C99" w:rsidRDefault="00E33140" w:rsidP="009D533B">
      <w:pPr>
        <w:numPr>
          <w:ilvl w:val="0"/>
          <w:numId w:val="37"/>
        </w:numPr>
        <w:shd w:val="clear" w:color="auto" w:fill="FFFFFF"/>
        <w:tabs>
          <w:tab w:val="clear" w:pos="720"/>
          <w:tab w:val="num" w:pos="360"/>
        </w:tabs>
        <w:spacing w:before="100" w:beforeAutospacing="1" w:after="100" w:afterAutospacing="1"/>
        <w:ind w:left="360"/>
        <w:rPr>
          <w:rFonts w:asciiTheme="majorHAnsi" w:hAnsiTheme="majorHAnsi" w:cstheme="majorHAnsi"/>
          <w:color w:val="333333"/>
        </w:rPr>
      </w:pPr>
      <w:r w:rsidRPr="00E80C99">
        <w:rPr>
          <w:rFonts w:asciiTheme="majorHAnsi" w:hAnsiTheme="majorHAnsi" w:cstheme="majorHAnsi"/>
          <w:color w:val="333333"/>
        </w:rPr>
        <w:t>The “Restriction” data entry field provides three choices: Allow, Disallow or Conditional.</w:t>
      </w:r>
    </w:p>
    <w:p w14:paraId="3CD15638" w14:textId="77777777" w:rsidR="00E33140" w:rsidRPr="00E80C99" w:rsidRDefault="00E33140" w:rsidP="009D533B">
      <w:pPr>
        <w:numPr>
          <w:ilvl w:val="0"/>
          <w:numId w:val="37"/>
        </w:numPr>
        <w:shd w:val="clear" w:color="auto" w:fill="FFFFFF"/>
        <w:tabs>
          <w:tab w:val="clear" w:pos="720"/>
          <w:tab w:val="num" w:pos="360"/>
        </w:tabs>
        <w:spacing w:before="100" w:beforeAutospacing="1" w:after="100" w:afterAutospacing="1"/>
        <w:ind w:left="360"/>
        <w:rPr>
          <w:rFonts w:asciiTheme="majorHAnsi" w:hAnsiTheme="majorHAnsi" w:cstheme="majorHAnsi"/>
          <w:color w:val="333333"/>
        </w:rPr>
      </w:pPr>
      <w:r w:rsidRPr="00E80C99">
        <w:rPr>
          <w:rFonts w:asciiTheme="majorHAnsi" w:hAnsiTheme="majorHAnsi" w:cstheme="majorHAnsi"/>
          <w:color w:val="333333"/>
        </w:rPr>
        <w:t>Add Start and End dates for the right. Leave the end date blank if it is unknown or open.</w:t>
      </w:r>
    </w:p>
    <w:p w14:paraId="45E5791C" w14:textId="77777777" w:rsidR="00E33140" w:rsidRPr="00E80C99" w:rsidRDefault="00E33140" w:rsidP="009D533B">
      <w:pPr>
        <w:numPr>
          <w:ilvl w:val="0"/>
          <w:numId w:val="37"/>
        </w:numPr>
        <w:shd w:val="clear" w:color="auto" w:fill="FFFFFF"/>
        <w:tabs>
          <w:tab w:val="clear" w:pos="720"/>
          <w:tab w:val="num" w:pos="360"/>
        </w:tabs>
        <w:spacing w:before="100" w:beforeAutospacing="1" w:after="100" w:afterAutospacing="1"/>
        <w:ind w:left="360"/>
        <w:rPr>
          <w:rFonts w:asciiTheme="majorHAnsi" w:hAnsiTheme="majorHAnsi" w:cstheme="majorHAnsi"/>
          <w:color w:val="333333"/>
        </w:rPr>
      </w:pPr>
      <w:r w:rsidRPr="00E80C99">
        <w:rPr>
          <w:rFonts w:asciiTheme="majorHAnsi" w:hAnsiTheme="majorHAnsi" w:cstheme="majorHAnsi"/>
          <w:color w:val="333333"/>
        </w:rPr>
        <w:t>You can add notes related to the granted right.</w:t>
      </w:r>
    </w:p>
    <w:p w14:paraId="0F640E0D" w14:textId="77777777" w:rsidR="00E33140" w:rsidRPr="00E80C99" w:rsidRDefault="00E33140" w:rsidP="00E33140">
      <w:pPr>
        <w:shd w:val="clear" w:color="auto" w:fill="FFFFFF"/>
        <w:spacing w:after="150"/>
        <w:rPr>
          <w:rFonts w:asciiTheme="majorHAnsi" w:eastAsia="Times New Roman" w:hAnsiTheme="majorHAnsi" w:cstheme="majorHAnsi"/>
          <w:color w:val="333333"/>
          <w:lang w:eastAsia="en-NZ"/>
        </w:rPr>
      </w:pPr>
      <w:r w:rsidRPr="00E80C99">
        <w:rPr>
          <w:rFonts w:asciiTheme="majorHAnsi" w:eastAsia="Times New Roman" w:hAnsiTheme="majorHAnsi" w:cstheme="majorHAnsi"/>
          <w:color w:val="333333"/>
          <w:lang w:eastAsia="en-NZ"/>
        </w:rPr>
        <w:t>If you are finished adding granted rights related to this basis, click Save. If you have more granted rights to add related to this basis, click Add granted right and fill in the fields again. Click Save when you are finished.</w:t>
      </w:r>
    </w:p>
    <w:p w14:paraId="0C7BCB43" w14:textId="77777777" w:rsidR="00E33140" w:rsidRPr="00546609" w:rsidRDefault="00E33140" w:rsidP="00E33140"/>
    <w:p w14:paraId="04318835" w14:textId="77777777" w:rsidR="00E33140" w:rsidRDefault="00E33140" w:rsidP="009D533B">
      <w:pPr>
        <w:pStyle w:val="Heading2"/>
        <w:numPr>
          <w:ilvl w:val="1"/>
          <w:numId w:val="39"/>
        </w:numPr>
        <w:spacing w:before="200" w:line="276" w:lineRule="auto"/>
      </w:pPr>
      <w:bookmarkStart w:id="179" w:name="_Toc533920557"/>
      <w:bookmarkStart w:id="180" w:name="_Toc2086441674"/>
      <w:bookmarkStart w:id="181" w:name="_Toc103830463"/>
      <w:bookmarkStart w:id="182" w:name="_Toc110503256"/>
      <w:r>
        <w:lastRenderedPageBreak/>
        <w:t>Access restrictions for Archival description</w:t>
      </w:r>
      <w:bookmarkEnd w:id="179"/>
      <w:bookmarkEnd w:id="180"/>
      <w:bookmarkEnd w:id="181"/>
      <w:bookmarkEnd w:id="182"/>
    </w:p>
    <w:p w14:paraId="7B431BF0" w14:textId="77777777" w:rsidR="00E33140" w:rsidRPr="00546609" w:rsidRDefault="00E33140" w:rsidP="00E33140">
      <w:pPr>
        <w:ind w:firstLine="360"/>
      </w:pPr>
      <w:r>
        <w:t>Similar to restrictions settings for digital objects, but permissions like Read, Delete, Edit are relevant, not those relevant to digital objects (master, reference representation etc.).</w:t>
      </w:r>
    </w:p>
    <w:p w14:paraId="5893B95A" w14:textId="77777777" w:rsidR="00E33140" w:rsidRDefault="00E33140" w:rsidP="009D533B">
      <w:pPr>
        <w:pStyle w:val="Heading1"/>
        <w:numPr>
          <w:ilvl w:val="0"/>
          <w:numId w:val="39"/>
        </w:numPr>
      </w:pPr>
      <w:bookmarkStart w:id="183" w:name="_Toc1620619490"/>
      <w:bookmarkStart w:id="184" w:name="_Toc320423160"/>
      <w:r>
        <w:t xml:space="preserve"> </w:t>
      </w:r>
      <w:bookmarkStart w:id="185" w:name="_Toc103830464"/>
      <w:bookmarkStart w:id="186" w:name="_Toc110503257"/>
      <w:r>
        <w:t>Editing Archival institutions/Repository Pages</w:t>
      </w:r>
      <w:bookmarkEnd w:id="183"/>
      <w:bookmarkEnd w:id="184"/>
      <w:bookmarkEnd w:id="185"/>
      <w:bookmarkEnd w:id="186"/>
    </w:p>
    <w:p w14:paraId="363A9294" w14:textId="77777777" w:rsidR="00E33140" w:rsidRDefault="00E33140" w:rsidP="009D533B">
      <w:pPr>
        <w:pStyle w:val="Heading2"/>
        <w:numPr>
          <w:ilvl w:val="1"/>
          <w:numId w:val="39"/>
        </w:numPr>
        <w:spacing w:before="200" w:line="276" w:lineRule="auto"/>
      </w:pPr>
      <w:bookmarkStart w:id="187" w:name="_Toc386853569"/>
      <w:bookmarkStart w:id="188" w:name="_Toc2065954813"/>
      <w:bookmarkStart w:id="189" w:name="_Toc103830465"/>
      <w:bookmarkStart w:id="190" w:name="_Toc110503258"/>
      <w:r>
        <w:t>Editing Your Archival institutions/Repository Page</w:t>
      </w:r>
      <w:bookmarkEnd w:id="187"/>
      <w:bookmarkEnd w:id="188"/>
      <w:bookmarkEnd w:id="189"/>
      <w:bookmarkEnd w:id="190"/>
    </w:p>
    <w:p w14:paraId="00160C4A" w14:textId="77777777" w:rsidR="00E33140" w:rsidRDefault="00E33140" w:rsidP="009D533B">
      <w:pPr>
        <w:numPr>
          <w:ilvl w:val="0"/>
          <w:numId w:val="25"/>
        </w:numPr>
        <w:pBdr>
          <w:top w:val="nil"/>
          <w:left w:val="nil"/>
          <w:bottom w:val="nil"/>
          <w:right w:val="nil"/>
          <w:between w:val="nil"/>
        </w:pBdr>
        <w:spacing w:line="276" w:lineRule="auto"/>
        <w:rPr>
          <w:color w:val="000000"/>
        </w:rPr>
      </w:pPr>
      <w:r>
        <w:rPr>
          <w:color w:val="000000"/>
        </w:rPr>
        <w:t xml:space="preserve">To edit your description, find your institution in the repository list by clicking on the </w:t>
      </w:r>
      <w:r>
        <w:rPr>
          <w:b/>
          <w:color w:val="000000"/>
        </w:rPr>
        <w:t xml:space="preserve">Browse </w:t>
      </w:r>
      <w:r>
        <w:rPr>
          <w:color w:val="000000"/>
        </w:rPr>
        <w:t xml:space="preserve">button and clicking on </w:t>
      </w:r>
      <w:bookmarkStart w:id="191" w:name="_Hlk90263487"/>
      <w:r>
        <w:rPr>
          <w:b/>
          <w:color w:val="000000"/>
        </w:rPr>
        <w:t>Archival institutions</w:t>
      </w:r>
      <w:bookmarkEnd w:id="191"/>
      <w:r>
        <w:rPr>
          <w:b/>
          <w:color w:val="000000"/>
        </w:rPr>
        <w:t xml:space="preserve"> </w:t>
      </w:r>
    </w:p>
    <w:p w14:paraId="68E22229" w14:textId="77777777" w:rsidR="00E33140" w:rsidRDefault="00E33140" w:rsidP="00E33140">
      <w:pPr>
        <w:pBdr>
          <w:top w:val="nil"/>
          <w:left w:val="nil"/>
          <w:bottom w:val="nil"/>
          <w:right w:val="nil"/>
          <w:between w:val="nil"/>
        </w:pBdr>
        <w:ind w:left="720"/>
        <w:jc w:val="center"/>
        <w:rPr>
          <w:color w:val="000000"/>
        </w:rPr>
      </w:pPr>
      <w:r>
        <w:rPr>
          <w:noProof/>
          <w:color w:val="000000"/>
        </w:rPr>
        <w:drawing>
          <wp:inline distT="0" distB="0" distL="0" distR="0" wp14:anchorId="077B5ABF" wp14:editId="2254FD99">
            <wp:extent cx="1126885" cy="846154"/>
            <wp:effectExtent l="0" t="0" r="0" b="0"/>
            <wp:docPr id="16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76"/>
                    <a:srcRect/>
                    <a:stretch>
                      <a:fillRect/>
                    </a:stretch>
                  </pic:blipFill>
                  <pic:spPr>
                    <a:xfrm>
                      <a:off x="0" y="0"/>
                      <a:ext cx="1126885" cy="846154"/>
                    </a:xfrm>
                    <a:prstGeom prst="rect">
                      <a:avLst/>
                    </a:prstGeom>
                    <a:ln/>
                  </pic:spPr>
                </pic:pic>
              </a:graphicData>
            </a:graphic>
          </wp:inline>
        </w:drawing>
      </w:r>
    </w:p>
    <w:p w14:paraId="46457056" w14:textId="77777777" w:rsidR="00E33140" w:rsidRDefault="00E33140" w:rsidP="00E33140">
      <w:pPr>
        <w:pBdr>
          <w:top w:val="nil"/>
          <w:left w:val="nil"/>
          <w:bottom w:val="nil"/>
          <w:right w:val="nil"/>
          <w:between w:val="nil"/>
        </w:pBdr>
        <w:ind w:left="720"/>
        <w:jc w:val="center"/>
        <w:rPr>
          <w:color w:val="000000"/>
        </w:rPr>
      </w:pPr>
    </w:p>
    <w:p w14:paraId="70F37ADE" w14:textId="77777777" w:rsidR="00E33140" w:rsidRDefault="00E33140" w:rsidP="009D533B">
      <w:pPr>
        <w:numPr>
          <w:ilvl w:val="0"/>
          <w:numId w:val="25"/>
        </w:numPr>
        <w:pBdr>
          <w:top w:val="nil"/>
          <w:left w:val="nil"/>
          <w:bottom w:val="nil"/>
          <w:right w:val="nil"/>
          <w:between w:val="nil"/>
        </w:pBdr>
        <w:spacing w:line="276" w:lineRule="auto"/>
        <w:rPr>
          <w:color w:val="000000"/>
        </w:rPr>
      </w:pPr>
      <w:r w:rsidRPr="4F17F9BB">
        <w:rPr>
          <w:color w:val="000000" w:themeColor="text1"/>
        </w:rPr>
        <w:t>Select your repository from the listed options.</w:t>
      </w:r>
    </w:p>
    <w:p w14:paraId="47BD7881" w14:textId="77777777" w:rsidR="00E33140" w:rsidRDefault="00E33140" w:rsidP="00E33140">
      <w:pPr>
        <w:pBdr>
          <w:top w:val="nil"/>
          <w:left w:val="nil"/>
          <w:bottom w:val="nil"/>
          <w:right w:val="nil"/>
          <w:between w:val="nil"/>
        </w:pBdr>
        <w:ind w:left="720"/>
      </w:pPr>
      <w:r>
        <w:rPr>
          <w:noProof/>
        </w:rPr>
        <w:drawing>
          <wp:inline distT="0" distB="0" distL="0" distR="0" wp14:anchorId="31919C01" wp14:editId="3A1AA426">
            <wp:extent cx="4572000" cy="3676650"/>
            <wp:effectExtent l="0" t="0" r="0" b="0"/>
            <wp:docPr id="1695995330" name="Picture 1695995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extLst>
                        <a:ext uri="{28A0092B-C50C-407E-A947-70E740481C1C}">
                          <a14:useLocalDpi xmlns:a14="http://schemas.microsoft.com/office/drawing/2010/main" val="0"/>
                        </a:ext>
                      </a:extLst>
                    </a:blip>
                    <a:stretch>
                      <a:fillRect/>
                    </a:stretch>
                  </pic:blipFill>
                  <pic:spPr>
                    <a:xfrm>
                      <a:off x="0" y="0"/>
                      <a:ext cx="4572000" cy="3676650"/>
                    </a:xfrm>
                    <a:prstGeom prst="rect">
                      <a:avLst/>
                    </a:prstGeom>
                  </pic:spPr>
                </pic:pic>
              </a:graphicData>
            </a:graphic>
          </wp:inline>
        </w:drawing>
      </w:r>
    </w:p>
    <w:p w14:paraId="4AC4CF65" w14:textId="77777777" w:rsidR="00E33140" w:rsidRDefault="00E33140" w:rsidP="00E33140">
      <w:pPr>
        <w:pBdr>
          <w:top w:val="nil"/>
          <w:left w:val="nil"/>
          <w:bottom w:val="nil"/>
          <w:right w:val="nil"/>
          <w:between w:val="nil"/>
        </w:pBdr>
        <w:ind w:left="720"/>
        <w:rPr>
          <w:color w:val="000000"/>
        </w:rPr>
      </w:pPr>
    </w:p>
    <w:p w14:paraId="7B552A0F" w14:textId="77777777" w:rsidR="00E33140" w:rsidRDefault="00E33140" w:rsidP="00E33140">
      <w:pPr>
        <w:pBdr>
          <w:top w:val="nil"/>
          <w:left w:val="nil"/>
          <w:bottom w:val="nil"/>
          <w:right w:val="nil"/>
          <w:between w:val="nil"/>
        </w:pBdr>
        <w:ind w:left="720"/>
        <w:rPr>
          <w:color w:val="000000"/>
        </w:rPr>
      </w:pPr>
    </w:p>
    <w:p w14:paraId="0D3B6F86" w14:textId="77777777" w:rsidR="00E33140" w:rsidRDefault="00E33140" w:rsidP="00E33140">
      <w:pPr>
        <w:pBdr>
          <w:top w:val="nil"/>
          <w:left w:val="nil"/>
          <w:bottom w:val="nil"/>
          <w:right w:val="nil"/>
          <w:between w:val="nil"/>
        </w:pBdr>
        <w:ind w:left="720"/>
        <w:rPr>
          <w:color w:val="000000"/>
        </w:rPr>
      </w:pPr>
    </w:p>
    <w:p w14:paraId="3C3214B6" w14:textId="77777777" w:rsidR="00E33140" w:rsidRDefault="00E33140" w:rsidP="00E33140">
      <w:pPr>
        <w:pBdr>
          <w:top w:val="nil"/>
          <w:left w:val="nil"/>
          <w:bottom w:val="nil"/>
          <w:right w:val="nil"/>
          <w:between w:val="nil"/>
        </w:pBdr>
        <w:ind w:left="720"/>
        <w:rPr>
          <w:color w:val="000000"/>
        </w:rPr>
      </w:pPr>
    </w:p>
    <w:p w14:paraId="68516A53" w14:textId="77777777" w:rsidR="00E33140" w:rsidRDefault="00E33140" w:rsidP="00E33140">
      <w:pPr>
        <w:pBdr>
          <w:top w:val="nil"/>
          <w:left w:val="nil"/>
          <w:bottom w:val="nil"/>
          <w:right w:val="nil"/>
          <w:between w:val="nil"/>
        </w:pBdr>
        <w:ind w:left="720"/>
        <w:rPr>
          <w:color w:val="000000"/>
        </w:rPr>
      </w:pPr>
    </w:p>
    <w:p w14:paraId="1668D4B0" w14:textId="77777777" w:rsidR="00E33140" w:rsidRDefault="00E33140" w:rsidP="00E33140">
      <w:pPr>
        <w:pBdr>
          <w:top w:val="nil"/>
          <w:left w:val="nil"/>
          <w:bottom w:val="nil"/>
          <w:right w:val="nil"/>
          <w:between w:val="nil"/>
        </w:pBdr>
        <w:ind w:left="720"/>
        <w:rPr>
          <w:color w:val="000000"/>
        </w:rPr>
      </w:pPr>
    </w:p>
    <w:p w14:paraId="4EB411F1" w14:textId="77777777" w:rsidR="00E33140" w:rsidRDefault="00E33140" w:rsidP="00E33140">
      <w:pPr>
        <w:pBdr>
          <w:top w:val="nil"/>
          <w:left w:val="nil"/>
          <w:bottom w:val="nil"/>
          <w:right w:val="nil"/>
          <w:between w:val="nil"/>
        </w:pBdr>
        <w:ind w:left="720"/>
        <w:rPr>
          <w:color w:val="000000"/>
        </w:rPr>
      </w:pPr>
    </w:p>
    <w:p w14:paraId="6D21389E" w14:textId="77777777" w:rsidR="00E33140" w:rsidRDefault="00E33140" w:rsidP="00E33140">
      <w:pPr>
        <w:pBdr>
          <w:top w:val="nil"/>
          <w:left w:val="nil"/>
          <w:bottom w:val="nil"/>
          <w:right w:val="nil"/>
          <w:between w:val="nil"/>
        </w:pBdr>
        <w:ind w:left="720"/>
        <w:rPr>
          <w:color w:val="000000"/>
        </w:rPr>
      </w:pPr>
    </w:p>
    <w:p w14:paraId="2E85FF15" w14:textId="75EC6C4F" w:rsidR="00E33140" w:rsidRDefault="00E33140" w:rsidP="00E33140">
      <w:pPr>
        <w:pBdr>
          <w:top w:val="nil"/>
          <w:left w:val="nil"/>
          <w:bottom w:val="nil"/>
          <w:right w:val="nil"/>
          <w:between w:val="nil"/>
        </w:pBdr>
        <w:ind w:left="720"/>
        <w:rPr>
          <w:color w:val="000000"/>
        </w:rPr>
      </w:pPr>
    </w:p>
    <w:p w14:paraId="0A041BE6" w14:textId="77777777" w:rsidR="009D533B" w:rsidRDefault="009D533B" w:rsidP="00E33140">
      <w:pPr>
        <w:pBdr>
          <w:top w:val="nil"/>
          <w:left w:val="nil"/>
          <w:bottom w:val="nil"/>
          <w:right w:val="nil"/>
          <w:between w:val="nil"/>
        </w:pBdr>
        <w:ind w:left="720"/>
        <w:rPr>
          <w:color w:val="000000"/>
        </w:rPr>
      </w:pPr>
    </w:p>
    <w:p w14:paraId="6597A1DE" w14:textId="77777777" w:rsidR="00E33140" w:rsidRDefault="00E33140" w:rsidP="00E33140">
      <w:pPr>
        <w:pBdr>
          <w:top w:val="nil"/>
          <w:left w:val="nil"/>
          <w:bottom w:val="nil"/>
          <w:right w:val="nil"/>
          <w:between w:val="nil"/>
        </w:pBdr>
        <w:ind w:left="720"/>
        <w:jc w:val="center"/>
        <w:rPr>
          <w:color w:val="000000"/>
        </w:rPr>
      </w:pPr>
    </w:p>
    <w:p w14:paraId="0529A84E" w14:textId="77777777" w:rsidR="00E33140" w:rsidRDefault="00E33140" w:rsidP="009D533B">
      <w:pPr>
        <w:numPr>
          <w:ilvl w:val="0"/>
          <w:numId w:val="25"/>
        </w:numPr>
        <w:pBdr>
          <w:top w:val="nil"/>
          <w:left w:val="nil"/>
          <w:bottom w:val="nil"/>
          <w:right w:val="nil"/>
          <w:between w:val="nil"/>
        </w:pBdr>
        <w:spacing w:line="276" w:lineRule="auto"/>
        <w:jc w:val="both"/>
        <w:rPr>
          <w:color w:val="000000"/>
        </w:rPr>
      </w:pPr>
      <w:r>
        <w:rPr>
          <w:color w:val="000000"/>
        </w:rPr>
        <w:lastRenderedPageBreak/>
        <w:t>From your repository page, click</w:t>
      </w:r>
      <w:r>
        <w:rPr>
          <w:b/>
          <w:color w:val="000000"/>
        </w:rPr>
        <w:t xml:space="preserve"> Edit</w:t>
      </w:r>
      <w:r>
        <w:rPr>
          <w:color w:val="000000"/>
        </w:rPr>
        <w:t>.</w:t>
      </w:r>
    </w:p>
    <w:p w14:paraId="2A2A65F8" w14:textId="77777777" w:rsidR="00E33140" w:rsidRDefault="00E33140" w:rsidP="00E33140">
      <w:pPr>
        <w:pBdr>
          <w:top w:val="nil"/>
          <w:left w:val="nil"/>
          <w:bottom w:val="nil"/>
          <w:right w:val="nil"/>
          <w:between w:val="nil"/>
        </w:pBdr>
        <w:ind w:left="720"/>
        <w:jc w:val="both"/>
        <w:rPr>
          <w:color w:val="000000"/>
          <w:sz w:val="2"/>
          <w:szCs w:val="2"/>
        </w:rPr>
      </w:pPr>
    </w:p>
    <w:p w14:paraId="3796A653" w14:textId="77777777" w:rsidR="00E33140" w:rsidRDefault="00E33140" w:rsidP="00E33140">
      <w:pPr>
        <w:pBdr>
          <w:top w:val="nil"/>
          <w:left w:val="nil"/>
          <w:bottom w:val="nil"/>
          <w:right w:val="nil"/>
          <w:between w:val="nil"/>
        </w:pBdr>
        <w:ind w:left="720"/>
        <w:jc w:val="both"/>
        <w:rPr>
          <w:color w:val="000000"/>
          <w:sz w:val="2"/>
          <w:szCs w:val="2"/>
        </w:rPr>
      </w:pPr>
      <w:r>
        <w:rPr>
          <w:noProof/>
        </w:rPr>
        <w:drawing>
          <wp:anchor distT="0" distB="0" distL="114300" distR="114300" simplePos="0" relativeHeight="251680768" behindDoc="0" locked="0" layoutInCell="1" hidden="0" allowOverlap="1" wp14:anchorId="2B181677" wp14:editId="5622AE7E">
            <wp:simplePos x="0" y="0"/>
            <wp:positionH relativeFrom="column">
              <wp:posOffset>1408430</wp:posOffset>
            </wp:positionH>
            <wp:positionV relativeFrom="paragraph">
              <wp:posOffset>6934</wp:posOffset>
            </wp:positionV>
            <wp:extent cx="3132455" cy="1654810"/>
            <wp:effectExtent l="0" t="0" r="0" b="0"/>
            <wp:wrapSquare wrapText="bothSides" distT="0" distB="0" distL="114300" distR="114300"/>
            <wp:docPr id="203"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78"/>
                    <a:srcRect/>
                    <a:stretch>
                      <a:fillRect/>
                    </a:stretch>
                  </pic:blipFill>
                  <pic:spPr>
                    <a:xfrm>
                      <a:off x="0" y="0"/>
                      <a:ext cx="3132455" cy="1654810"/>
                    </a:xfrm>
                    <a:prstGeom prst="rect">
                      <a:avLst/>
                    </a:prstGeom>
                    <a:ln/>
                  </pic:spPr>
                </pic:pic>
              </a:graphicData>
            </a:graphic>
          </wp:anchor>
        </w:drawing>
      </w:r>
    </w:p>
    <w:p w14:paraId="29777FB7" w14:textId="77777777" w:rsidR="00E33140" w:rsidRDefault="00E33140" w:rsidP="00E33140">
      <w:pPr>
        <w:pBdr>
          <w:top w:val="nil"/>
          <w:left w:val="nil"/>
          <w:bottom w:val="nil"/>
          <w:right w:val="nil"/>
          <w:between w:val="nil"/>
        </w:pBdr>
        <w:ind w:left="720"/>
        <w:jc w:val="both"/>
        <w:rPr>
          <w:color w:val="000000"/>
          <w:sz w:val="2"/>
          <w:szCs w:val="2"/>
        </w:rPr>
      </w:pPr>
    </w:p>
    <w:p w14:paraId="686B66D8" w14:textId="77777777" w:rsidR="00E33140" w:rsidRDefault="00E33140" w:rsidP="00E33140">
      <w:pPr>
        <w:pBdr>
          <w:top w:val="nil"/>
          <w:left w:val="nil"/>
          <w:bottom w:val="nil"/>
          <w:right w:val="nil"/>
          <w:between w:val="nil"/>
        </w:pBdr>
        <w:ind w:left="720"/>
        <w:jc w:val="both"/>
        <w:rPr>
          <w:color w:val="000000"/>
          <w:sz w:val="2"/>
          <w:szCs w:val="2"/>
        </w:rPr>
      </w:pPr>
    </w:p>
    <w:p w14:paraId="7B5564BA" w14:textId="77777777" w:rsidR="00E33140" w:rsidRDefault="00E33140" w:rsidP="00E33140">
      <w:pPr>
        <w:pBdr>
          <w:top w:val="nil"/>
          <w:left w:val="nil"/>
          <w:bottom w:val="nil"/>
          <w:right w:val="nil"/>
          <w:between w:val="nil"/>
        </w:pBdr>
        <w:ind w:left="720"/>
        <w:jc w:val="both"/>
        <w:rPr>
          <w:color w:val="000000"/>
          <w:sz w:val="2"/>
          <w:szCs w:val="2"/>
        </w:rPr>
      </w:pPr>
    </w:p>
    <w:p w14:paraId="160621DE" w14:textId="77777777" w:rsidR="00E33140" w:rsidRDefault="00E33140" w:rsidP="00E33140">
      <w:pPr>
        <w:pBdr>
          <w:top w:val="nil"/>
          <w:left w:val="nil"/>
          <w:bottom w:val="nil"/>
          <w:right w:val="nil"/>
          <w:between w:val="nil"/>
        </w:pBdr>
        <w:ind w:left="720"/>
        <w:jc w:val="both"/>
        <w:rPr>
          <w:color w:val="000000"/>
          <w:sz w:val="2"/>
          <w:szCs w:val="2"/>
        </w:rPr>
      </w:pPr>
    </w:p>
    <w:p w14:paraId="044E0384" w14:textId="77777777" w:rsidR="00E33140" w:rsidRDefault="00E33140" w:rsidP="00E33140">
      <w:pPr>
        <w:pBdr>
          <w:top w:val="nil"/>
          <w:left w:val="nil"/>
          <w:bottom w:val="nil"/>
          <w:right w:val="nil"/>
          <w:between w:val="nil"/>
        </w:pBdr>
        <w:ind w:left="720"/>
        <w:jc w:val="both"/>
        <w:rPr>
          <w:color w:val="000000"/>
          <w:sz w:val="2"/>
          <w:szCs w:val="2"/>
        </w:rPr>
      </w:pPr>
    </w:p>
    <w:p w14:paraId="3FE98577" w14:textId="77777777" w:rsidR="00E33140" w:rsidRDefault="00E33140" w:rsidP="00E33140">
      <w:pPr>
        <w:pBdr>
          <w:top w:val="nil"/>
          <w:left w:val="nil"/>
          <w:bottom w:val="nil"/>
          <w:right w:val="nil"/>
          <w:between w:val="nil"/>
        </w:pBdr>
        <w:ind w:left="720"/>
        <w:jc w:val="both"/>
        <w:rPr>
          <w:color w:val="000000"/>
          <w:sz w:val="2"/>
          <w:szCs w:val="2"/>
        </w:rPr>
      </w:pPr>
    </w:p>
    <w:p w14:paraId="7CB20E01" w14:textId="77777777" w:rsidR="00E33140" w:rsidRDefault="00E33140" w:rsidP="00E33140">
      <w:pPr>
        <w:pBdr>
          <w:top w:val="nil"/>
          <w:left w:val="nil"/>
          <w:bottom w:val="nil"/>
          <w:right w:val="nil"/>
          <w:between w:val="nil"/>
        </w:pBdr>
        <w:ind w:left="720"/>
        <w:jc w:val="both"/>
        <w:rPr>
          <w:color w:val="000000"/>
          <w:sz w:val="2"/>
          <w:szCs w:val="2"/>
        </w:rPr>
      </w:pPr>
    </w:p>
    <w:p w14:paraId="55D02C28" w14:textId="77777777" w:rsidR="00E33140" w:rsidRDefault="00E33140" w:rsidP="00E33140">
      <w:pPr>
        <w:pBdr>
          <w:top w:val="nil"/>
          <w:left w:val="nil"/>
          <w:bottom w:val="nil"/>
          <w:right w:val="nil"/>
          <w:between w:val="nil"/>
        </w:pBdr>
        <w:ind w:left="720"/>
        <w:jc w:val="both"/>
        <w:rPr>
          <w:color w:val="000000"/>
          <w:sz w:val="2"/>
          <w:szCs w:val="2"/>
        </w:rPr>
      </w:pPr>
    </w:p>
    <w:p w14:paraId="2E3AD4AC" w14:textId="77777777" w:rsidR="00E33140" w:rsidRDefault="00E33140" w:rsidP="00E33140">
      <w:pPr>
        <w:pBdr>
          <w:top w:val="nil"/>
          <w:left w:val="nil"/>
          <w:bottom w:val="nil"/>
          <w:right w:val="nil"/>
          <w:between w:val="nil"/>
        </w:pBdr>
        <w:ind w:left="720"/>
        <w:jc w:val="both"/>
        <w:rPr>
          <w:color w:val="000000"/>
          <w:sz w:val="2"/>
          <w:szCs w:val="2"/>
        </w:rPr>
      </w:pPr>
    </w:p>
    <w:p w14:paraId="21FD91AB" w14:textId="77777777" w:rsidR="00E33140" w:rsidRDefault="00E33140" w:rsidP="00E33140">
      <w:pPr>
        <w:pBdr>
          <w:top w:val="nil"/>
          <w:left w:val="nil"/>
          <w:bottom w:val="nil"/>
          <w:right w:val="nil"/>
          <w:between w:val="nil"/>
        </w:pBdr>
        <w:ind w:left="720"/>
        <w:jc w:val="both"/>
        <w:rPr>
          <w:color w:val="000000"/>
          <w:sz w:val="2"/>
          <w:szCs w:val="2"/>
        </w:rPr>
      </w:pPr>
    </w:p>
    <w:p w14:paraId="17CA1607" w14:textId="77777777" w:rsidR="00E33140" w:rsidRDefault="00E33140" w:rsidP="00E33140">
      <w:pPr>
        <w:pBdr>
          <w:top w:val="nil"/>
          <w:left w:val="nil"/>
          <w:bottom w:val="nil"/>
          <w:right w:val="nil"/>
          <w:between w:val="nil"/>
        </w:pBdr>
        <w:ind w:left="720"/>
        <w:jc w:val="both"/>
        <w:rPr>
          <w:color w:val="000000"/>
          <w:sz w:val="2"/>
          <w:szCs w:val="2"/>
        </w:rPr>
      </w:pPr>
    </w:p>
    <w:p w14:paraId="3EBBDA44" w14:textId="77777777" w:rsidR="00E33140" w:rsidRDefault="00E33140" w:rsidP="00E33140">
      <w:pPr>
        <w:pBdr>
          <w:top w:val="nil"/>
          <w:left w:val="nil"/>
          <w:bottom w:val="nil"/>
          <w:right w:val="nil"/>
          <w:between w:val="nil"/>
        </w:pBdr>
        <w:ind w:left="720"/>
        <w:jc w:val="both"/>
        <w:rPr>
          <w:color w:val="000000"/>
          <w:sz w:val="2"/>
          <w:szCs w:val="2"/>
        </w:rPr>
      </w:pPr>
    </w:p>
    <w:p w14:paraId="47B146BB" w14:textId="77777777" w:rsidR="00E33140" w:rsidRDefault="00E33140" w:rsidP="00E33140">
      <w:pPr>
        <w:pBdr>
          <w:top w:val="nil"/>
          <w:left w:val="nil"/>
          <w:bottom w:val="nil"/>
          <w:right w:val="nil"/>
          <w:between w:val="nil"/>
        </w:pBdr>
        <w:ind w:left="720"/>
        <w:jc w:val="both"/>
        <w:rPr>
          <w:color w:val="000000"/>
          <w:sz w:val="2"/>
          <w:szCs w:val="2"/>
        </w:rPr>
      </w:pPr>
    </w:p>
    <w:p w14:paraId="76F36094" w14:textId="77777777" w:rsidR="00E33140" w:rsidRDefault="00E33140" w:rsidP="00E33140">
      <w:pPr>
        <w:jc w:val="center"/>
      </w:pPr>
    </w:p>
    <w:p w14:paraId="71CCF623" w14:textId="77777777" w:rsidR="00E33140" w:rsidRDefault="00E33140" w:rsidP="00E33140">
      <w:pPr>
        <w:jc w:val="center"/>
      </w:pPr>
    </w:p>
    <w:p w14:paraId="5F0B9DF7" w14:textId="77777777" w:rsidR="00E33140" w:rsidRDefault="00E33140" w:rsidP="00E33140">
      <w:pPr>
        <w:jc w:val="center"/>
      </w:pPr>
    </w:p>
    <w:p w14:paraId="5BB7F34E" w14:textId="5AAEEA25" w:rsidR="00E33140" w:rsidRDefault="00E33140" w:rsidP="00E33140">
      <w:pPr>
        <w:jc w:val="center"/>
      </w:pPr>
    </w:p>
    <w:p w14:paraId="03597200" w14:textId="19771456" w:rsidR="009D533B" w:rsidRDefault="009D533B" w:rsidP="00E33140">
      <w:pPr>
        <w:jc w:val="center"/>
      </w:pPr>
    </w:p>
    <w:p w14:paraId="0853F2C6" w14:textId="17954D01" w:rsidR="009D533B" w:rsidRDefault="009D533B" w:rsidP="00E33140">
      <w:pPr>
        <w:jc w:val="center"/>
      </w:pPr>
    </w:p>
    <w:p w14:paraId="55B7E63F" w14:textId="0B08D249" w:rsidR="009D533B" w:rsidRDefault="009D533B" w:rsidP="00E33140">
      <w:pPr>
        <w:jc w:val="center"/>
      </w:pPr>
    </w:p>
    <w:p w14:paraId="6C77F45D" w14:textId="77777777" w:rsidR="009D533B" w:rsidRDefault="009D533B" w:rsidP="00E33140">
      <w:pPr>
        <w:jc w:val="center"/>
      </w:pPr>
      <w:bookmarkStart w:id="192" w:name="_GoBack"/>
      <w:bookmarkEnd w:id="192"/>
    </w:p>
    <w:p w14:paraId="3AFDEABA" w14:textId="77777777" w:rsidR="00E33140" w:rsidRDefault="00E33140" w:rsidP="009D533B">
      <w:pPr>
        <w:numPr>
          <w:ilvl w:val="0"/>
          <w:numId w:val="25"/>
        </w:numPr>
        <w:pBdr>
          <w:top w:val="nil"/>
          <w:left w:val="nil"/>
          <w:bottom w:val="nil"/>
          <w:right w:val="nil"/>
          <w:between w:val="nil"/>
        </w:pBdr>
        <w:spacing w:after="200" w:line="276" w:lineRule="auto"/>
        <w:jc w:val="both"/>
        <w:rPr>
          <w:color w:val="000000"/>
        </w:rPr>
      </w:pPr>
      <w:r>
        <w:rPr>
          <w:color w:val="000000"/>
        </w:rPr>
        <w:t xml:space="preserve">Update your fields as needed. If you click in a given field, more information about how to populate the field will appear. A reference number to the relevant section in the </w:t>
      </w:r>
      <w:hyperlink r:id="rId79">
        <w:r>
          <w:rPr>
            <w:color w:val="0000FF"/>
            <w:u w:val="single"/>
          </w:rPr>
          <w:t>International Standard for Describing Institutions with Archival Holdings</w:t>
        </w:r>
      </w:hyperlink>
      <w:r>
        <w:rPr>
          <w:color w:val="000000"/>
        </w:rPr>
        <w:t xml:space="preserve"> will also appear. When you are done updating your repository, click </w:t>
      </w:r>
      <w:r>
        <w:rPr>
          <w:b/>
          <w:color w:val="000000"/>
        </w:rPr>
        <w:t>Save</w:t>
      </w:r>
      <w:r>
        <w:rPr>
          <w:color w:val="000000"/>
        </w:rPr>
        <w:t>.</w:t>
      </w:r>
    </w:p>
    <w:p w14:paraId="3A22B0EC" w14:textId="77777777" w:rsidR="00E33140" w:rsidRDefault="00E33140" w:rsidP="00E33140">
      <w:pPr>
        <w:jc w:val="center"/>
      </w:pPr>
      <w:r>
        <w:rPr>
          <w:noProof/>
        </w:rPr>
        <w:drawing>
          <wp:inline distT="0" distB="0" distL="0" distR="0" wp14:anchorId="0B8CFAC2" wp14:editId="3A7C95EE">
            <wp:extent cx="5361255" cy="1468044"/>
            <wp:effectExtent l="0" t="0" r="0" b="0"/>
            <wp:docPr id="183"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80"/>
                    <a:srcRect/>
                    <a:stretch>
                      <a:fillRect/>
                    </a:stretch>
                  </pic:blipFill>
                  <pic:spPr>
                    <a:xfrm>
                      <a:off x="0" y="0"/>
                      <a:ext cx="5361255" cy="1468044"/>
                    </a:xfrm>
                    <a:prstGeom prst="rect">
                      <a:avLst/>
                    </a:prstGeom>
                    <a:ln/>
                  </pic:spPr>
                </pic:pic>
              </a:graphicData>
            </a:graphic>
          </wp:inline>
        </w:drawing>
      </w:r>
    </w:p>
    <w:p w14:paraId="5FEA0EEC" w14:textId="77777777" w:rsidR="00E33140" w:rsidRDefault="00E33140" w:rsidP="009D533B">
      <w:pPr>
        <w:numPr>
          <w:ilvl w:val="0"/>
          <w:numId w:val="25"/>
        </w:numPr>
        <w:pBdr>
          <w:top w:val="nil"/>
          <w:left w:val="nil"/>
          <w:bottom w:val="nil"/>
          <w:right w:val="nil"/>
          <w:between w:val="nil"/>
        </w:pBdr>
        <w:spacing w:line="276" w:lineRule="auto"/>
        <w:jc w:val="both"/>
        <w:rPr>
          <w:color w:val="000000"/>
        </w:rPr>
      </w:pPr>
      <w:r>
        <w:rPr>
          <w:color w:val="000000"/>
        </w:rPr>
        <w:t xml:space="preserve">To edit the look of your repository page, click on </w:t>
      </w:r>
      <w:r>
        <w:rPr>
          <w:b/>
          <w:color w:val="000000"/>
        </w:rPr>
        <w:t>Edit theme</w:t>
      </w:r>
      <w:r>
        <w:rPr>
          <w:color w:val="000000"/>
        </w:rPr>
        <w:t>.</w:t>
      </w:r>
    </w:p>
    <w:p w14:paraId="314B4EA0" w14:textId="77777777" w:rsidR="00E33140" w:rsidRDefault="00E33140" w:rsidP="00E33140">
      <w:pPr>
        <w:pBdr>
          <w:top w:val="nil"/>
          <w:left w:val="nil"/>
          <w:bottom w:val="nil"/>
          <w:right w:val="nil"/>
          <w:between w:val="nil"/>
        </w:pBdr>
        <w:ind w:left="720"/>
        <w:jc w:val="both"/>
        <w:rPr>
          <w:color w:val="000000"/>
        </w:rPr>
      </w:pPr>
      <w:r>
        <w:rPr>
          <w:noProof/>
        </w:rPr>
        <w:drawing>
          <wp:anchor distT="0" distB="0" distL="114300" distR="114300" simplePos="0" relativeHeight="251681792" behindDoc="0" locked="0" layoutInCell="1" hidden="0" allowOverlap="1" wp14:anchorId="5890A0CE" wp14:editId="3F75D468">
            <wp:simplePos x="0" y="0"/>
            <wp:positionH relativeFrom="column">
              <wp:posOffset>1833245</wp:posOffset>
            </wp:positionH>
            <wp:positionV relativeFrom="paragraph">
              <wp:posOffset>57785</wp:posOffset>
            </wp:positionV>
            <wp:extent cx="2362835" cy="1674495"/>
            <wp:effectExtent l="0" t="0" r="0" b="0"/>
            <wp:wrapSquare wrapText="bothSides" distT="0" distB="0" distL="114300" distR="114300"/>
            <wp:docPr id="15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1"/>
                    <a:srcRect r="2789" b="15188"/>
                    <a:stretch>
                      <a:fillRect/>
                    </a:stretch>
                  </pic:blipFill>
                  <pic:spPr>
                    <a:xfrm>
                      <a:off x="0" y="0"/>
                      <a:ext cx="2362835" cy="1674495"/>
                    </a:xfrm>
                    <a:prstGeom prst="rect">
                      <a:avLst/>
                    </a:prstGeom>
                    <a:ln/>
                  </pic:spPr>
                </pic:pic>
              </a:graphicData>
            </a:graphic>
          </wp:anchor>
        </w:drawing>
      </w:r>
    </w:p>
    <w:p w14:paraId="31141044" w14:textId="77777777" w:rsidR="00E33140" w:rsidRDefault="00E33140" w:rsidP="00E33140">
      <w:pPr>
        <w:pBdr>
          <w:top w:val="nil"/>
          <w:left w:val="nil"/>
          <w:bottom w:val="nil"/>
          <w:right w:val="nil"/>
          <w:between w:val="nil"/>
        </w:pBdr>
        <w:ind w:left="720"/>
        <w:jc w:val="both"/>
        <w:rPr>
          <w:color w:val="000000"/>
        </w:rPr>
      </w:pPr>
    </w:p>
    <w:p w14:paraId="69C0C6C2" w14:textId="77777777" w:rsidR="00E33140" w:rsidRDefault="00E33140" w:rsidP="00E33140">
      <w:pPr>
        <w:pBdr>
          <w:top w:val="nil"/>
          <w:left w:val="nil"/>
          <w:bottom w:val="nil"/>
          <w:right w:val="nil"/>
          <w:between w:val="nil"/>
        </w:pBdr>
        <w:ind w:left="720"/>
        <w:jc w:val="center"/>
        <w:rPr>
          <w:color w:val="000000"/>
        </w:rPr>
      </w:pPr>
    </w:p>
    <w:p w14:paraId="2395FA50" w14:textId="77777777" w:rsidR="00E33140" w:rsidRDefault="00E33140" w:rsidP="00E33140">
      <w:pPr>
        <w:pBdr>
          <w:top w:val="nil"/>
          <w:left w:val="nil"/>
          <w:bottom w:val="nil"/>
          <w:right w:val="nil"/>
          <w:between w:val="nil"/>
        </w:pBdr>
        <w:ind w:left="720"/>
        <w:jc w:val="center"/>
        <w:rPr>
          <w:color w:val="000000"/>
        </w:rPr>
      </w:pPr>
    </w:p>
    <w:p w14:paraId="4BB08FE0" w14:textId="77777777" w:rsidR="00E33140" w:rsidRDefault="00E33140" w:rsidP="00E33140">
      <w:pPr>
        <w:pBdr>
          <w:top w:val="nil"/>
          <w:left w:val="nil"/>
          <w:bottom w:val="nil"/>
          <w:right w:val="nil"/>
          <w:between w:val="nil"/>
        </w:pBdr>
        <w:ind w:left="720"/>
        <w:jc w:val="center"/>
        <w:rPr>
          <w:color w:val="000000"/>
        </w:rPr>
      </w:pPr>
    </w:p>
    <w:p w14:paraId="4F8C62C9" w14:textId="77777777" w:rsidR="00E33140" w:rsidRDefault="00E33140" w:rsidP="00E33140">
      <w:pPr>
        <w:pBdr>
          <w:top w:val="nil"/>
          <w:left w:val="nil"/>
          <w:bottom w:val="nil"/>
          <w:right w:val="nil"/>
          <w:between w:val="nil"/>
        </w:pBdr>
        <w:ind w:left="720"/>
        <w:jc w:val="center"/>
        <w:rPr>
          <w:color w:val="000000"/>
        </w:rPr>
      </w:pPr>
    </w:p>
    <w:p w14:paraId="57B68DC3" w14:textId="77777777" w:rsidR="00E33140" w:rsidRDefault="00E33140" w:rsidP="00E33140">
      <w:pPr>
        <w:pBdr>
          <w:top w:val="nil"/>
          <w:left w:val="nil"/>
          <w:bottom w:val="nil"/>
          <w:right w:val="nil"/>
          <w:between w:val="nil"/>
        </w:pBdr>
        <w:ind w:left="720"/>
        <w:jc w:val="center"/>
        <w:rPr>
          <w:color w:val="000000"/>
        </w:rPr>
      </w:pPr>
    </w:p>
    <w:p w14:paraId="11695C64" w14:textId="77777777" w:rsidR="00E33140" w:rsidRDefault="00E33140" w:rsidP="00E33140">
      <w:pPr>
        <w:pBdr>
          <w:top w:val="nil"/>
          <w:left w:val="nil"/>
          <w:bottom w:val="nil"/>
          <w:right w:val="nil"/>
          <w:between w:val="nil"/>
        </w:pBdr>
        <w:ind w:left="720"/>
        <w:jc w:val="center"/>
        <w:rPr>
          <w:color w:val="000000"/>
        </w:rPr>
      </w:pPr>
    </w:p>
    <w:p w14:paraId="120A270C" w14:textId="77777777" w:rsidR="00E33140" w:rsidRDefault="00E33140" w:rsidP="00E33140"/>
    <w:p w14:paraId="2A88AC1C" w14:textId="77777777" w:rsidR="00E33140" w:rsidRDefault="00E33140" w:rsidP="00E33140">
      <w:pPr>
        <w:pBdr>
          <w:top w:val="nil"/>
          <w:left w:val="nil"/>
          <w:bottom w:val="nil"/>
          <w:right w:val="nil"/>
          <w:between w:val="nil"/>
        </w:pBdr>
        <w:ind w:left="720"/>
        <w:jc w:val="center"/>
        <w:rPr>
          <w:color w:val="000000"/>
        </w:rPr>
      </w:pPr>
    </w:p>
    <w:p w14:paraId="583F8337" w14:textId="77777777" w:rsidR="00E33140" w:rsidRDefault="00E33140" w:rsidP="009D533B">
      <w:pPr>
        <w:numPr>
          <w:ilvl w:val="0"/>
          <w:numId w:val="25"/>
        </w:numPr>
        <w:pBdr>
          <w:top w:val="nil"/>
          <w:left w:val="nil"/>
          <w:bottom w:val="nil"/>
          <w:right w:val="nil"/>
          <w:between w:val="nil"/>
        </w:pBdr>
        <w:spacing w:line="276" w:lineRule="auto"/>
        <w:jc w:val="both"/>
        <w:rPr>
          <w:color w:val="000000"/>
        </w:rPr>
      </w:pPr>
      <w:r>
        <w:rPr>
          <w:color w:val="000000"/>
        </w:rPr>
        <w:t xml:space="preserve">To change the background colour of your repository page, and all descriptions linked to your repository, select a colour in the </w:t>
      </w:r>
      <w:r>
        <w:rPr>
          <w:b/>
          <w:color w:val="000000"/>
        </w:rPr>
        <w:t xml:space="preserve">Style </w:t>
      </w:r>
      <w:r>
        <w:rPr>
          <w:color w:val="000000"/>
        </w:rPr>
        <w:t xml:space="preserve">area. </w:t>
      </w:r>
    </w:p>
    <w:p w14:paraId="1799B50B" w14:textId="77777777" w:rsidR="00E33140" w:rsidRDefault="00E33140" w:rsidP="00E33140">
      <w:pPr>
        <w:pBdr>
          <w:top w:val="nil"/>
          <w:left w:val="nil"/>
          <w:bottom w:val="nil"/>
          <w:right w:val="nil"/>
          <w:between w:val="nil"/>
        </w:pBdr>
        <w:ind w:left="720"/>
        <w:jc w:val="both"/>
        <w:rPr>
          <w:color w:val="000000"/>
        </w:rPr>
      </w:pPr>
      <w:r>
        <w:rPr>
          <w:noProof/>
        </w:rPr>
        <w:drawing>
          <wp:anchor distT="0" distB="0" distL="114300" distR="114300" simplePos="0" relativeHeight="251682816" behindDoc="0" locked="0" layoutInCell="1" hidden="0" allowOverlap="1" wp14:anchorId="26625DE5" wp14:editId="26B8D1F1">
            <wp:simplePos x="0" y="0"/>
            <wp:positionH relativeFrom="column">
              <wp:posOffset>1085554</wp:posOffset>
            </wp:positionH>
            <wp:positionV relativeFrom="paragraph">
              <wp:posOffset>15875</wp:posOffset>
            </wp:positionV>
            <wp:extent cx="4019550" cy="1655445"/>
            <wp:effectExtent l="0" t="0" r="0" b="0"/>
            <wp:wrapSquare wrapText="bothSides" distT="0" distB="0" distL="114300" distR="114300"/>
            <wp:docPr id="177"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82"/>
                    <a:srcRect/>
                    <a:stretch>
                      <a:fillRect/>
                    </a:stretch>
                  </pic:blipFill>
                  <pic:spPr>
                    <a:xfrm>
                      <a:off x="0" y="0"/>
                      <a:ext cx="4019550" cy="1655445"/>
                    </a:xfrm>
                    <a:prstGeom prst="rect">
                      <a:avLst/>
                    </a:prstGeom>
                    <a:ln/>
                  </pic:spPr>
                </pic:pic>
              </a:graphicData>
            </a:graphic>
          </wp:anchor>
        </w:drawing>
      </w:r>
    </w:p>
    <w:p w14:paraId="7EC31539" w14:textId="77777777" w:rsidR="00E33140" w:rsidRDefault="00E33140" w:rsidP="00E33140">
      <w:pPr>
        <w:pBdr>
          <w:top w:val="nil"/>
          <w:left w:val="nil"/>
          <w:bottom w:val="nil"/>
          <w:right w:val="nil"/>
          <w:between w:val="nil"/>
        </w:pBdr>
        <w:ind w:left="720"/>
        <w:jc w:val="center"/>
        <w:rPr>
          <w:color w:val="000000"/>
          <w:sz w:val="12"/>
          <w:szCs w:val="12"/>
        </w:rPr>
      </w:pPr>
    </w:p>
    <w:p w14:paraId="1D122EAF" w14:textId="77777777" w:rsidR="00E33140" w:rsidRDefault="00E33140" w:rsidP="009D533B">
      <w:pPr>
        <w:numPr>
          <w:ilvl w:val="0"/>
          <w:numId w:val="25"/>
        </w:numPr>
        <w:pBdr>
          <w:top w:val="nil"/>
          <w:left w:val="nil"/>
          <w:bottom w:val="nil"/>
          <w:right w:val="nil"/>
          <w:between w:val="nil"/>
        </w:pBdr>
        <w:spacing w:line="276" w:lineRule="auto"/>
        <w:jc w:val="both"/>
        <w:rPr>
          <w:color w:val="000000"/>
        </w:rPr>
      </w:pPr>
      <w:r>
        <w:rPr>
          <w:color w:val="000000"/>
        </w:rPr>
        <w:lastRenderedPageBreak/>
        <w:t xml:space="preserve">Choosing a background colour may affect the contrast between some of the text that appears on the page and make it difficult for people who are visually impaired to read the text. When selecting a background colour, make sure users can still clearly read text such as the </w:t>
      </w:r>
      <w:r>
        <w:rPr>
          <w:b/>
          <w:color w:val="000000"/>
        </w:rPr>
        <w:t>Add</w:t>
      </w:r>
      <w:r>
        <w:rPr>
          <w:color w:val="000000"/>
        </w:rPr>
        <w:t xml:space="preserve"> link under the </w:t>
      </w:r>
      <w:r>
        <w:rPr>
          <w:b/>
        </w:rPr>
        <w:t>C</w:t>
      </w:r>
      <w:r>
        <w:rPr>
          <w:b/>
          <w:color w:val="000000"/>
        </w:rPr>
        <w:t>lipboard</w:t>
      </w:r>
      <w:r>
        <w:rPr>
          <w:color w:val="000000"/>
        </w:rPr>
        <w:t xml:space="preserve"> </w:t>
      </w:r>
      <w:r>
        <w:t>section</w:t>
      </w:r>
      <w:r>
        <w:rPr>
          <w:color w:val="000000"/>
        </w:rPr>
        <w:t>.</w:t>
      </w:r>
    </w:p>
    <w:p w14:paraId="5D95B688" w14:textId="77777777" w:rsidR="00E33140" w:rsidRDefault="00E33140" w:rsidP="00E33140">
      <w:pPr>
        <w:pBdr>
          <w:top w:val="nil"/>
          <w:left w:val="nil"/>
          <w:bottom w:val="nil"/>
          <w:right w:val="nil"/>
          <w:between w:val="nil"/>
        </w:pBdr>
        <w:ind w:left="720"/>
        <w:jc w:val="both"/>
        <w:rPr>
          <w:color w:val="000000"/>
          <w:sz w:val="12"/>
          <w:szCs w:val="12"/>
        </w:rPr>
      </w:pPr>
      <w:r>
        <w:rPr>
          <w:noProof/>
        </w:rPr>
        <w:drawing>
          <wp:anchor distT="0" distB="0" distL="114300" distR="114300" simplePos="0" relativeHeight="251683840" behindDoc="0" locked="0" layoutInCell="1" hidden="0" allowOverlap="1" wp14:anchorId="1B5AC36D" wp14:editId="0407DAE8">
            <wp:simplePos x="0" y="0"/>
            <wp:positionH relativeFrom="column">
              <wp:posOffset>906780</wp:posOffset>
            </wp:positionH>
            <wp:positionV relativeFrom="paragraph">
              <wp:posOffset>17082</wp:posOffset>
            </wp:positionV>
            <wp:extent cx="4585335" cy="1163955"/>
            <wp:effectExtent l="0" t="0" r="0" b="0"/>
            <wp:wrapSquare wrapText="bothSides" distT="0" distB="0" distL="114300" distR="114300"/>
            <wp:docPr id="16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3"/>
                    <a:srcRect/>
                    <a:stretch>
                      <a:fillRect/>
                    </a:stretch>
                  </pic:blipFill>
                  <pic:spPr>
                    <a:xfrm>
                      <a:off x="0" y="0"/>
                      <a:ext cx="4585335" cy="1163955"/>
                    </a:xfrm>
                    <a:prstGeom prst="rect">
                      <a:avLst/>
                    </a:prstGeom>
                    <a:ln/>
                  </pic:spPr>
                </pic:pic>
              </a:graphicData>
            </a:graphic>
          </wp:anchor>
        </w:drawing>
      </w:r>
    </w:p>
    <w:p w14:paraId="538859C5" w14:textId="77777777" w:rsidR="00E33140" w:rsidRDefault="00E33140" w:rsidP="00E33140">
      <w:pPr>
        <w:pBdr>
          <w:top w:val="nil"/>
          <w:left w:val="nil"/>
          <w:bottom w:val="nil"/>
          <w:right w:val="nil"/>
          <w:between w:val="nil"/>
        </w:pBdr>
        <w:ind w:left="720"/>
        <w:jc w:val="center"/>
        <w:rPr>
          <w:color w:val="000000"/>
        </w:rPr>
      </w:pPr>
    </w:p>
    <w:p w14:paraId="30E8B6A8" w14:textId="77777777" w:rsidR="00E33140" w:rsidRDefault="00E33140" w:rsidP="00E33140">
      <w:pPr>
        <w:pBdr>
          <w:top w:val="nil"/>
          <w:left w:val="nil"/>
          <w:bottom w:val="nil"/>
          <w:right w:val="nil"/>
          <w:between w:val="nil"/>
        </w:pBdr>
        <w:ind w:left="720"/>
        <w:jc w:val="center"/>
        <w:rPr>
          <w:color w:val="000000"/>
        </w:rPr>
      </w:pPr>
    </w:p>
    <w:p w14:paraId="6AB40792" w14:textId="77777777" w:rsidR="00E33140" w:rsidRDefault="00E33140" w:rsidP="00E33140">
      <w:pPr>
        <w:pBdr>
          <w:top w:val="nil"/>
          <w:left w:val="nil"/>
          <w:bottom w:val="nil"/>
          <w:right w:val="nil"/>
          <w:between w:val="nil"/>
        </w:pBdr>
        <w:ind w:left="720"/>
        <w:jc w:val="center"/>
        <w:rPr>
          <w:color w:val="000000"/>
        </w:rPr>
      </w:pPr>
    </w:p>
    <w:p w14:paraId="17936341" w14:textId="77777777" w:rsidR="00E33140" w:rsidRDefault="00E33140" w:rsidP="00E33140">
      <w:pPr>
        <w:pBdr>
          <w:top w:val="nil"/>
          <w:left w:val="nil"/>
          <w:bottom w:val="nil"/>
          <w:right w:val="nil"/>
          <w:between w:val="nil"/>
        </w:pBdr>
        <w:ind w:left="720"/>
        <w:jc w:val="center"/>
        <w:rPr>
          <w:color w:val="000000"/>
        </w:rPr>
      </w:pPr>
    </w:p>
    <w:p w14:paraId="0C5367B8" w14:textId="77777777" w:rsidR="00E33140" w:rsidRDefault="00E33140" w:rsidP="00E33140">
      <w:pPr>
        <w:pBdr>
          <w:top w:val="nil"/>
          <w:left w:val="nil"/>
          <w:bottom w:val="nil"/>
          <w:right w:val="nil"/>
          <w:between w:val="nil"/>
        </w:pBdr>
        <w:ind w:left="720"/>
        <w:jc w:val="center"/>
        <w:rPr>
          <w:color w:val="000000"/>
        </w:rPr>
      </w:pPr>
    </w:p>
    <w:p w14:paraId="76BEACAC" w14:textId="77777777" w:rsidR="00E33140" w:rsidRDefault="00E33140" w:rsidP="00E33140">
      <w:pPr>
        <w:pBdr>
          <w:top w:val="nil"/>
          <w:left w:val="nil"/>
          <w:bottom w:val="nil"/>
          <w:right w:val="nil"/>
          <w:between w:val="nil"/>
        </w:pBdr>
        <w:ind w:left="720"/>
        <w:jc w:val="center"/>
        <w:rPr>
          <w:color w:val="000000"/>
          <w:sz w:val="8"/>
          <w:szCs w:val="8"/>
        </w:rPr>
      </w:pPr>
    </w:p>
    <w:p w14:paraId="0BF3307C" w14:textId="77777777" w:rsidR="00E33140" w:rsidRDefault="00E33140" w:rsidP="00E33140">
      <w:pPr>
        <w:pBdr>
          <w:top w:val="nil"/>
          <w:left w:val="nil"/>
          <w:bottom w:val="nil"/>
          <w:right w:val="nil"/>
          <w:between w:val="nil"/>
        </w:pBdr>
        <w:ind w:left="720"/>
        <w:rPr>
          <w:color w:val="000000"/>
          <w:sz w:val="12"/>
          <w:szCs w:val="12"/>
        </w:rPr>
      </w:pPr>
    </w:p>
    <w:p w14:paraId="0B97AB0A" w14:textId="77777777" w:rsidR="00E33140" w:rsidRDefault="00E33140" w:rsidP="009D533B">
      <w:pPr>
        <w:numPr>
          <w:ilvl w:val="0"/>
          <w:numId w:val="25"/>
        </w:numPr>
        <w:pBdr>
          <w:top w:val="nil"/>
          <w:left w:val="nil"/>
          <w:bottom w:val="nil"/>
          <w:right w:val="nil"/>
          <w:between w:val="nil"/>
        </w:pBdr>
        <w:spacing w:line="276" w:lineRule="auto"/>
        <w:rPr>
          <w:color w:val="000000"/>
        </w:rPr>
      </w:pPr>
      <w:r>
        <w:rPr>
          <w:color w:val="000000"/>
        </w:rPr>
        <w:t xml:space="preserve">To add a banner or logo, click on </w:t>
      </w:r>
      <w:r>
        <w:rPr>
          <w:b/>
          <w:color w:val="000000"/>
        </w:rPr>
        <w:t>Choose File</w:t>
      </w:r>
      <w:r>
        <w:rPr>
          <w:color w:val="000000"/>
        </w:rPr>
        <w:t xml:space="preserve"> in the </w:t>
      </w:r>
      <w:r>
        <w:rPr>
          <w:b/>
          <w:color w:val="000000"/>
        </w:rPr>
        <w:t xml:space="preserve">Banner </w:t>
      </w:r>
      <w:r>
        <w:rPr>
          <w:color w:val="000000"/>
        </w:rPr>
        <w:t xml:space="preserve">or </w:t>
      </w:r>
      <w:r>
        <w:rPr>
          <w:b/>
          <w:color w:val="000000"/>
        </w:rPr>
        <w:t>Logo</w:t>
      </w:r>
      <w:r>
        <w:rPr>
          <w:color w:val="000000"/>
        </w:rPr>
        <w:t xml:space="preserve"> area respectively. Select the file you wish to use for your banner/logo. Note: The file should be saved as a PNG and may have to be cropped or resized to appear properly.</w:t>
      </w:r>
    </w:p>
    <w:p w14:paraId="548955A1" w14:textId="77777777" w:rsidR="00E33140" w:rsidRDefault="00E33140" w:rsidP="00E33140">
      <w:pPr>
        <w:pBdr>
          <w:top w:val="nil"/>
          <w:left w:val="nil"/>
          <w:bottom w:val="nil"/>
          <w:right w:val="nil"/>
          <w:between w:val="nil"/>
        </w:pBdr>
        <w:ind w:left="720"/>
        <w:rPr>
          <w:color w:val="000000"/>
          <w:sz w:val="4"/>
          <w:szCs w:val="4"/>
        </w:rPr>
      </w:pPr>
    </w:p>
    <w:p w14:paraId="33A6E7C4" w14:textId="77777777" w:rsidR="00E33140" w:rsidRDefault="00E33140" w:rsidP="00E33140">
      <w:pPr>
        <w:pBdr>
          <w:top w:val="nil"/>
          <w:left w:val="nil"/>
          <w:bottom w:val="nil"/>
          <w:right w:val="nil"/>
          <w:between w:val="nil"/>
        </w:pBdr>
        <w:ind w:left="720"/>
        <w:jc w:val="center"/>
        <w:rPr>
          <w:color w:val="000000"/>
        </w:rPr>
      </w:pPr>
      <w:r>
        <w:rPr>
          <w:noProof/>
        </w:rPr>
        <w:drawing>
          <wp:anchor distT="0" distB="0" distL="114300" distR="114300" simplePos="0" relativeHeight="251684864" behindDoc="0" locked="0" layoutInCell="1" hidden="0" allowOverlap="1" wp14:anchorId="3C65B380" wp14:editId="24A3F857">
            <wp:simplePos x="0" y="0"/>
            <wp:positionH relativeFrom="column">
              <wp:posOffset>1240155</wp:posOffset>
            </wp:positionH>
            <wp:positionV relativeFrom="paragraph">
              <wp:posOffset>64135</wp:posOffset>
            </wp:positionV>
            <wp:extent cx="3865245" cy="885825"/>
            <wp:effectExtent l="0" t="0" r="0" b="0"/>
            <wp:wrapSquare wrapText="bothSides" distT="0" distB="0" distL="114300" distR="114300"/>
            <wp:docPr id="204"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84"/>
                    <a:srcRect/>
                    <a:stretch>
                      <a:fillRect/>
                    </a:stretch>
                  </pic:blipFill>
                  <pic:spPr>
                    <a:xfrm>
                      <a:off x="0" y="0"/>
                      <a:ext cx="3865245" cy="885825"/>
                    </a:xfrm>
                    <a:prstGeom prst="rect">
                      <a:avLst/>
                    </a:prstGeom>
                    <a:ln/>
                  </pic:spPr>
                </pic:pic>
              </a:graphicData>
            </a:graphic>
          </wp:anchor>
        </w:drawing>
      </w:r>
    </w:p>
    <w:p w14:paraId="251621B9" w14:textId="77777777" w:rsidR="00E33140" w:rsidRDefault="00E33140" w:rsidP="00E33140">
      <w:pPr>
        <w:pBdr>
          <w:top w:val="nil"/>
          <w:left w:val="nil"/>
          <w:bottom w:val="nil"/>
          <w:right w:val="nil"/>
          <w:between w:val="nil"/>
        </w:pBdr>
        <w:ind w:left="720"/>
        <w:jc w:val="center"/>
        <w:rPr>
          <w:color w:val="000000"/>
        </w:rPr>
      </w:pPr>
    </w:p>
    <w:p w14:paraId="5D186FAD" w14:textId="77777777" w:rsidR="00E33140" w:rsidRDefault="00E33140" w:rsidP="00E33140">
      <w:pPr>
        <w:pBdr>
          <w:top w:val="nil"/>
          <w:left w:val="nil"/>
          <w:bottom w:val="nil"/>
          <w:right w:val="nil"/>
          <w:between w:val="nil"/>
        </w:pBdr>
        <w:ind w:left="720"/>
        <w:jc w:val="center"/>
        <w:rPr>
          <w:color w:val="000000"/>
        </w:rPr>
      </w:pPr>
    </w:p>
    <w:p w14:paraId="0D8125E7" w14:textId="77777777" w:rsidR="00E33140" w:rsidRDefault="00E33140" w:rsidP="00E33140">
      <w:pPr>
        <w:pBdr>
          <w:top w:val="nil"/>
          <w:left w:val="nil"/>
          <w:bottom w:val="nil"/>
          <w:right w:val="nil"/>
          <w:between w:val="nil"/>
        </w:pBdr>
        <w:ind w:left="720"/>
        <w:jc w:val="center"/>
        <w:rPr>
          <w:color w:val="000000"/>
        </w:rPr>
      </w:pPr>
    </w:p>
    <w:p w14:paraId="2E97D188" w14:textId="77777777" w:rsidR="00E33140" w:rsidRDefault="00E33140" w:rsidP="00E33140">
      <w:pPr>
        <w:pBdr>
          <w:top w:val="nil"/>
          <w:left w:val="nil"/>
          <w:bottom w:val="nil"/>
          <w:right w:val="nil"/>
          <w:between w:val="nil"/>
        </w:pBdr>
        <w:ind w:left="720"/>
        <w:jc w:val="center"/>
        <w:rPr>
          <w:color w:val="000000"/>
        </w:rPr>
      </w:pPr>
    </w:p>
    <w:p w14:paraId="114E143E" w14:textId="77777777" w:rsidR="00E33140" w:rsidRDefault="00E33140" w:rsidP="00E33140">
      <w:pPr>
        <w:pBdr>
          <w:top w:val="nil"/>
          <w:left w:val="nil"/>
          <w:bottom w:val="nil"/>
          <w:right w:val="nil"/>
          <w:between w:val="nil"/>
        </w:pBdr>
        <w:ind w:left="720"/>
        <w:jc w:val="center"/>
        <w:rPr>
          <w:color w:val="000000"/>
        </w:rPr>
      </w:pPr>
    </w:p>
    <w:p w14:paraId="7B6B4D16" w14:textId="77777777" w:rsidR="00E33140" w:rsidRDefault="00E33140" w:rsidP="009D533B">
      <w:pPr>
        <w:numPr>
          <w:ilvl w:val="0"/>
          <w:numId w:val="25"/>
        </w:numPr>
        <w:pBdr>
          <w:top w:val="nil"/>
          <w:left w:val="nil"/>
          <w:bottom w:val="nil"/>
          <w:right w:val="nil"/>
          <w:between w:val="nil"/>
        </w:pBdr>
        <w:spacing w:after="200" w:line="276" w:lineRule="auto"/>
        <w:rPr>
          <w:color w:val="000000"/>
        </w:rPr>
      </w:pPr>
      <w:r>
        <w:rPr>
          <w:color w:val="000000"/>
        </w:rPr>
        <w:t xml:space="preserve">Click </w:t>
      </w:r>
      <w:r>
        <w:rPr>
          <w:b/>
          <w:color w:val="000000"/>
        </w:rPr>
        <w:t>Save</w:t>
      </w:r>
      <w:r>
        <w:rPr>
          <w:color w:val="000000"/>
        </w:rPr>
        <w:t xml:space="preserve">. </w:t>
      </w:r>
    </w:p>
    <w:p w14:paraId="5E793888" w14:textId="77777777" w:rsidR="00E33140" w:rsidRDefault="00E33140" w:rsidP="00E33140">
      <w:pPr>
        <w:jc w:val="center"/>
      </w:pPr>
      <w:r>
        <w:rPr>
          <w:noProof/>
        </w:rPr>
        <w:drawing>
          <wp:anchor distT="0" distB="0" distL="114300" distR="114300" simplePos="0" relativeHeight="251685888" behindDoc="0" locked="0" layoutInCell="1" hidden="0" allowOverlap="1" wp14:anchorId="417AD5FB" wp14:editId="206FD6C0">
            <wp:simplePos x="0" y="0"/>
            <wp:positionH relativeFrom="column">
              <wp:posOffset>1240237</wp:posOffset>
            </wp:positionH>
            <wp:positionV relativeFrom="paragraph">
              <wp:posOffset>-14032</wp:posOffset>
            </wp:positionV>
            <wp:extent cx="3526155" cy="1722120"/>
            <wp:effectExtent l="0" t="0" r="0" b="0"/>
            <wp:wrapSquare wrapText="bothSides" distT="0" distB="0" distL="114300" distR="114300"/>
            <wp:docPr id="189"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85"/>
                    <a:srcRect/>
                    <a:stretch>
                      <a:fillRect/>
                    </a:stretch>
                  </pic:blipFill>
                  <pic:spPr>
                    <a:xfrm>
                      <a:off x="0" y="0"/>
                      <a:ext cx="3526155" cy="1722120"/>
                    </a:xfrm>
                    <a:prstGeom prst="rect">
                      <a:avLst/>
                    </a:prstGeom>
                    <a:ln/>
                  </pic:spPr>
                </pic:pic>
              </a:graphicData>
            </a:graphic>
          </wp:anchor>
        </w:drawing>
      </w:r>
    </w:p>
    <w:p w14:paraId="6B7A96D7" w14:textId="77777777" w:rsidR="00E33140" w:rsidRDefault="00E33140" w:rsidP="00E33140">
      <w:pPr>
        <w:jc w:val="center"/>
      </w:pPr>
    </w:p>
    <w:p w14:paraId="58F9A35A" w14:textId="77777777" w:rsidR="00E33140" w:rsidRDefault="00E33140" w:rsidP="00E33140">
      <w:pPr>
        <w:jc w:val="center"/>
      </w:pPr>
    </w:p>
    <w:p w14:paraId="7BFC873D" w14:textId="77777777" w:rsidR="00E33140" w:rsidRDefault="00E33140" w:rsidP="00E33140">
      <w:r>
        <w:br w:type="page"/>
      </w:r>
    </w:p>
    <w:p w14:paraId="21DD1D4F" w14:textId="77777777" w:rsidR="00E33140" w:rsidRDefault="00E33140" w:rsidP="009D533B">
      <w:pPr>
        <w:pStyle w:val="Heading1"/>
        <w:numPr>
          <w:ilvl w:val="0"/>
          <w:numId w:val="39"/>
        </w:numPr>
      </w:pPr>
      <w:bookmarkStart w:id="193" w:name="_Toc77426979"/>
      <w:bookmarkStart w:id="194" w:name="_Toc103830466"/>
      <w:bookmarkStart w:id="195" w:name="_Toc110503259"/>
      <w:r>
        <w:lastRenderedPageBreak/>
        <w:t>Further Information and Resources</w:t>
      </w:r>
      <w:bookmarkEnd w:id="193"/>
      <w:bookmarkEnd w:id="194"/>
      <w:bookmarkEnd w:id="195"/>
    </w:p>
    <w:p w14:paraId="3ABA13C6" w14:textId="77777777" w:rsidR="00E33140" w:rsidRDefault="00E33140" w:rsidP="00E33140">
      <w:pPr>
        <w:jc w:val="both"/>
        <w:rPr>
          <w:b/>
          <w:bCs/>
        </w:rPr>
      </w:pPr>
      <w:r w:rsidRPr="4F17F9BB">
        <w:rPr>
          <w:b/>
          <w:bCs/>
        </w:rPr>
        <w:t xml:space="preserve">Association for Manitoba Archives </w:t>
      </w:r>
      <w:r>
        <w:rPr>
          <w:b/>
          <w:bCs/>
        </w:rPr>
        <w:t>MAIN T</w:t>
      </w:r>
      <w:r w:rsidRPr="4F17F9BB">
        <w:rPr>
          <w:b/>
          <w:bCs/>
        </w:rPr>
        <w:t>utorials, Policies, and Resources</w:t>
      </w:r>
    </w:p>
    <w:p w14:paraId="0F9575FD" w14:textId="77777777" w:rsidR="00E33140" w:rsidRDefault="00E33140" w:rsidP="00E33140">
      <w:pPr>
        <w:jc w:val="both"/>
        <w:rPr>
          <w:color w:val="0070C0"/>
        </w:rPr>
      </w:pPr>
      <w:hyperlink r:id="rId86">
        <w:r>
          <w:rPr>
            <w:color w:val="0070C0"/>
            <w:u w:val="single"/>
          </w:rPr>
          <w:t>http://mbarchives.ca/AtoM-Tutorials</w:t>
        </w:r>
      </w:hyperlink>
    </w:p>
    <w:p w14:paraId="73DC2354" w14:textId="77777777" w:rsidR="00E33140" w:rsidRDefault="00E33140" w:rsidP="00E33140">
      <w:pPr>
        <w:jc w:val="both"/>
        <w:rPr>
          <w:b/>
        </w:rPr>
      </w:pPr>
      <w:proofErr w:type="spellStart"/>
      <w:r>
        <w:rPr>
          <w:b/>
        </w:rPr>
        <w:t>AtoM</w:t>
      </w:r>
      <w:proofErr w:type="spellEnd"/>
      <w:r>
        <w:rPr>
          <w:b/>
        </w:rPr>
        <w:t xml:space="preserve"> Documentation</w:t>
      </w:r>
    </w:p>
    <w:p w14:paraId="5F444519" w14:textId="77777777" w:rsidR="00E33140" w:rsidRDefault="00E33140" w:rsidP="00E33140">
      <w:pPr>
        <w:jc w:val="both"/>
        <w:rPr>
          <w:color w:val="0070C0"/>
        </w:rPr>
      </w:pPr>
      <w:hyperlink r:id="rId87">
        <w:r>
          <w:rPr>
            <w:color w:val="0070C0"/>
            <w:u w:val="single"/>
          </w:rPr>
          <w:t>https://wiki.accesstomemory.org/Resources/Documentation</w:t>
        </w:r>
      </w:hyperlink>
    </w:p>
    <w:p w14:paraId="591BCC63" w14:textId="77777777" w:rsidR="00E33140" w:rsidRDefault="00E33140" w:rsidP="00E33140">
      <w:pPr>
        <w:jc w:val="both"/>
        <w:rPr>
          <w:b/>
        </w:rPr>
      </w:pPr>
      <w:proofErr w:type="spellStart"/>
      <w:r>
        <w:rPr>
          <w:b/>
        </w:rPr>
        <w:t>AtoM</w:t>
      </w:r>
      <w:proofErr w:type="spellEnd"/>
      <w:r>
        <w:rPr>
          <w:b/>
        </w:rPr>
        <w:t xml:space="preserve"> Users Google Group</w:t>
      </w:r>
    </w:p>
    <w:p w14:paraId="1A7CD8EB" w14:textId="77777777" w:rsidR="00E33140" w:rsidRDefault="00E33140" w:rsidP="00E33140">
      <w:pPr>
        <w:jc w:val="both"/>
        <w:rPr>
          <w:color w:val="0070C0"/>
        </w:rPr>
      </w:pPr>
      <w:hyperlink r:id="rId88" w:anchor="!forum/ica-atom-users">
        <w:r>
          <w:rPr>
            <w:color w:val="0070C0"/>
            <w:u w:val="single"/>
          </w:rPr>
          <w:t>https://groups.google.com/forum/#!forum/ica-atom-users</w:t>
        </w:r>
      </w:hyperlink>
    </w:p>
    <w:p w14:paraId="429A78E0" w14:textId="77777777" w:rsidR="00E33140" w:rsidRDefault="00E33140" w:rsidP="00E33140">
      <w:pPr>
        <w:jc w:val="both"/>
        <w:rPr>
          <w:b/>
        </w:rPr>
      </w:pPr>
      <w:r>
        <w:rPr>
          <w:b/>
        </w:rPr>
        <w:t>International Standard Archival Authority Record for Corporate Bodies, Persons and Families</w:t>
      </w:r>
    </w:p>
    <w:p w14:paraId="3B1C0A7C" w14:textId="77777777" w:rsidR="00E33140" w:rsidRDefault="00E33140" w:rsidP="00E33140">
      <w:pPr>
        <w:jc w:val="both"/>
        <w:rPr>
          <w:color w:val="0070C0"/>
        </w:rPr>
      </w:pPr>
      <w:hyperlink r:id="rId89">
        <w:r>
          <w:rPr>
            <w:color w:val="0070C0"/>
            <w:u w:val="single"/>
          </w:rPr>
          <w:t>https://www.ica.org/sites/default/files/CBPS_Guidelines_ISAAR_Second-edition_EN.pdf</w:t>
        </w:r>
      </w:hyperlink>
    </w:p>
    <w:p w14:paraId="3DCAFA1C" w14:textId="77777777" w:rsidR="00E33140" w:rsidRDefault="00E33140" w:rsidP="00E33140">
      <w:pPr>
        <w:jc w:val="both"/>
        <w:rPr>
          <w:b/>
          <w:color w:val="000000"/>
        </w:rPr>
      </w:pPr>
      <w:r>
        <w:rPr>
          <w:b/>
          <w:color w:val="000000"/>
        </w:rPr>
        <w:t>International Standard for Describing Institutions with Archival Holdings</w:t>
      </w:r>
    </w:p>
    <w:p w14:paraId="2EE9CD74" w14:textId="77777777" w:rsidR="00E33140" w:rsidRDefault="00E33140" w:rsidP="00E33140">
      <w:pPr>
        <w:jc w:val="both"/>
        <w:rPr>
          <w:color w:val="1E6DBC"/>
        </w:rPr>
      </w:pPr>
      <w:hyperlink r:id="rId90">
        <w:r>
          <w:rPr>
            <w:color w:val="1E6DBC"/>
            <w:u w:val="single"/>
          </w:rPr>
          <w:t>https://www.ica.org/en/isdiah-international-standard-describing-institutions-archival-holdings</w:t>
        </w:r>
      </w:hyperlink>
    </w:p>
    <w:p w14:paraId="5A7BA757" w14:textId="77777777" w:rsidR="00E33140" w:rsidRDefault="00E33140" w:rsidP="00E33140">
      <w:pPr>
        <w:jc w:val="both"/>
        <w:rPr>
          <w:b/>
          <w:bCs/>
        </w:rPr>
      </w:pPr>
      <w:r w:rsidRPr="4F17F9BB">
        <w:rPr>
          <w:b/>
          <w:bCs/>
        </w:rPr>
        <w:t>Library of Congress FAST Subject Headings (for subject access points)</w:t>
      </w:r>
    </w:p>
    <w:p w14:paraId="54CFAA64" w14:textId="77777777" w:rsidR="00E33140" w:rsidRDefault="00E33140" w:rsidP="00E33140">
      <w:pPr>
        <w:jc w:val="both"/>
        <w:rPr>
          <w:b/>
          <w:bCs/>
          <w:color w:val="0070C0"/>
        </w:rPr>
      </w:pPr>
      <w:hyperlink r:id="rId91">
        <w:r w:rsidRPr="4F17F9BB">
          <w:rPr>
            <w:color w:val="0070C0"/>
            <w:u w:val="single"/>
          </w:rPr>
          <w:t>https://fast.oclc.org/searchfast/</w:t>
        </w:r>
      </w:hyperlink>
    </w:p>
    <w:p w14:paraId="3DC8ACD9" w14:textId="77777777" w:rsidR="00E33140" w:rsidRDefault="00E33140" w:rsidP="00E33140">
      <w:pPr>
        <w:jc w:val="both"/>
        <w:rPr>
          <w:b/>
        </w:rPr>
      </w:pPr>
      <w:r>
        <w:rPr>
          <w:b/>
        </w:rPr>
        <w:t>Library of Congress Subject Headings (Use only for authorities)</w:t>
      </w:r>
    </w:p>
    <w:p w14:paraId="569BD799" w14:textId="77777777" w:rsidR="00E33140" w:rsidRDefault="00E33140" w:rsidP="00E33140">
      <w:pPr>
        <w:jc w:val="both"/>
        <w:rPr>
          <w:color w:val="1E6DBC"/>
        </w:rPr>
      </w:pPr>
      <w:hyperlink r:id="rId92">
        <w:r>
          <w:rPr>
            <w:color w:val="1E6DBC"/>
            <w:u w:val="single"/>
          </w:rPr>
          <w:t>http://id.loc.gov/authorities/subjects.html</w:t>
        </w:r>
      </w:hyperlink>
    </w:p>
    <w:p w14:paraId="33AAEF76" w14:textId="77777777" w:rsidR="00E33140" w:rsidRDefault="00E33140" w:rsidP="00E33140">
      <w:pPr>
        <w:jc w:val="both"/>
        <w:rPr>
          <w:b/>
        </w:rPr>
      </w:pPr>
      <w:r>
        <w:rPr>
          <w:b/>
        </w:rPr>
        <w:t>Rules for Archival Description</w:t>
      </w:r>
    </w:p>
    <w:p w14:paraId="3FB14467" w14:textId="77777777" w:rsidR="00E33140" w:rsidRDefault="00E33140" w:rsidP="00E33140">
      <w:pPr>
        <w:jc w:val="both"/>
        <w:rPr>
          <w:color w:val="0070C0"/>
        </w:rPr>
      </w:pPr>
      <w:hyperlink r:id="rId93">
        <w:r>
          <w:rPr>
            <w:color w:val="0070C0"/>
            <w:u w:val="single"/>
          </w:rPr>
          <w:t>http://www.cdncouncilarchives.ca/RAD/RADComplete_July2008.pdf</w:t>
        </w:r>
      </w:hyperlink>
    </w:p>
    <w:p w14:paraId="18B18865" w14:textId="77777777" w:rsidR="00E33140" w:rsidRPr="00E33140" w:rsidRDefault="00E33140" w:rsidP="00E33140"/>
    <w:sectPr w:rsidR="00E33140" w:rsidRPr="00E33140" w:rsidSect="002B1D0B">
      <w:footerReference w:type="default" r:id="rId94"/>
      <w:pgSz w:w="11900" w:h="16840"/>
      <w:pgMar w:top="1440" w:right="1440" w:bottom="1440" w:left="1440" w:header="708" w:footer="708" w:gutter="0"/>
      <w:cols w:space="708"/>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98C306" w14:textId="77777777" w:rsidR="0042421A" w:rsidRDefault="0042421A" w:rsidP="006E6005">
      <w:r>
        <w:separator/>
      </w:r>
    </w:p>
  </w:endnote>
  <w:endnote w:type="continuationSeparator" w:id="0">
    <w:p w14:paraId="1F2CBB3C" w14:textId="77777777" w:rsidR="0042421A" w:rsidRDefault="0042421A" w:rsidP="006E60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2AFF" w:usb1="4000ACFF" w:usb2="00000001"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DengXian Light">
    <w:altName w:val="等线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FCE952" w14:textId="6F720EE0" w:rsidR="0042421A" w:rsidRDefault="0042421A">
    <w:pPr>
      <w:pStyle w:val="Footer"/>
      <w:jc w:val="center"/>
    </w:pPr>
  </w:p>
  <w:p w14:paraId="0F8FD0A6" w14:textId="77777777" w:rsidR="0042421A" w:rsidRDefault="0042421A" w:rsidP="00FB30A3">
    <w:pPr>
      <w:pStyle w:val="Footer"/>
      <w:tabs>
        <w:tab w:val="right" w:pos="9071"/>
      </w:tabs>
      <w:ind w:right="-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7095635"/>
      <w:docPartObj>
        <w:docPartGallery w:val="Page Numbers (Bottom of Page)"/>
        <w:docPartUnique/>
      </w:docPartObj>
    </w:sdtPr>
    <w:sdtEndPr>
      <w:rPr>
        <w:rFonts w:ascii="Arial" w:hAnsi="Arial" w:cs="Arial"/>
        <w:noProof/>
        <w:sz w:val="20"/>
        <w:szCs w:val="20"/>
      </w:rPr>
    </w:sdtEndPr>
    <w:sdtContent>
      <w:p w14:paraId="5391BDB2" w14:textId="1261367E" w:rsidR="0042421A" w:rsidRPr="00E66862" w:rsidRDefault="0042421A">
        <w:pPr>
          <w:pStyle w:val="Footer"/>
          <w:jc w:val="center"/>
          <w:rPr>
            <w:rFonts w:ascii="Arial" w:hAnsi="Arial" w:cs="Arial"/>
            <w:sz w:val="20"/>
            <w:szCs w:val="20"/>
          </w:rPr>
        </w:pPr>
        <w:r w:rsidRPr="00E66862">
          <w:rPr>
            <w:rFonts w:ascii="Arial" w:hAnsi="Arial" w:cs="Arial"/>
            <w:sz w:val="20"/>
            <w:szCs w:val="20"/>
          </w:rPr>
          <w:fldChar w:fldCharType="begin"/>
        </w:r>
        <w:r w:rsidRPr="00E66862">
          <w:rPr>
            <w:rFonts w:ascii="Arial" w:hAnsi="Arial" w:cs="Arial"/>
            <w:sz w:val="20"/>
            <w:szCs w:val="20"/>
          </w:rPr>
          <w:instrText xml:space="preserve"> PAGE   \* MERGEFORMAT </w:instrText>
        </w:r>
        <w:r w:rsidRPr="00E66862">
          <w:rPr>
            <w:rFonts w:ascii="Arial" w:hAnsi="Arial" w:cs="Arial"/>
            <w:sz w:val="20"/>
            <w:szCs w:val="20"/>
          </w:rPr>
          <w:fldChar w:fldCharType="separate"/>
        </w:r>
        <w:r>
          <w:rPr>
            <w:rFonts w:ascii="Arial" w:hAnsi="Arial" w:cs="Arial"/>
            <w:noProof/>
            <w:sz w:val="20"/>
            <w:szCs w:val="20"/>
          </w:rPr>
          <w:t>17</w:t>
        </w:r>
        <w:r w:rsidRPr="00E66862">
          <w:rPr>
            <w:rFonts w:ascii="Arial" w:hAnsi="Arial" w:cs="Arial"/>
            <w:noProof/>
            <w:sz w:val="20"/>
            <w:szCs w:val="20"/>
          </w:rPr>
          <w:fldChar w:fldCharType="end"/>
        </w:r>
      </w:p>
    </w:sdtContent>
  </w:sdt>
  <w:p w14:paraId="1DC5B612" w14:textId="469EC253" w:rsidR="0042421A" w:rsidRDefault="0042421A" w:rsidP="006D3ADC">
    <w:pPr>
      <w:pStyle w:val="Footer"/>
      <w:pBdr>
        <w:top w:val="single" w:sz="4" w:space="1" w:color="D9D9D9" w:themeColor="background1" w:themeShade="D9"/>
      </w:pBd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857CA5" w14:textId="77777777" w:rsidR="0042421A" w:rsidRDefault="0042421A" w:rsidP="006E6005">
      <w:r>
        <w:separator/>
      </w:r>
    </w:p>
  </w:footnote>
  <w:footnote w:type="continuationSeparator" w:id="0">
    <w:p w14:paraId="547647E5" w14:textId="77777777" w:rsidR="0042421A" w:rsidRDefault="0042421A" w:rsidP="006E6005">
      <w:r>
        <w:continuationSeparator/>
      </w:r>
    </w:p>
  </w:footnote>
  <w:footnote w:id="1">
    <w:p w14:paraId="7D8E520C" w14:textId="77777777" w:rsidR="0042421A" w:rsidRPr="002B1F7B" w:rsidRDefault="0042421A" w:rsidP="00E33140">
      <w:pPr>
        <w:pStyle w:val="FootnoteText"/>
        <w:rPr>
          <w:lang w:val="en-SG"/>
        </w:rPr>
      </w:pPr>
      <w:r>
        <w:rPr>
          <w:rStyle w:val="FootnoteReference"/>
        </w:rPr>
        <w:footnoteRef/>
      </w:r>
      <w:r>
        <w:t xml:space="preserve"> </w:t>
      </w:r>
      <w:r>
        <w:rPr>
          <w:lang w:val="en-SG"/>
        </w:rPr>
        <w:t xml:space="preserve">Installation execution limits at </w:t>
      </w:r>
      <w:hyperlink r:id="rId1" w:anchor="installation-execution-limits" w:history="1">
        <w:r w:rsidRPr="00604178">
          <w:rPr>
            <w:rStyle w:val="Hyperlink"/>
          </w:rPr>
          <w:t>https://www.accesstomemory.org/en/docs/latest/admin-manual/installation/execution-limits/#installation-execution-limits</w:t>
        </w:r>
      </w:hyperlink>
      <w:r>
        <w:t xml:space="preserve"> and FAQ on 504 error at </w:t>
      </w:r>
      <w:hyperlink r:id="rId2" w:anchor="faq-504-error" w:history="1">
        <w:r w:rsidRPr="23E736F4">
          <w:rPr>
            <w:rStyle w:val="Hyperlink"/>
          </w:rPr>
          <w:t>https://www.accesstomemory.org/en/docs/latest/admin-manual/maintenance/troubleshooting/#faq-504-error</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C390E4" w14:textId="77777777" w:rsidR="0042421A" w:rsidRDefault="0042421A" w:rsidP="00FB30A3">
    <w:pPr>
      <w:pStyle w:val="Header"/>
      <w:tabs>
        <w:tab w:val="right" w:pos="9072"/>
      </w:tabs>
    </w:pPr>
    <w:r>
      <w:rPr>
        <w:noProof/>
        <w:lang w:val="en-AU" w:eastAsia="en-AU"/>
      </w:rPr>
      <w:drawing>
        <wp:anchor distT="0" distB="0" distL="114300" distR="114300" simplePos="0" relativeHeight="251659264" behindDoc="1" locked="0" layoutInCell="1" allowOverlap="1" wp14:anchorId="21653296" wp14:editId="42527471">
          <wp:simplePos x="0" y="0"/>
          <wp:positionH relativeFrom="page">
            <wp:posOffset>388620</wp:posOffset>
          </wp:positionH>
          <wp:positionV relativeFrom="page">
            <wp:posOffset>396240</wp:posOffset>
          </wp:positionV>
          <wp:extent cx="7010400" cy="295303"/>
          <wp:effectExtent l="0" t="0" r="0" b="9525"/>
          <wp:wrapNone/>
          <wp:docPr id="37" name="Picture 37" descr="ParbicaA4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bicaA4stri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10400" cy="295303"/>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527F5A"/>
    <w:multiLevelType w:val="hybridMultilevel"/>
    <w:tmpl w:val="307A0CE6"/>
    <w:lvl w:ilvl="0" w:tplc="64404B98">
      <w:start w:val="1"/>
      <w:numFmt w:val="bullet"/>
      <w:lvlText w:val=""/>
      <w:lvlJc w:val="left"/>
      <w:pPr>
        <w:ind w:left="720" w:hanging="360"/>
      </w:pPr>
      <w:rPr>
        <w:rFonts w:ascii="Symbol" w:hAnsi="Symbol" w:hint="default"/>
      </w:rPr>
    </w:lvl>
    <w:lvl w:ilvl="1" w:tplc="8692FD96">
      <w:start w:val="1"/>
      <w:numFmt w:val="bullet"/>
      <w:lvlText w:val="o"/>
      <w:lvlJc w:val="left"/>
      <w:pPr>
        <w:ind w:left="1440" w:hanging="360"/>
      </w:pPr>
      <w:rPr>
        <w:rFonts w:ascii="Courier New" w:hAnsi="Courier New" w:hint="default"/>
      </w:rPr>
    </w:lvl>
    <w:lvl w:ilvl="2" w:tplc="01D007B6">
      <w:start w:val="1"/>
      <w:numFmt w:val="bullet"/>
      <w:lvlText w:val=""/>
      <w:lvlJc w:val="left"/>
      <w:pPr>
        <w:ind w:left="2160" w:hanging="360"/>
      </w:pPr>
      <w:rPr>
        <w:rFonts w:ascii="Wingdings" w:hAnsi="Wingdings" w:hint="default"/>
      </w:rPr>
    </w:lvl>
    <w:lvl w:ilvl="3" w:tplc="45F2BC88">
      <w:start w:val="1"/>
      <w:numFmt w:val="bullet"/>
      <w:lvlText w:val=""/>
      <w:lvlJc w:val="left"/>
      <w:pPr>
        <w:ind w:left="2880" w:hanging="360"/>
      </w:pPr>
      <w:rPr>
        <w:rFonts w:ascii="Symbol" w:hAnsi="Symbol" w:hint="default"/>
      </w:rPr>
    </w:lvl>
    <w:lvl w:ilvl="4" w:tplc="624689CC">
      <w:start w:val="1"/>
      <w:numFmt w:val="bullet"/>
      <w:lvlText w:val="o"/>
      <w:lvlJc w:val="left"/>
      <w:pPr>
        <w:ind w:left="3600" w:hanging="360"/>
      </w:pPr>
      <w:rPr>
        <w:rFonts w:ascii="Courier New" w:hAnsi="Courier New" w:hint="default"/>
      </w:rPr>
    </w:lvl>
    <w:lvl w:ilvl="5" w:tplc="D5A84CB4">
      <w:start w:val="1"/>
      <w:numFmt w:val="bullet"/>
      <w:lvlText w:val=""/>
      <w:lvlJc w:val="left"/>
      <w:pPr>
        <w:ind w:left="4320" w:hanging="360"/>
      </w:pPr>
      <w:rPr>
        <w:rFonts w:ascii="Wingdings" w:hAnsi="Wingdings" w:hint="default"/>
      </w:rPr>
    </w:lvl>
    <w:lvl w:ilvl="6" w:tplc="FC48ED62">
      <w:start w:val="1"/>
      <w:numFmt w:val="bullet"/>
      <w:lvlText w:val=""/>
      <w:lvlJc w:val="left"/>
      <w:pPr>
        <w:ind w:left="5040" w:hanging="360"/>
      </w:pPr>
      <w:rPr>
        <w:rFonts w:ascii="Symbol" w:hAnsi="Symbol" w:hint="default"/>
      </w:rPr>
    </w:lvl>
    <w:lvl w:ilvl="7" w:tplc="7876C3FA">
      <w:start w:val="1"/>
      <w:numFmt w:val="bullet"/>
      <w:lvlText w:val="o"/>
      <w:lvlJc w:val="left"/>
      <w:pPr>
        <w:ind w:left="5760" w:hanging="360"/>
      </w:pPr>
      <w:rPr>
        <w:rFonts w:ascii="Courier New" w:hAnsi="Courier New" w:hint="default"/>
      </w:rPr>
    </w:lvl>
    <w:lvl w:ilvl="8" w:tplc="C7548C9C">
      <w:start w:val="1"/>
      <w:numFmt w:val="bullet"/>
      <w:lvlText w:val=""/>
      <w:lvlJc w:val="left"/>
      <w:pPr>
        <w:ind w:left="6480" w:hanging="360"/>
      </w:pPr>
      <w:rPr>
        <w:rFonts w:ascii="Wingdings" w:hAnsi="Wingdings" w:hint="default"/>
      </w:rPr>
    </w:lvl>
  </w:abstractNum>
  <w:abstractNum w:abstractNumId="1" w15:restartNumberingAfterBreak="0">
    <w:nsid w:val="0C497AED"/>
    <w:multiLevelType w:val="multilevel"/>
    <w:tmpl w:val="36D26B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C5D7DBD"/>
    <w:multiLevelType w:val="multilevel"/>
    <w:tmpl w:val="28B4DA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4DD1ED4"/>
    <w:multiLevelType w:val="multilevel"/>
    <w:tmpl w:val="BC5819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68B786F"/>
    <w:multiLevelType w:val="multilevel"/>
    <w:tmpl w:val="2CDAF728"/>
    <w:lvl w:ilvl="0">
      <w:start w:val="1"/>
      <w:numFmt w:val="bullet"/>
      <w:lvlText w:val="●"/>
      <w:lvlJc w:val="left"/>
      <w:pPr>
        <w:ind w:left="3600" w:hanging="360"/>
      </w:pPr>
      <w:rPr>
        <w:rFonts w:ascii="Noto Sans Symbols" w:eastAsia="Noto Sans Symbols" w:hAnsi="Noto Sans Symbols" w:cs="Noto Sans Symbols"/>
      </w:rPr>
    </w:lvl>
    <w:lvl w:ilvl="1">
      <w:start w:val="1"/>
      <w:numFmt w:val="bullet"/>
      <w:lvlText w:val="o"/>
      <w:lvlJc w:val="left"/>
      <w:pPr>
        <w:ind w:left="4320" w:hanging="360"/>
      </w:pPr>
      <w:rPr>
        <w:rFonts w:ascii="Courier New" w:eastAsia="Courier New" w:hAnsi="Courier New" w:cs="Courier New"/>
      </w:rPr>
    </w:lvl>
    <w:lvl w:ilvl="2">
      <w:start w:val="1"/>
      <w:numFmt w:val="bullet"/>
      <w:lvlText w:val="▪"/>
      <w:lvlJc w:val="left"/>
      <w:pPr>
        <w:ind w:left="5040" w:hanging="360"/>
      </w:pPr>
      <w:rPr>
        <w:rFonts w:ascii="Noto Sans Symbols" w:eastAsia="Noto Sans Symbols" w:hAnsi="Noto Sans Symbols" w:cs="Noto Sans Symbols"/>
      </w:rPr>
    </w:lvl>
    <w:lvl w:ilvl="3">
      <w:start w:val="1"/>
      <w:numFmt w:val="bullet"/>
      <w:lvlText w:val="●"/>
      <w:lvlJc w:val="left"/>
      <w:pPr>
        <w:ind w:left="5760" w:hanging="360"/>
      </w:pPr>
      <w:rPr>
        <w:rFonts w:ascii="Noto Sans Symbols" w:eastAsia="Noto Sans Symbols" w:hAnsi="Noto Sans Symbols" w:cs="Noto Sans Symbols"/>
      </w:rPr>
    </w:lvl>
    <w:lvl w:ilvl="4">
      <w:start w:val="1"/>
      <w:numFmt w:val="bullet"/>
      <w:lvlText w:val="o"/>
      <w:lvlJc w:val="left"/>
      <w:pPr>
        <w:ind w:left="6480" w:hanging="360"/>
      </w:pPr>
      <w:rPr>
        <w:rFonts w:ascii="Courier New" w:eastAsia="Courier New" w:hAnsi="Courier New" w:cs="Courier New"/>
      </w:rPr>
    </w:lvl>
    <w:lvl w:ilvl="5">
      <w:start w:val="1"/>
      <w:numFmt w:val="bullet"/>
      <w:lvlText w:val="▪"/>
      <w:lvlJc w:val="left"/>
      <w:pPr>
        <w:ind w:left="7200" w:hanging="360"/>
      </w:pPr>
      <w:rPr>
        <w:rFonts w:ascii="Noto Sans Symbols" w:eastAsia="Noto Sans Symbols" w:hAnsi="Noto Sans Symbols" w:cs="Noto Sans Symbols"/>
      </w:rPr>
    </w:lvl>
    <w:lvl w:ilvl="6">
      <w:start w:val="1"/>
      <w:numFmt w:val="bullet"/>
      <w:lvlText w:val="●"/>
      <w:lvlJc w:val="left"/>
      <w:pPr>
        <w:ind w:left="7920" w:hanging="360"/>
      </w:pPr>
      <w:rPr>
        <w:rFonts w:ascii="Noto Sans Symbols" w:eastAsia="Noto Sans Symbols" w:hAnsi="Noto Sans Symbols" w:cs="Noto Sans Symbols"/>
      </w:rPr>
    </w:lvl>
    <w:lvl w:ilvl="7">
      <w:start w:val="1"/>
      <w:numFmt w:val="bullet"/>
      <w:lvlText w:val="o"/>
      <w:lvlJc w:val="left"/>
      <w:pPr>
        <w:ind w:left="8640" w:hanging="360"/>
      </w:pPr>
      <w:rPr>
        <w:rFonts w:ascii="Courier New" w:eastAsia="Courier New" w:hAnsi="Courier New" w:cs="Courier New"/>
      </w:rPr>
    </w:lvl>
    <w:lvl w:ilvl="8">
      <w:start w:val="1"/>
      <w:numFmt w:val="bullet"/>
      <w:lvlText w:val="▪"/>
      <w:lvlJc w:val="left"/>
      <w:pPr>
        <w:ind w:left="9360" w:hanging="360"/>
      </w:pPr>
      <w:rPr>
        <w:rFonts w:ascii="Noto Sans Symbols" w:eastAsia="Noto Sans Symbols" w:hAnsi="Noto Sans Symbols" w:cs="Noto Sans Symbols"/>
      </w:rPr>
    </w:lvl>
  </w:abstractNum>
  <w:abstractNum w:abstractNumId="5" w15:restartNumberingAfterBreak="0">
    <w:nsid w:val="1B2E74CA"/>
    <w:multiLevelType w:val="multilevel"/>
    <w:tmpl w:val="6792AB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BAA0BD3"/>
    <w:multiLevelType w:val="multilevel"/>
    <w:tmpl w:val="83CE0A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C0060C0"/>
    <w:multiLevelType w:val="multilevel"/>
    <w:tmpl w:val="E4C87A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F8A1B48"/>
    <w:multiLevelType w:val="multilevel"/>
    <w:tmpl w:val="900CBB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1BB4799"/>
    <w:multiLevelType w:val="multilevel"/>
    <w:tmpl w:val="D47674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1EE4D6B"/>
    <w:multiLevelType w:val="multilevel"/>
    <w:tmpl w:val="9544F7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1F275DA"/>
    <w:multiLevelType w:val="multilevel"/>
    <w:tmpl w:val="EA3ED566"/>
    <w:lvl w:ilvl="0">
      <w:start w:val="1"/>
      <w:numFmt w:val="decimal"/>
      <w:pStyle w:val="Heading1"/>
      <w:lvlText w:val="STEP %1:"/>
      <w:lvlJc w:val="left"/>
      <w:pPr>
        <w:ind w:left="360" w:hanging="360"/>
      </w:pPr>
    </w:lvl>
    <w:lvl w:ilvl="1">
      <w:start w:val="1"/>
      <w:numFmt w:val="decimal"/>
      <w:pStyle w:val="Heading2"/>
      <w:lvlText w:val="%1.%2"/>
      <w:lvlJc w:val="left"/>
      <w:pPr>
        <w:ind w:left="765" w:hanging="360"/>
      </w:pPr>
    </w:lvl>
    <w:lvl w:ilvl="2">
      <w:start w:val="1"/>
      <w:numFmt w:val="bullet"/>
      <w:pStyle w:val="Heading3"/>
      <w:lvlText w:val=""/>
      <w:lvlJc w:val="left"/>
      <w:pPr>
        <w:ind w:left="1530" w:hanging="720"/>
      </w:pPr>
    </w:lvl>
    <w:lvl w:ilvl="3">
      <w:start w:val="1"/>
      <w:numFmt w:val="decimal"/>
      <w:lvlText w:val="%1.%2.%3.%4"/>
      <w:lvlJc w:val="left"/>
      <w:pPr>
        <w:ind w:left="1935" w:hanging="720"/>
      </w:pPr>
    </w:lvl>
    <w:lvl w:ilvl="4">
      <w:start w:val="1"/>
      <w:numFmt w:val="decimal"/>
      <w:lvlText w:val="%1.%2.%3.%4.%5"/>
      <w:lvlJc w:val="left"/>
      <w:pPr>
        <w:ind w:left="2700" w:hanging="1080"/>
      </w:pPr>
    </w:lvl>
    <w:lvl w:ilvl="5">
      <w:start w:val="1"/>
      <w:numFmt w:val="decimal"/>
      <w:lvlText w:val="%1.%2.%3.%4.%5.%6"/>
      <w:lvlJc w:val="left"/>
      <w:pPr>
        <w:ind w:left="3105" w:hanging="1080"/>
      </w:pPr>
    </w:lvl>
    <w:lvl w:ilvl="6">
      <w:start w:val="1"/>
      <w:numFmt w:val="decimal"/>
      <w:lvlText w:val="%1.%2.%3.%4.%5.%6.%7"/>
      <w:lvlJc w:val="left"/>
      <w:pPr>
        <w:ind w:left="3870" w:hanging="1440"/>
      </w:pPr>
    </w:lvl>
    <w:lvl w:ilvl="7">
      <w:start w:val="1"/>
      <w:numFmt w:val="decimal"/>
      <w:lvlText w:val="%1.%2.%3.%4.%5.%6.%7.%8"/>
      <w:lvlJc w:val="left"/>
      <w:pPr>
        <w:ind w:left="4635" w:hanging="1800"/>
      </w:pPr>
    </w:lvl>
    <w:lvl w:ilvl="8">
      <w:start w:val="1"/>
      <w:numFmt w:val="decimal"/>
      <w:lvlText w:val="%1.%2.%3.%4.%5.%6.%7.%8.%9"/>
      <w:lvlJc w:val="left"/>
      <w:pPr>
        <w:ind w:left="5040" w:hanging="1800"/>
      </w:pPr>
    </w:lvl>
  </w:abstractNum>
  <w:abstractNum w:abstractNumId="12" w15:restartNumberingAfterBreak="0">
    <w:nsid w:val="23547583"/>
    <w:multiLevelType w:val="multilevel"/>
    <w:tmpl w:val="F6DABC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4B85B80"/>
    <w:multiLevelType w:val="multilevel"/>
    <w:tmpl w:val="FF46B9DC"/>
    <w:lvl w:ilvl="0">
      <w:start w:val="3"/>
      <w:numFmt w:val="decimal"/>
      <w:lvlText w:val="%1"/>
      <w:lvlJc w:val="left"/>
      <w:pPr>
        <w:ind w:left="360" w:hanging="360"/>
      </w:pPr>
      <w:rPr>
        <w:rFonts w:hint="default"/>
      </w:rPr>
    </w:lvl>
    <w:lvl w:ilvl="1">
      <w:start w:val="1"/>
      <w:numFmt w:val="decimal"/>
      <w:lvlText w:val="%1.%2"/>
      <w:lvlJc w:val="left"/>
      <w:pPr>
        <w:ind w:left="1428" w:hanging="36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3924" w:hanging="72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780" w:hanging="144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9276" w:hanging="1800"/>
      </w:pPr>
      <w:rPr>
        <w:rFonts w:hint="default"/>
      </w:rPr>
    </w:lvl>
    <w:lvl w:ilvl="8">
      <w:start w:val="1"/>
      <w:numFmt w:val="decimal"/>
      <w:lvlText w:val="%1.%2.%3.%4.%5.%6.%7.%8.%9"/>
      <w:lvlJc w:val="left"/>
      <w:pPr>
        <w:ind w:left="10344" w:hanging="1800"/>
      </w:pPr>
      <w:rPr>
        <w:rFonts w:hint="default"/>
      </w:rPr>
    </w:lvl>
  </w:abstractNum>
  <w:abstractNum w:abstractNumId="14" w15:restartNumberingAfterBreak="0">
    <w:nsid w:val="25E0344F"/>
    <w:multiLevelType w:val="multilevel"/>
    <w:tmpl w:val="CE6807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83E0E2E"/>
    <w:multiLevelType w:val="hybridMultilevel"/>
    <w:tmpl w:val="51A4666E"/>
    <w:lvl w:ilvl="0" w:tplc="FC167F90">
      <w:start w:val="1"/>
      <w:numFmt w:val="bullet"/>
      <w:lvlText w:val=""/>
      <w:lvlJc w:val="left"/>
      <w:pPr>
        <w:ind w:left="720" w:hanging="360"/>
      </w:pPr>
      <w:rPr>
        <w:rFonts w:ascii="Symbol" w:hAnsi="Symbol" w:hint="default"/>
      </w:rPr>
    </w:lvl>
    <w:lvl w:ilvl="1" w:tplc="55FE7FF2">
      <w:start w:val="1"/>
      <w:numFmt w:val="bullet"/>
      <w:lvlText w:val="o"/>
      <w:lvlJc w:val="left"/>
      <w:pPr>
        <w:ind w:left="1440" w:hanging="360"/>
      </w:pPr>
      <w:rPr>
        <w:rFonts w:ascii="Courier New" w:hAnsi="Courier New" w:hint="default"/>
      </w:rPr>
    </w:lvl>
    <w:lvl w:ilvl="2" w:tplc="F8D81150">
      <w:start w:val="1"/>
      <w:numFmt w:val="bullet"/>
      <w:lvlText w:val=""/>
      <w:lvlJc w:val="left"/>
      <w:pPr>
        <w:ind w:left="2160" w:hanging="360"/>
      </w:pPr>
      <w:rPr>
        <w:rFonts w:ascii="Wingdings" w:hAnsi="Wingdings" w:hint="default"/>
      </w:rPr>
    </w:lvl>
    <w:lvl w:ilvl="3" w:tplc="8656211C">
      <w:start w:val="1"/>
      <w:numFmt w:val="bullet"/>
      <w:lvlText w:val=""/>
      <w:lvlJc w:val="left"/>
      <w:pPr>
        <w:ind w:left="2880" w:hanging="360"/>
      </w:pPr>
      <w:rPr>
        <w:rFonts w:ascii="Symbol" w:hAnsi="Symbol" w:hint="default"/>
      </w:rPr>
    </w:lvl>
    <w:lvl w:ilvl="4" w:tplc="827416EC">
      <w:start w:val="1"/>
      <w:numFmt w:val="bullet"/>
      <w:lvlText w:val="o"/>
      <w:lvlJc w:val="left"/>
      <w:pPr>
        <w:ind w:left="3600" w:hanging="360"/>
      </w:pPr>
      <w:rPr>
        <w:rFonts w:ascii="Courier New" w:hAnsi="Courier New" w:hint="default"/>
      </w:rPr>
    </w:lvl>
    <w:lvl w:ilvl="5" w:tplc="A31E556C">
      <w:start w:val="1"/>
      <w:numFmt w:val="bullet"/>
      <w:lvlText w:val=""/>
      <w:lvlJc w:val="left"/>
      <w:pPr>
        <w:ind w:left="4320" w:hanging="360"/>
      </w:pPr>
      <w:rPr>
        <w:rFonts w:ascii="Wingdings" w:hAnsi="Wingdings" w:hint="default"/>
      </w:rPr>
    </w:lvl>
    <w:lvl w:ilvl="6" w:tplc="86C0E028">
      <w:start w:val="1"/>
      <w:numFmt w:val="bullet"/>
      <w:lvlText w:val=""/>
      <w:lvlJc w:val="left"/>
      <w:pPr>
        <w:ind w:left="5040" w:hanging="360"/>
      </w:pPr>
      <w:rPr>
        <w:rFonts w:ascii="Symbol" w:hAnsi="Symbol" w:hint="default"/>
      </w:rPr>
    </w:lvl>
    <w:lvl w:ilvl="7" w:tplc="1F78BF32">
      <w:start w:val="1"/>
      <w:numFmt w:val="bullet"/>
      <w:lvlText w:val="o"/>
      <w:lvlJc w:val="left"/>
      <w:pPr>
        <w:ind w:left="5760" w:hanging="360"/>
      </w:pPr>
      <w:rPr>
        <w:rFonts w:ascii="Courier New" w:hAnsi="Courier New" w:hint="default"/>
      </w:rPr>
    </w:lvl>
    <w:lvl w:ilvl="8" w:tplc="79089D14">
      <w:start w:val="1"/>
      <w:numFmt w:val="bullet"/>
      <w:lvlText w:val=""/>
      <w:lvlJc w:val="left"/>
      <w:pPr>
        <w:ind w:left="6480" w:hanging="360"/>
      </w:pPr>
      <w:rPr>
        <w:rFonts w:ascii="Wingdings" w:hAnsi="Wingdings" w:hint="default"/>
      </w:rPr>
    </w:lvl>
  </w:abstractNum>
  <w:abstractNum w:abstractNumId="16" w15:restartNumberingAfterBreak="0">
    <w:nsid w:val="298C2985"/>
    <w:multiLevelType w:val="multilevel"/>
    <w:tmpl w:val="2A3CB2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99E5799"/>
    <w:multiLevelType w:val="multilevel"/>
    <w:tmpl w:val="9814BE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4F14DAC"/>
    <w:multiLevelType w:val="hybridMultilevel"/>
    <w:tmpl w:val="E8885C52"/>
    <w:lvl w:ilvl="0" w:tplc="32C62A1C">
      <w:start w:val="1"/>
      <w:numFmt w:val="bullet"/>
      <w:lvlText w:val=""/>
      <w:lvlJc w:val="left"/>
      <w:pPr>
        <w:ind w:left="720" w:hanging="360"/>
      </w:pPr>
      <w:rPr>
        <w:rFonts w:ascii="Symbol" w:hAnsi="Symbol" w:hint="default"/>
      </w:rPr>
    </w:lvl>
    <w:lvl w:ilvl="1" w:tplc="F580D5E0">
      <w:start w:val="1"/>
      <w:numFmt w:val="bullet"/>
      <w:lvlText w:val="o"/>
      <w:lvlJc w:val="left"/>
      <w:pPr>
        <w:ind w:left="1440" w:hanging="360"/>
      </w:pPr>
      <w:rPr>
        <w:rFonts w:ascii="Courier New" w:hAnsi="Courier New" w:hint="default"/>
      </w:rPr>
    </w:lvl>
    <w:lvl w:ilvl="2" w:tplc="86B40AB6">
      <w:start w:val="1"/>
      <w:numFmt w:val="bullet"/>
      <w:lvlText w:val=""/>
      <w:lvlJc w:val="left"/>
      <w:pPr>
        <w:ind w:left="2160" w:hanging="360"/>
      </w:pPr>
      <w:rPr>
        <w:rFonts w:ascii="Wingdings" w:hAnsi="Wingdings" w:hint="default"/>
      </w:rPr>
    </w:lvl>
    <w:lvl w:ilvl="3" w:tplc="60AE7A62">
      <w:start w:val="1"/>
      <w:numFmt w:val="bullet"/>
      <w:lvlText w:val=""/>
      <w:lvlJc w:val="left"/>
      <w:pPr>
        <w:ind w:left="2880" w:hanging="360"/>
      </w:pPr>
      <w:rPr>
        <w:rFonts w:ascii="Symbol" w:hAnsi="Symbol" w:hint="default"/>
      </w:rPr>
    </w:lvl>
    <w:lvl w:ilvl="4" w:tplc="A0F200F6">
      <w:start w:val="1"/>
      <w:numFmt w:val="bullet"/>
      <w:lvlText w:val="o"/>
      <w:lvlJc w:val="left"/>
      <w:pPr>
        <w:ind w:left="3600" w:hanging="360"/>
      </w:pPr>
      <w:rPr>
        <w:rFonts w:ascii="Courier New" w:hAnsi="Courier New" w:hint="default"/>
      </w:rPr>
    </w:lvl>
    <w:lvl w:ilvl="5" w:tplc="5000AAA8">
      <w:start w:val="1"/>
      <w:numFmt w:val="bullet"/>
      <w:lvlText w:val=""/>
      <w:lvlJc w:val="left"/>
      <w:pPr>
        <w:ind w:left="4320" w:hanging="360"/>
      </w:pPr>
      <w:rPr>
        <w:rFonts w:ascii="Wingdings" w:hAnsi="Wingdings" w:hint="default"/>
      </w:rPr>
    </w:lvl>
    <w:lvl w:ilvl="6" w:tplc="9572C08E">
      <w:start w:val="1"/>
      <w:numFmt w:val="bullet"/>
      <w:lvlText w:val=""/>
      <w:lvlJc w:val="left"/>
      <w:pPr>
        <w:ind w:left="5040" w:hanging="360"/>
      </w:pPr>
      <w:rPr>
        <w:rFonts w:ascii="Symbol" w:hAnsi="Symbol" w:hint="default"/>
      </w:rPr>
    </w:lvl>
    <w:lvl w:ilvl="7" w:tplc="8A7AEB80">
      <w:start w:val="1"/>
      <w:numFmt w:val="bullet"/>
      <w:lvlText w:val="o"/>
      <w:lvlJc w:val="left"/>
      <w:pPr>
        <w:ind w:left="5760" w:hanging="360"/>
      </w:pPr>
      <w:rPr>
        <w:rFonts w:ascii="Courier New" w:hAnsi="Courier New" w:hint="default"/>
      </w:rPr>
    </w:lvl>
    <w:lvl w:ilvl="8" w:tplc="52BEC238">
      <w:start w:val="1"/>
      <w:numFmt w:val="bullet"/>
      <w:lvlText w:val=""/>
      <w:lvlJc w:val="left"/>
      <w:pPr>
        <w:ind w:left="6480" w:hanging="360"/>
      </w:pPr>
      <w:rPr>
        <w:rFonts w:ascii="Wingdings" w:hAnsi="Wingdings" w:hint="default"/>
      </w:rPr>
    </w:lvl>
  </w:abstractNum>
  <w:abstractNum w:abstractNumId="19" w15:restartNumberingAfterBreak="0">
    <w:nsid w:val="375C0DDD"/>
    <w:multiLevelType w:val="multilevel"/>
    <w:tmpl w:val="289ADE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BF30FFF"/>
    <w:multiLevelType w:val="multilevel"/>
    <w:tmpl w:val="9A3EB6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CE30870"/>
    <w:multiLevelType w:val="multilevel"/>
    <w:tmpl w:val="D2E2AB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E422912"/>
    <w:multiLevelType w:val="multilevel"/>
    <w:tmpl w:val="B4E090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1BE5689"/>
    <w:multiLevelType w:val="hybridMultilevel"/>
    <w:tmpl w:val="064CDC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47541B2E"/>
    <w:multiLevelType w:val="multilevel"/>
    <w:tmpl w:val="BED699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DBC5F59"/>
    <w:multiLevelType w:val="hybridMultilevel"/>
    <w:tmpl w:val="54B29B64"/>
    <w:lvl w:ilvl="0" w:tplc="EF06697C">
      <w:start w:val="1"/>
      <w:numFmt w:val="bullet"/>
      <w:lvlText w:val=""/>
      <w:lvlJc w:val="left"/>
      <w:pPr>
        <w:ind w:left="720" w:hanging="360"/>
      </w:pPr>
      <w:rPr>
        <w:rFonts w:ascii="Symbol" w:hAnsi="Symbol" w:hint="default"/>
      </w:rPr>
    </w:lvl>
    <w:lvl w:ilvl="1" w:tplc="3B102A4E">
      <w:start w:val="1"/>
      <w:numFmt w:val="bullet"/>
      <w:lvlText w:val="o"/>
      <w:lvlJc w:val="left"/>
      <w:pPr>
        <w:ind w:left="1440" w:hanging="360"/>
      </w:pPr>
      <w:rPr>
        <w:rFonts w:ascii="Courier New" w:hAnsi="Courier New" w:hint="default"/>
      </w:rPr>
    </w:lvl>
    <w:lvl w:ilvl="2" w:tplc="425641D6">
      <w:start w:val="1"/>
      <w:numFmt w:val="bullet"/>
      <w:lvlText w:val=""/>
      <w:lvlJc w:val="left"/>
      <w:pPr>
        <w:ind w:left="2160" w:hanging="360"/>
      </w:pPr>
      <w:rPr>
        <w:rFonts w:ascii="Wingdings" w:hAnsi="Wingdings" w:hint="default"/>
      </w:rPr>
    </w:lvl>
    <w:lvl w:ilvl="3" w:tplc="16227158">
      <w:start w:val="1"/>
      <w:numFmt w:val="bullet"/>
      <w:lvlText w:val=""/>
      <w:lvlJc w:val="left"/>
      <w:pPr>
        <w:ind w:left="2880" w:hanging="360"/>
      </w:pPr>
      <w:rPr>
        <w:rFonts w:ascii="Symbol" w:hAnsi="Symbol" w:hint="default"/>
      </w:rPr>
    </w:lvl>
    <w:lvl w:ilvl="4" w:tplc="BE229972">
      <w:start w:val="1"/>
      <w:numFmt w:val="bullet"/>
      <w:lvlText w:val="o"/>
      <w:lvlJc w:val="left"/>
      <w:pPr>
        <w:ind w:left="3600" w:hanging="360"/>
      </w:pPr>
      <w:rPr>
        <w:rFonts w:ascii="Courier New" w:hAnsi="Courier New" w:hint="default"/>
      </w:rPr>
    </w:lvl>
    <w:lvl w:ilvl="5" w:tplc="293AF93C">
      <w:start w:val="1"/>
      <w:numFmt w:val="bullet"/>
      <w:lvlText w:val=""/>
      <w:lvlJc w:val="left"/>
      <w:pPr>
        <w:ind w:left="4320" w:hanging="360"/>
      </w:pPr>
      <w:rPr>
        <w:rFonts w:ascii="Wingdings" w:hAnsi="Wingdings" w:hint="default"/>
      </w:rPr>
    </w:lvl>
    <w:lvl w:ilvl="6" w:tplc="2FF8A5B2">
      <w:start w:val="1"/>
      <w:numFmt w:val="bullet"/>
      <w:lvlText w:val=""/>
      <w:lvlJc w:val="left"/>
      <w:pPr>
        <w:ind w:left="5040" w:hanging="360"/>
      </w:pPr>
      <w:rPr>
        <w:rFonts w:ascii="Symbol" w:hAnsi="Symbol" w:hint="default"/>
      </w:rPr>
    </w:lvl>
    <w:lvl w:ilvl="7" w:tplc="46627648">
      <w:start w:val="1"/>
      <w:numFmt w:val="bullet"/>
      <w:lvlText w:val="o"/>
      <w:lvlJc w:val="left"/>
      <w:pPr>
        <w:ind w:left="5760" w:hanging="360"/>
      </w:pPr>
      <w:rPr>
        <w:rFonts w:ascii="Courier New" w:hAnsi="Courier New" w:hint="default"/>
      </w:rPr>
    </w:lvl>
    <w:lvl w:ilvl="8" w:tplc="0ECCF296">
      <w:start w:val="1"/>
      <w:numFmt w:val="bullet"/>
      <w:lvlText w:val=""/>
      <w:lvlJc w:val="left"/>
      <w:pPr>
        <w:ind w:left="6480" w:hanging="360"/>
      </w:pPr>
      <w:rPr>
        <w:rFonts w:ascii="Wingdings" w:hAnsi="Wingdings" w:hint="default"/>
      </w:rPr>
    </w:lvl>
  </w:abstractNum>
  <w:abstractNum w:abstractNumId="26" w15:restartNumberingAfterBreak="0">
    <w:nsid w:val="4EF83EAB"/>
    <w:multiLevelType w:val="multilevel"/>
    <w:tmpl w:val="F1AE25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2276B5C"/>
    <w:multiLevelType w:val="multilevel"/>
    <w:tmpl w:val="E35AA2CE"/>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4F1701F"/>
    <w:multiLevelType w:val="hybridMultilevel"/>
    <w:tmpl w:val="539E272E"/>
    <w:lvl w:ilvl="0" w:tplc="52B6A1CC">
      <w:start w:val="1"/>
      <w:numFmt w:val="bullet"/>
      <w:lvlText w:val=""/>
      <w:lvlJc w:val="left"/>
      <w:pPr>
        <w:ind w:left="720" w:hanging="360"/>
      </w:pPr>
      <w:rPr>
        <w:rFonts w:ascii="Symbol" w:hAnsi="Symbol" w:hint="default"/>
      </w:rPr>
    </w:lvl>
    <w:lvl w:ilvl="1" w:tplc="BCD60B1C">
      <w:start w:val="1"/>
      <w:numFmt w:val="bullet"/>
      <w:lvlText w:val="o"/>
      <w:lvlJc w:val="left"/>
      <w:pPr>
        <w:ind w:left="1440" w:hanging="360"/>
      </w:pPr>
      <w:rPr>
        <w:rFonts w:ascii="Courier New" w:hAnsi="Courier New" w:hint="default"/>
      </w:rPr>
    </w:lvl>
    <w:lvl w:ilvl="2" w:tplc="A998DB40">
      <w:start w:val="1"/>
      <w:numFmt w:val="bullet"/>
      <w:lvlText w:val=""/>
      <w:lvlJc w:val="left"/>
      <w:pPr>
        <w:ind w:left="2160" w:hanging="360"/>
      </w:pPr>
      <w:rPr>
        <w:rFonts w:ascii="Wingdings" w:hAnsi="Wingdings" w:hint="default"/>
      </w:rPr>
    </w:lvl>
    <w:lvl w:ilvl="3" w:tplc="AC607EEE">
      <w:start w:val="1"/>
      <w:numFmt w:val="bullet"/>
      <w:lvlText w:val=""/>
      <w:lvlJc w:val="left"/>
      <w:pPr>
        <w:ind w:left="2880" w:hanging="360"/>
      </w:pPr>
      <w:rPr>
        <w:rFonts w:ascii="Symbol" w:hAnsi="Symbol" w:hint="default"/>
      </w:rPr>
    </w:lvl>
    <w:lvl w:ilvl="4" w:tplc="DEE4721C">
      <w:start w:val="1"/>
      <w:numFmt w:val="bullet"/>
      <w:lvlText w:val="o"/>
      <w:lvlJc w:val="left"/>
      <w:pPr>
        <w:ind w:left="3600" w:hanging="360"/>
      </w:pPr>
      <w:rPr>
        <w:rFonts w:ascii="Courier New" w:hAnsi="Courier New" w:hint="default"/>
      </w:rPr>
    </w:lvl>
    <w:lvl w:ilvl="5" w:tplc="3DB6F332">
      <w:start w:val="1"/>
      <w:numFmt w:val="bullet"/>
      <w:lvlText w:val=""/>
      <w:lvlJc w:val="left"/>
      <w:pPr>
        <w:ind w:left="4320" w:hanging="360"/>
      </w:pPr>
      <w:rPr>
        <w:rFonts w:ascii="Wingdings" w:hAnsi="Wingdings" w:hint="default"/>
      </w:rPr>
    </w:lvl>
    <w:lvl w:ilvl="6" w:tplc="58F082FC">
      <w:start w:val="1"/>
      <w:numFmt w:val="bullet"/>
      <w:lvlText w:val=""/>
      <w:lvlJc w:val="left"/>
      <w:pPr>
        <w:ind w:left="5040" w:hanging="360"/>
      </w:pPr>
      <w:rPr>
        <w:rFonts w:ascii="Symbol" w:hAnsi="Symbol" w:hint="default"/>
      </w:rPr>
    </w:lvl>
    <w:lvl w:ilvl="7" w:tplc="72ACA682">
      <w:start w:val="1"/>
      <w:numFmt w:val="bullet"/>
      <w:lvlText w:val="o"/>
      <w:lvlJc w:val="left"/>
      <w:pPr>
        <w:ind w:left="5760" w:hanging="360"/>
      </w:pPr>
      <w:rPr>
        <w:rFonts w:ascii="Courier New" w:hAnsi="Courier New" w:hint="default"/>
      </w:rPr>
    </w:lvl>
    <w:lvl w:ilvl="8" w:tplc="34B2F262">
      <w:start w:val="1"/>
      <w:numFmt w:val="bullet"/>
      <w:lvlText w:val=""/>
      <w:lvlJc w:val="left"/>
      <w:pPr>
        <w:ind w:left="6480" w:hanging="360"/>
      </w:pPr>
      <w:rPr>
        <w:rFonts w:ascii="Wingdings" w:hAnsi="Wingdings" w:hint="default"/>
      </w:rPr>
    </w:lvl>
  </w:abstractNum>
  <w:abstractNum w:abstractNumId="29" w15:restartNumberingAfterBreak="0">
    <w:nsid w:val="56AF4410"/>
    <w:multiLevelType w:val="multilevel"/>
    <w:tmpl w:val="D39EEA4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0" w15:restartNumberingAfterBreak="0">
    <w:nsid w:val="5A1342BC"/>
    <w:multiLevelType w:val="multilevel"/>
    <w:tmpl w:val="DEFE3B3E"/>
    <w:lvl w:ilvl="0">
      <w:start w:val="1"/>
      <w:numFmt w:val="decimal"/>
      <w:lvlText w:val="%1"/>
      <w:lvlJc w:val="left"/>
      <w:pPr>
        <w:ind w:left="360" w:hanging="360"/>
      </w:pPr>
      <w:rPr>
        <w:rFonts w:hint="default"/>
      </w:rPr>
    </w:lvl>
    <w:lvl w:ilvl="1">
      <w:start w:val="5"/>
      <w:numFmt w:val="decimal"/>
      <w:lvlText w:val="%1.%2"/>
      <w:lvlJc w:val="left"/>
      <w:pPr>
        <w:ind w:left="1068" w:hanging="360"/>
      </w:pPr>
      <w:rPr>
        <w:rFonts w:hint="default"/>
      </w:rPr>
    </w:lvl>
    <w:lvl w:ilvl="2">
      <w:start w:val="1"/>
      <w:numFmt w:val="decimal"/>
      <w:lvlText w:val="%1.%2.%3"/>
      <w:lvlJc w:val="left"/>
      <w:pPr>
        <w:ind w:left="1530" w:hanging="720"/>
      </w:pPr>
      <w:rPr>
        <w:rFonts w:hint="default"/>
      </w:rPr>
    </w:lvl>
    <w:lvl w:ilvl="3">
      <w:start w:val="1"/>
      <w:numFmt w:val="decimal"/>
      <w:lvlText w:val="%1.%2.%3.%4"/>
      <w:lvlJc w:val="left"/>
      <w:pPr>
        <w:ind w:left="1935" w:hanging="72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465" w:hanging="1440"/>
      </w:pPr>
      <w:rPr>
        <w:rFonts w:hint="default"/>
      </w:rPr>
    </w:lvl>
    <w:lvl w:ilvl="6">
      <w:start w:val="1"/>
      <w:numFmt w:val="decimal"/>
      <w:lvlText w:val="%1.%2.%3.%4.%5.%6.%7"/>
      <w:lvlJc w:val="left"/>
      <w:pPr>
        <w:ind w:left="3870" w:hanging="1440"/>
      </w:pPr>
      <w:rPr>
        <w:rFonts w:hint="default"/>
      </w:rPr>
    </w:lvl>
    <w:lvl w:ilvl="7">
      <w:start w:val="1"/>
      <w:numFmt w:val="decimal"/>
      <w:lvlText w:val="%1.%2.%3.%4.%5.%6.%7.%8"/>
      <w:lvlJc w:val="left"/>
      <w:pPr>
        <w:ind w:left="4635" w:hanging="1800"/>
      </w:pPr>
      <w:rPr>
        <w:rFonts w:hint="default"/>
      </w:rPr>
    </w:lvl>
    <w:lvl w:ilvl="8">
      <w:start w:val="1"/>
      <w:numFmt w:val="decimal"/>
      <w:lvlText w:val="%1.%2.%3.%4.%5.%6.%7.%8.%9"/>
      <w:lvlJc w:val="left"/>
      <w:pPr>
        <w:ind w:left="5040" w:hanging="1800"/>
      </w:pPr>
      <w:rPr>
        <w:rFonts w:hint="default"/>
      </w:rPr>
    </w:lvl>
  </w:abstractNum>
  <w:abstractNum w:abstractNumId="31" w15:restartNumberingAfterBreak="0">
    <w:nsid w:val="614B3955"/>
    <w:multiLevelType w:val="multilevel"/>
    <w:tmpl w:val="7C065F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B2A7B0B"/>
    <w:multiLevelType w:val="multilevel"/>
    <w:tmpl w:val="E83A8BA2"/>
    <w:lvl w:ilvl="0">
      <w:start w:val="1"/>
      <w:numFmt w:val="decimal"/>
      <w:pStyle w:val="BodyTextChar"/>
      <w:lvlText w:val="%1."/>
      <w:lvlJc w:val="left"/>
      <w:pPr>
        <w:ind w:left="924" w:hanging="357"/>
      </w:pPr>
      <w:rPr>
        <w:rFonts w:hint="default"/>
      </w:rPr>
    </w:lvl>
    <w:lvl w:ilvl="1">
      <w:start w:val="1"/>
      <w:numFmt w:val="lowerLetter"/>
      <w:pStyle w:val="List123"/>
      <w:lvlText w:val="(%2)"/>
      <w:lvlJc w:val="left"/>
      <w:pPr>
        <w:ind w:left="1281" w:hanging="357"/>
      </w:pPr>
      <w:rPr>
        <w:rFonts w:hint="default"/>
      </w:rPr>
    </w:lvl>
    <w:lvl w:ilvl="2">
      <w:start w:val="1"/>
      <w:numFmt w:val="lowerRoman"/>
      <w:pStyle w:val="List123level2"/>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33" w15:restartNumberingAfterBreak="0">
    <w:nsid w:val="6E31293C"/>
    <w:multiLevelType w:val="multilevel"/>
    <w:tmpl w:val="27EC0C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EC4171E"/>
    <w:multiLevelType w:val="multilevel"/>
    <w:tmpl w:val="32900B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218404D"/>
    <w:multiLevelType w:val="multilevel"/>
    <w:tmpl w:val="1D8C0B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decimal"/>
      <w:lvlText w:val="%3."/>
      <w:lvlJc w:val="left"/>
      <w:pPr>
        <w:ind w:left="2160" w:hanging="360"/>
      </w:p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79144FDE"/>
    <w:multiLevelType w:val="multilevel"/>
    <w:tmpl w:val="8E3E54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A310F8A"/>
    <w:multiLevelType w:val="hybridMultilevel"/>
    <w:tmpl w:val="B2EEC544"/>
    <w:lvl w:ilvl="0" w:tplc="5644F04A">
      <w:start w:val="1"/>
      <w:numFmt w:val="bullet"/>
      <w:lvlText w:val=""/>
      <w:lvlJc w:val="left"/>
      <w:pPr>
        <w:ind w:left="720" w:hanging="360"/>
      </w:pPr>
      <w:rPr>
        <w:rFonts w:ascii="Symbol" w:hAnsi="Symbol" w:hint="default"/>
      </w:rPr>
    </w:lvl>
    <w:lvl w:ilvl="1" w:tplc="FBF80738">
      <w:start w:val="1"/>
      <w:numFmt w:val="bullet"/>
      <w:lvlText w:val="o"/>
      <w:lvlJc w:val="left"/>
      <w:pPr>
        <w:ind w:left="1440" w:hanging="360"/>
      </w:pPr>
      <w:rPr>
        <w:rFonts w:ascii="Courier New" w:hAnsi="Courier New" w:hint="default"/>
      </w:rPr>
    </w:lvl>
    <w:lvl w:ilvl="2" w:tplc="2BFCE55A">
      <w:start w:val="1"/>
      <w:numFmt w:val="bullet"/>
      <w:lvlText w:val=""/>
      <w:lvlJc w:val="left"/>
      <w:pPr>
        <w:ind w:left="2160" w:hanging="360"/>
      </w:pPr>
      <w:rPr>
        <w:rFonts w:ascii="Wingdings" w:hAnsi="Wingdings" w:hint="default"/>
      </w:rPr>
    </w:lvl>
    <w:lvl w:ilvl="3" w:tplc="6874A7B6">
      <w:start w:val="1"/>
      <w:numFmt w:val="bullet"/>
      <w:lvlText w:val=""/>
      <w:lvlJc w:val="left"/>
      <w:pPr>
        <w:ind w:left="2880" w:hanging="360"/>
      </w:pPr>
      <w:rPr>
        <w:rFonts w:ascii="Symbol" w:hAnsi="Symbol" w:hint="default"/>
      </w:rPr>
    </w:lvl>
    <w:lvl w:ilvl="4" w:tplc="68CE01F0">
      <w:start w:val="1"/>
      <w:numFmt w:val="bullet"/>
      <w:lvlText w:val="o"/>
      <w:lvlJc w:val="left"/>
      <w:pPr>
        <w:ind w:left="3600" w:hanging="360"/>
      </w:pPr>
      <w:rPr>
        <w:rFonts w:ascii="Courier New" w:hAnsi="Courier New" w:hint="default"/>
      </w:rPr>
    </w:lvl>
    <w:lvl w:ilvl="5" w:tplc="AAE0DB3E">
      <w:start w:val="1"/>
      <w:numFmt w:val="bullet"/>
      <w:lvlText w:val=""/>
      <w:lvlJc w:val="left"/>
      <w:pPr>
        <w:ind w:left="4320" w:hanging="360"/>
      </w:pPr>
      <w:rPr>
        <w:rFonts w:ascii="Wingdings" w:hAnsi="Wingdings" w:hint="default"/>
      </w:rPr>
    </w:lvl>
    <w:lvl w:ilvl="6" w:tplc="978ED21C">
      <w:start w:val="1"/>
      <w:numFmt w:val="bullet"/>
      <w:lvlText w:val=""/>
      <w:lvlJc w:val="left"/>
      <w:pPr>
        <w:ind w:left="5040" w:hanging="360"/>
      </w:pPr>
      <w:rPr>
        <w:rFonts w:ascii="Symbol" w:hAnsi="Symbol" w:hint="default"/>
      </w:rPr>
    </w:lvl>
    <w:lvl w:ilvl="7" w:tplc="01FED542">
      <w:start w:val="1"/>
      <w:numFmt w:val="bullet"/>
      <w:lvlText w:val="o"/>
      <w:lvlJc w:val="left"/>
      <w:pPr>
        <w:ind w:left="5760" w:hanging="360"/>
      </w:pPr>
      <w:rPr>
        <w:rFonts w:ascii="Courier New" w:hAnsi="Courier New" w:hint="default"/>
      </w:rPr>
    </w:lvl>
    <w:lvl w:ilvl="8" w:tplc="DF86DD7A">
      <w:start w:val="1"/>
      <w:numFmt w:val="bullet"/>
      <w:lvlText w:val=""/>
      <w:lvlJc w:val="left"/>
      <w:pPr>
        <w:ind w:left="6480" w:hanging="360"/>
      </w:pPr>
      <w:rPr>
        <w:rFonts w:ascii="Wingdings" w:hAnsi="Wingdings" w:hint="default"/>
      </w:rPr>
    </w:lvl>
  </w:abstractNum>
  <w:abstractNum w:abstractNumId="38" w15:restartNumberingAfterBreak="0">
    <w:nsid w:val="7A735D50"/>
    <w:multiLevelType w:val="multilevel"/>
    <w:tmpl w:val="FCE2058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abstractNumId w:val="32"/>
  </w:num>
  <w:num w:numId="2">
    <w:abstractNumId w:val="18"/>
  </w:num>
  <w:num w:numId="3">
    <w:abstractNumId w:val="15"/>
  </w:num>
  <w:num w:numId="4">
    <w:abstractNumId w:val="25"/>
  </w:num>
  <w:num w:numId="5">
    <w:abstractNumId w:val="37"/>
  </w:num>
  <w:num w:numId="6">
    <w:abstractNumId w:val="0"/>
  </w:num>
  <w:num w:numId="7">
    <w:abstractNumId w:val="28"/>
  </w:num>
  <w:num w:numId="8">
    <w:abstractNumId w:val="7"/>
  </w:num>
  <w:num w:numId="9">
    <w:abstractNumId w:val="31"/>
  </w:num>
  <w:num w:numId="10">
    <w:abstractNumId w:val="35"/>
  </w:num>
  <w:num w:numId="11">
    <w:abstractNumId w:val="14"/>
  </w:num>
  <w:num w:numId="12">
    <w:abstractNumId w:val="20"/>
  </w:num>
  <w:num w:numId="13">
    <w:abstractNumId w:val="36"/>
  </w:num>
  <w:num w:numId="14">
    <w:abstractNumId w:val="10"/>
  </w:num>
  <w:num w:numId="15">
    <w:abstractNumId w:val="22"/>
  </w:num>
  <w:num w:numId="16">
    <w:abstractNumId w:val="17"/>
  </w:num>
  <w:num w:numId="17">
    <w:abstractNumId w:val="9"/>
  </w:num>
  <w:num w:numId="18">
    <w:abstractNumId w:val="12"/>
  </w:num>
  <w:num w:numId="19">
    <w:abstractNumId w:val="5"/>
  </w:num>
  <w:num w:numId="20">
    <w:abstractNumId w:val="4"/>
  </w:num>
  <w:num w:numId="21">
    <w:abstractNumId w:val="19"/>
  </w:num>
  <w:num w:numId="22">
    <w:abstractNumId w:val="3"/>
  </w:num>
  <w:num w:numId="23">
    <w:abstractNumId w:val="21"/>
  </w:num>
  <w:num w:numId="24">
    <w:abstractNumId w:val="16"/>
  </w:num>
  <w:num w:numId="25">
    <w:abstractNumId w:val="1"/>
  </w:num>
  <w:num w:numId="26">
    <w:abstractNumId w:val="34"/>
  </w:num>
  <w:num w:numId="27">
    <w:abstractNumId w:val="2"/>
  </w:num>
  <w:num w:numId="28">
    <w:abstractNumId w:val="38"/>
  </w:num>
  <w:num w:numId="29">
    <w:abstractNumId w:val="29"/>
  </w:num>
  <w:num w:numId="30">
    <w:abstractNumId w:val="11"/>
  </w:num>
  <w:num w:numId="31">
    <w:abstractNumId w:val="27"/>
  </w:num>
  <w:num w:numId="32">
    <w:abstractNumId w:val="6"/>
  </w:num>
  <w:num w:numId="33">
    <w:abstractNumId w:val="8"/>
  </w:num>
  <w:num w:numId="34">
    <w:abstractNumId w:val="26"/>
  </w:num>
  <w:num w:numId="35">
    <w:abstractNumId w:val="23"/>
  </w:num>
  <w:num w:numId="36">
    <w:abstractNumId w:val="24"/>
  </w:num>
  <w:num w:numId="37">
    <w:abstractNumId w:val="33"/>
  </w:num>
  <w:num w:numId="38">
    <w:abstractNumId w:val="30"/>
  </w:num>
  <w:num w:numId="39">
    <w:abstractNumId w:val="1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01A2"/>
    <w:rsid w:val="000026FE"/>
    <w:rsid w:val="000143E3"/>
    <w:rsid w:val="00022C74"/>
    <w:rsid w:val="00025EDE"/>
    <w:rsid w:val="00031C12"/>
    <w:rsid w:val="00042344"/>
    <w:rsid w:val="00044A52"/>
    <w:rsid w:val="00047E05"/>
    <w:rsid w:val="00064AC3"/>
    <w:rsid w:val="00065C87"/>
    <w:rsid w:val="0007131F"/>
    <w:rsid w:val="000737D5"/>
    <w:rsid w:val="00095636"/>
    <w:rsid w:val="000A0275"/>
    <w:rsid w:val="000A4478"/>
    <w:rsid w:val="000A5D4B"/>
    <w:rsid w:val="000B3A69"/>
    <w:rsid w:val="000B4B65"/>
    <w:rsid w:val="000C75FA"/>
    <w:rsid w:val="000D0A00"/>
    <w:rsid w:val="000E0500"/>
    <w:rsid w:val="000E5D35"/>
    <w:rsid w:val="00100C83"/>
    <w:rsid w:val="00110772"/>
    <w:rsid w:val="00117C0F"/>
    <w:rsid w:val="00121312"/>
    <w:rsid w:val="001418E0"/>
    <w:rsid w:val="00151517"/>
    <w:rsid w:val="001542DF"/>
    <w:rsid w:val="00155BC3"/>
    <w:rsid w:val="00164F0B"/>
    <w:rsid w:val="00171499"/>
    <w:rsid w:val="00181CB1"/>
    <w:rsid w:val="00194004"/>
    <w:rsid w:val="00197EF5"/>
    <w:rsid w:val="001A42BC"/>
    <w:rsid w:val="001A499D"/>
    <w:rsid w:val="001B39AC"/>
    <w:rsid w:val="001B665E"/>
    <w:rsid w:val="001C399A"/>
    <w:rsid w:val="001C5523"/>
    <w:rsid w:val="001D6EB5"/>
    <w:rsid w:val="001E5A75"/>
    <w:rsid w:val="001F1C96"/>
    <w:rsid w:val="00212F9F"/>
    <w:rsid w:val="0022725B"/>
    <w:rsid w:val="002275FC"/>
    <w:rsid w:val="002338A5"/>
    <w:rsid w:val="00234000"/>
    <w:rsid w:val="00236158"/>
    <w:rsid w:val="00242BC5"/>
    <w:rsid w:val="00247B1F"/>
    <w:rsid w:val="0025177B"/>
    <w:rsid w:val="00280422"/>
    <w:rsid w:val="002A0BFC"/>
    <w:rsid w:val="002B1D0B"/>
    <w:rsid w:val="002C1400"/>
    <w:rsid w:val="002C1F5C"/>
    <w:rsid w:val="002C2BF3"/>
    <w:rsid w:val="002E05A3"/>
    <w:rsid w:val="002E66C3"/>
    <w:rsid w:val="002F2420"/>
    <w:rsid w:val="00305B6F"/>
    <w:rsid w:val="00326677"/>
    <w:rsid w:val="00330387"/>
    <w:rsid w:val="003658D5"/>
    <w:rsid w:val="0036772C"/>
    <w:rsid w:val="0037179A"/>
    <w:rsid w:val="003732DE"/>
    <w:rsid w:val="00385D4C"/>
    <w:rsid w:val="0038752C"/>
    <w:rsid w:val="003958AD"/>
    <w:rsid w:val="00395F11"/>
    <w:rsid w:val="0039740D"/>
    <w:rsid w:val="003A323A"/>
    <w:rsid w:val="003E1155"/>
    <w:rsid w:val="003E4D7D"/>
    <w:rsid w:val="003E50A8"/>
    <w:rsid w:val="003E6D25"/>
    <w:rsid w:val="003F08E7"/>
    <w:rsid w:val="004059F0"/>
    <w:rsid w:val="0041039E"/>
    <w:rsid w:val="00413C77"/>
    <w:rsid w:val="0042340E"/>
    <w:rsid w:val="0042421A"/>
    <w:rsid w:val="00426857"/>
    <w:rsid w:val="004353CF"/>
    <w:rsid w:val="004373CA"/>
    <w:rsid w:val="00465DA1"/>
    <w:rsid w:val="004822CA"/>
    <w:rsid w:val="00485CA5"/>
    <w:rsid w:val="00491084"/>
    <w:rsid w:val="004A6150"/>
    <w:rsid w:val="004A66C0"/>
    <w:rsid w:val="004A7D98"/>
    <w:rsid w:val="004B7EAB"/>
    <w:rsid w:val="004C2549"/>
    <w:rsid w:val="004C5E13"/>
    <w:rsid w:val="004D1A1F"/>
    <w:rsid w:val="004E0786"/>
    <w:rsid w:val="004E3909"/>
    <w:rsid w:val="004F06B1"/>
    <w:rsid w:val="004F4F43"/>
    <w:rsid w:val="00507C66"/>
    <w:rsid w:val="00514FE8"/>
    <w:rsid w:val="005160AF"/>
    <w:rsid w:val="00527782"/>
    <w:rsid w:val="00536C1C"/>
    <w:rsid w:val="00541EB5"/>
    <w:rsid w:val="0054379A"/>
    <w:rsid w:val="005455BF"/>
    <w:rsid w:val="0055312D"/>
    <w:rsid w:val="00561164"/>
    <w:rsid w:val="0057461F"/>
    <w:rsid w:val="00577B1B"/>
    <w:rsid w:val="00585949"/>
    <w:rsid w:val="0059095B"/>
    <w:rsid w:val="0059645E"/>
    <w:rsid w:val="005B13A6"/>
    <w:rsid w:val="005B46C3"/>
    <w:rsid w:val="005B490B"/>
    <w:rsid w:val="005C40E7"/>
    <w:rsid w:val="005D3355"/>
    <w:rsid w:val="005D3733"/>
    <w:rsid w:val="005E0068"/>
    <w:rsid w:val="005E12BA"/>
    <w:rsid w:val="005E1A30"/>
    <w:rsid w:val="005E2412"/>
    <w:rsid w:val="00600DF0"/>
    <w:rsid w:val="0060433B"/>
    <w:rsid w:val="00605FA0"/>
    <w:rsid w:val="006126D5"/>
    <w:rsid w:val="00612B48"/>
    <w:rsid w:val="006150C0"/>
    <w:rsid w:val="0062206A"/>
    <w:rsid w:val="006304E5"/>
    <w:rsid w:val="00630A8F"/>
    <w:rsid w:val="00635550"/>
    <w:rsid w:val="0064386A"/>
    <w:rsid w:val="00666385"/>
    <w:rsid w:val="00666FB5"/>
    <w:rsid w:val="006759B2"/>
    <w:rsid w:val="0067647D"/>
    <w:rsid w:val="00676EFF"/>
    <w:rsid w:val="00682CCE"/>
    <w:rsid w:val="00687BD6"/>
    <w:rsid w:val="00691B27"/>
    <w:rsid w:val="006A272B"/>
    <w:rsid w:val="006C64D7"/>
    <w:rsid w:val="006C7525"/>
    <w:rsid w:val="006D0DED"/>
    <w:rsid w:val="006D3ADC"/>
    <w:rsid w:val="006D41BE"/>
    <w:rsid w:val="006D4764"/>
    <w:rsid w:val="006E32AE"/>
    <w:rsid w:val="006E6005"/>
    <w:rsid w:val="006F1755"/>
    <w:rsid w:val="006F4692"/>
    <w:rsid w:val="006F643B"/>
    <w:rsid w:val="00701B55"/>
    <w:rsid w:val="00703415"/>
    <w:rsid w:val="007044A8"/>
    <w:rsid w:val="00714F0D"/>
    <w:rsid w:val="00720335"/>
    <w:rsid w:val="007218A2"/>
    <w:rsid w:val="00731346"/>
    <w:rsid w:val="007314C3"/>
    <w:rsid w:val="00743FE5"/>
    <w:rsid w:val="0075214A"/>
    <w:rsid w:val="00756086"/>
    <w:rsid w:val="00756EC3"/>
    <w:rsid w:val="00761CF3"/>
    <w:rsid w:val="00772476"/>
    <w:rsid w:val="00791BE5"/>
    <w:rsid w:val="00793BFA"/>
    <w:rsid w:val="007A58ED"/>
    <w:rsid w:val="007A5CBB"/>
    <w:rsid w:val="007A6C05"/>
    <w:rsid w:val="007B7314"/>
    <w:rsid w:val="007C7E1E"/>
    <w:rsid w:val="007D09BE"/>
    <w:rsid w:val="007E1066"/>
    <w:rsid w:val="007F0C25"/>
    <w:rsid w:val="007F763B"/>
    <w:rsid w:val="007F76F0"/>
    <w:rsid w:val="00800614"/>
    <w:rsid w:val="00805319"/>
    <w:rsid w:val="0081205E"/>
    <w:rsid w:val="00814F4A"/>
    <w:rsid w:val="008156C2"/>
    <w:rsid w:val="008255FD"/>
    <w:rsid w:val="00837BE6"/>
    <w:rsid w:val="00866218"/>
    <w:rsid w:val="00874D0D"/>
    <w:rsid w:val="008878A4"/>
    <w:rsid w:val="008879B0"/>
    <w:rsid w:val="00893970"/>
    <w:rsid w:val="00896665"/>
    <w:rsid w:val="00896B9E"/>
    <w:rsid w:val="008A7435"/>
    <w:rsid w:val="008B042C"/>
    <w:rsid w:val="008B1F9A"/>
    <w:rsid w:val="008C01A2"/>
    <w:rsid w:val="008C4C64"/>
    <w:rsid w:val="008C5A18"/>
    <w:rsid w:val="008D3C4A"/>
    <w:rsid w:val="008E0B57"/>
    <w:rsid w:val="008E258D"/>
    <w:rsid w:val="008E595D"/>
    <w:rsid w:val="0090366D"/>
    <w:rsid w:val="009040CD"/>
    <w:rsid w:val="009042AE"/>
    <w:rsid w:val="009122B4"/>
    <w:rsid w:val="00930C2E"/>
    <w:rsid w:val="00937C9E"/>
    <w:rsid w:val="00942BD6"/>
    <w:rsid w:val="00957A72"/>
    <w:rsid w:val="00960381"/>
    <w:rsid w:val="00980863"/>
    <w:rsid w:val="009862FB"/>
    <w:rsid w:val="00991772"/>
    <w:rsid w:val="009A136C"/>
    <w:rsid w:val="009B4561"/>
    <w:rsid w:val="009C3919"/>
    <w:rsid w:val="009D533B"/>
    <w:rsid w:val="009E06F8"/>
    <w:rsid w:val="009E28DF"/>
    <w:rsid w:val="00A020EF"/>
    <w:rsid w:val="00A04E1D"/>
    <w:rsid w:val="00A1300A"/>
    <w:rsid w:val="00A34AFE"/>
    <w:rsid w:val="00A3563A"/>
    <w:rsid w:val="00A50853"/>
    <w:rsid w:val="00A51DD3"/>
    <w:rsid w:val="00A60BA9"/>
    <w:rsid w:val="00A61569"/>
    <w:rsid w:val="00A70708"/>
    <w:rsid w:val="00A70BCB"/>
    <w:rsid w:val="00A72034"/>
    <w:rsid w:val="00A77FB0"/>
    <w:rsid w:val="00A80572"/>
    <w:rsid w:val="00A84076"/>
    <w:rsid w:val="00A973F7"/>
    <w:rsid w:val="00A9781F"/>
    <w:rsid w:val="00AA0E01"/>
    <w:rsid w:val="00AA49C6"/>
    <w:rsid w:val="00AA4D12"/>
    <w:rsid w:val="00AC3DBC"/>
    <w:rsid w:val="00AD22C8"/>
    <w:rsid w:val="00AD58DB"/>
    <w:rsid w:val="00AE0041"/>
    <w:rsid w:val="00AE793B"/>
    <w:rsid w:val="00AF21B0"/>
    <w:rsid w:val="00AF335F"/>
    <w:rsid w:val="00B0208D"/>
    <w:rsid w:val="00B07643"/>
    <w:rsid w:val="00B076D8"/>
    <w:rsid w:val="00B07CB4"/>
    <w:rsid w:val="00B07DA6"/>
    <w:rsid w:val="00B33C6C"/>
    <w:rsid w:val="00B3634B"/>
    <w:rsid w:val="00B36F2E"/>
    <w:rsid w:val="00B47BC6"/>
    <w:rsid w:val="00B544B8"/>
    <w:rsid w:val="00B64629"/>
    <w:rsid w:val="00B660E5"/>
    <w:rsid w:val="00B7039F"/>
    <w:rsid w:val="00B71CD7"/>
    <w:rsid w:val="00B8779B"/>
    <w:rsid w:val="00BA2E4A"/>
    <w:rsid w:val="00BB2697"/>
    <w:rsid w:val="00BB622B"/>
    <w:rsid w:val="00BE4BAE"/>
    <w:rsid w:val="00BF15D9"/>
    <w:rsid w:val="00BF6FAA"/>
    <w:rsid w:val="00C0062A"/>
    <w:rsid w:val="00C0371F"/>
    <w:rsid w:val="00C1351B"/>
    <w:rsid w:val="00C2020B"/>
    <w:rsid w:val="00C570B5"/>
    <w:rsid w:val="00C7057C"/>
    <w:rsid w:val="00C733E0"/>
    <w:rsid w:val="00C82382"/>
    <w:rsid w:val="00C94566"/>
    <w:rsid w:val="00CA073E"/>
    <w:rsid w:val="00CA13EC"/>
    <w:rsid w:val="00CD2626"/>
    <w:rsid w:val="00CD5C19"/>
    <w:rsid w:val="00CE1399"/>
    <w:rsid w:val="00CE3116"/>
    <w:rsid w:val="00CF5D20"/>
    <w:rsid w:val="00D1337B"/>
    <w:rsid w:val="00D13E13"/>
    <w:rsid w:val="00D3053A"/>
    <w:rsid w:val="00D379CB"/>
    <w:rsid w:val="00D4470C"/>
    <w:rsid w:val="00D5451D"/>
    <w:rsid w:val="00D56152"/>
    <w:rsid w:val="00D57564"/>
    <w:rsid w:val="00D73EE9"/>
    <w:rsid w:val="00D76E3D"/>
    <w:rsid w:val="00D831B8"/>
    <w:rsid w:val="00D85B85"/>
    <w:rsid w:val="00D92F1C"/>
    <w:rsid w:val="00D9606F"/>
    <w:rsid w:val="00DA0E1D"/>
    <w:rsid w:val="00DB2C3E"/>
    <w:rsid w:val="00DB4232"/>
    <w:rsid w:val="00DB55F4"/>
    <w:rsid w:val="00DC128C"/>
    <w:rsid w:val="00DC6134"/>
    <w:rsid w:val="00DD150A"/>
    <w:rsid w:val="00DD2D60"/>
    <w:rsid w:val="00DE60AB"/>
    <w:rsid w:val="00DF155A"/>
    <w:rsid w:val="00DF44DC"/>
    <w:rsid w:val="00DF6CC3"/>
    <w:rsid w:val="00E010F5"/>
    <w:rsid w:val="00E07C1A"/>
    <w:rsid w:val="00E125DF"/>
    <w:rsid w:val="00E1381C"/>
    <w:rsid w:val="00E20628"/>
    <w:rsid w:val="00E315DB"/>
    <w:rsid w:val="00E3298C"/>
    <w:rsid w:val="00E33140"/>
    <w:rsid w:val="00E47615"/>
    <w:rsid w:val="00E47753"/>
    <w:rsid w:val="00E50BD2"/>
    <w:rsid w:val="00E63391"/>
    <w:rsid w:val="00E66862"/>
    <w:rsid w:val="00E85265"/>
    <w:rsid w:val="00E86B74"/>
    <w:rsid w:val="00E87702"/>
    <w:rsid w:val="00E91CA2"/>
    <w:rsid w:val="00EB3D02"/>
    <w:rsid w:val="00EB551A"/>
    <w:rsid w:val="00EB72E2"/>
    <w:rsid w:val="00EC4293"/>
    <w:rsid w:val="00EC5AF5"/>
    <w:rsid w:val="00EC6973"/>
    <w:rsid w:val="00EC7292"/>
    <w:rsid w:val="00ED6A45"/>
    <w:rsid w:val="00EE0554"/>
    <w:rsid w:val="00EE167A"/>
    <w:rsid w:val="00F06534"/>
    <w:rsid w:val="00F13F29"/>
    <w:rsid w:val="00F15E64"/>
    <w:rsid w:val="00F162E6"/>
    <w:rsid w:val="00F22972"/>
    <w:rsid w:val="00F240C3"/>
    <w:rsid w:val="00F36E74"/>
    <w:rsid w:val="00F37BD7"/>
    <w:rsid w:val="00F41661"/>
    <w:rsid w:val="00F42288"/>
    <w:rsid w:val="00F44797"/>
    <w:rsid w:val="00F46B3D"/>
    <w:rsid w:val="00F52401"/>
    <w:rsid w:val="00F534D0"/>
    <w:rsid w:val="00F70848"/>
    <w:rsid w:val="00F82587"/>
    <w:rsid w:val="00F849FB"/>
    <w:rsid w:val="00F84A62"/>
    <w:rsid w:val="00F873FB"/>
    <w:rsid w:val="00F9317D"/>
    <w:rsid w:val="00FA00A8"/>
    <w:rsid w:val="00FA15CC"/>
    <w:rsid w:val="00FA73BB"/>
    <w:rsid w:val="00FB2CD1"/>
    <w:rsid w:val="00FB30A3"/>
    <w:rsid w:val="00FB3957"/>
    <w:rsid w:val="00FC7AF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7BC349"/>
  <w14:defaultImageDpi w14:val="32767"/>
  <w15:docId w15:val="{27BCFCFA-AAC1-4E2D-A5C5-B483B1EB2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NZ"/>
    </w:rPr>
  </w:style>
  <w:style w:type="paragraph" w:styleId="Heading1">
    <w:name w:val="heading 1"/>
    <w:basedOn w:val="Normal"/>
    <w:next w:val="Normal"/>
    <w:link w:val="Heading1Char"/>
    <w:uiPriority w:val="9"/>
    <w:qFormat/>
    <w:rsid w:val="00426857"/>
    <w:pPr>
      <w:keepNext/>
      <w:keepLines/>
      <w:numPr>
        <w:numId w:val="30"/>
      </w:numPr>
      <w:spacing w:before="240"/>
      <w:outlineLvl w:val="0"/>
    </w:pPr>
    <w:rPr>
      <w:rFonts w:asciiTheme="majorHAnsi" w:eastAsiaTheme="majorEastAsia" w:hAnsiTheme="majorHAnsi" w:cstheme="majorBidi"/>
      <w:b/>
      <w:bCs/>
      <w:color w:val="2E74B5" w:themeColor="accent1" w:themeShade="BF"/>
      <w:sz w:val="36"/>
      <w:szCs w:val="36"/>
    </w:rPr>
  </w:style>
  <w:style w:type="paragraph" w:styleId="Heading2">
    <w:name w:val="heading 2"/>
    <w:basedOn w:val="Normal"/>
    <w:next w:val="Normal"/>
    <w:link w:val="Heading2Char"/>
    <w:uiPriority w:val="9"/>
    <w:unhideWhenUsed/>
    <w:qFormat/>
    <w:rsid w:val="006C7525"/>
    <w:pPr>
      <w:keepNext/>
      <w:keepLines/>
      <w:numPr>
        <w:ilvl w:val="1"/>
        <w:numId w:val="30"/>
      </w:numPr>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A4478"/>
    <w:pPr>
      <w:keepNext/>
      <w:keepLines/>
      <w:numPr>
        <w:ilvl w:val="2"/>
        <w:numId w:val="30"/>
      </w:numPr>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E33140"/>
    <w:pPr>
      <w:keepNext/>
      <w:keepLines/>
      <w:spacing w:before="240" w:after="40" w:line="276" w:lineRule="auto"/>
      <w:outlineLvl w:val="3"/>
    </w:pPr>
    <w:rPr>
      <w:rFonts w:ascii="Calibri" w:eastAsia="Calibri" w:hAnsi="Calibri" w:cs="Calibri"/>
      <w:b/>
      <w:lang w:val="en-US"/>
    </w:rPr>
  </w:style>
  <w:style w:type="paragraph" w:styleId="Heading5">
    <w:name w:val="heading 5"/>
    <w:basedOn w:val="Normal"/>
    <w:next w:val="Normal"/>
    <w:link w:val="Heading5Char"/>
    <w:uiPriority w:val="9"/>
    <w:semiHidden/>
    <w:unhideWhenUsed/>
    <w:qFormat/>
    <w:rsid w:val="00E33140"/>
    <w:pPr>
      <w:keepNext/>
      <w:keepLines/>
      <w:spacing w:before="220" w:after="40" w:line="276" w:lineRule="auto"/>
      <w:outlineLvl w:val="4"/>
    </w:pPr>
    <w:rPr>
      <w:rFonts w:ascii="Calibri" w:eastAsia="Calibri" w:hAnsi="Calibri" w:cs="Calibri"/>
      <w:b/>
      <w:sz w:val="22"/>
      <w:szCs w:val="22"/>
      <w:lang w:val="en-US"/>
    </w:rPr>
  </w:style>
  <w:style w:type="paragraph" w:styleId="Heading6">
    <w:name w:val="heading 6"/>
    <w:basedOn w:val="Normal"/>
    <w:next w:val="Normal"/>
    <w:link w:val="Heading6Char"/>
    <w:uiPriority w:val="9"/>
    <w:semiHidden/>
    <w:unhideWhenUsed/>
    <w:qFormat/>
    <w:rsid w:val="00E33140"/>
    <w:pPr>
      <w:keepNext/>
      <w:keepLines/>
      <w:spacing w:before="200" w:after="40" w:line="276" w:lineRule="auto"/>
      <w:outlineLvl w:val="5"/>
    </w:pPr>
    <w:rPr>
      <w:rFonts w:ascii="Calibri" w:eastAsia="Calibri" w:hAnsi="Calibri" w:cs="Calibri"/>
      <w:b/>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6857"/>
    <w:rPr>
      <w:rFonts w:asciiTheme="majorHAnsi" w:eastAsiaTheme="majorEastAsia" w:hAnsiTheme="majorHAnsi" w:cstheme="majorBidi"/>
      <w:b/>
      <w:bCs/>
      <w:color w:val="2E74B5" w:themeColor="accent1" w:themeShade="BF"/>
      <w:sz w:val="36"/>
      <w:szCs w:val="36"/>
      <w:lang w:val="en-NZ"/>
    </w:rPr>
  </w:style>
  <w:style w:type="character" w:customStyle="1" w:styleId="Heading2Char">
    <w:name w:val="Heading 2 Char"/>
    <w:basedOn w:val="DefaultParagraphFont"/>
    <w:link w:val="Heading2"/>
    <w:uiPriority w:val="9"/>
    <w:rsid w:val="006C7525"/>
    <w:rPr>
      <w:rFonts w:asciiTheme="majorHAnsi" w:eastAsiaTheme="majorEastAsia" w:hAnsiTheme="majorHAnsi" w:cstheme="majorBidi"/>
      <w:color w:val="2E74B5" w:themeColor="accent1" w:themeShade="BF"/>
      <w:sz w:val="26"/>
      <w:szCs w:val="26"/>
      <w:lang w:val="en-NZ"/>
    </w:rPr>
  </w:style>
  <w:style w:type="character" w:customStyle="1" w:styleId="Heading3Char">
    <w:name w:val="Heading 3 Char"/>
    <w:basedOn w:val="DefaultParagraphFont"/>
    <w:link w:val="Heading3"/>
    <w:uiPriority w:val="9"/>
    <w:rsid w:val="000A4478"/>
    <w:rPr>
      <w:rFonts w:asciiTheme="majorHAnsi" w:eastAsiaTheme="majorEastAsia" w:hAnsiTheme="majorHAnsi" w:cstheme="majorBidi"/>
      <w:color w:val="1F4D78" w:themeColor="accent1" w:themeShade="7F"/>
      <w:lang w:val="en-NZ"/>
    </w:rPr>
  </w:style>
  <w:style w:type="character" w:customStyle="1" w:styleId="Heading4Char">
    <w:name w:val="Heading 4 Char"/>
    <w:basedOn w:val="DefaultParagraphFont"/>
    <w:link w:val="Heading4"/>
    <w:uiPriority w:val="9"/>
    <w:semiHidden/>
    <w:rsid w:val="00E33140"/>
    <w:rPr>
      <w:rFonts w:ascii="Calibri" w:eastAsia="Calibri" w:hAnsi="Calibri" w:cs="Calibri"/>
      <w:b/>
    </w:rPr>
  </w:style>
  <w:style w:type="paragraph" w:styleId="ListParagraph">
    <w:name w:val="List Paragraph"/>
    <w:basedOn w:val="Normal"/>
    <w:uiPriority w:val="34"/>
    <w:qFormat/>
    <w:rsid w:val="008C01A2"/>
    <w:pPr>
      <w:ind w:left="720"/>
      <w:contextualSpacing/>
    </w:pPr>
  </w:style>
  <w:style w:type="character" w:styleId="Hyperlink">
    <w:name w:val="Hyperlink"/>
    <w:basedOn w:val="DefaultParagraphFont"/>
    <w:uiPriority w:val="99"/>
    <w:unhideWhenUsed/>
    <w:rsid w:val="00B36F2E"/>
    <w:rPr>
      <w:color w:val="0563C1" w:themeColor="hyperlink"/>
      <w:u w:val="single"/>
    </w:rPr>
  </w:style>
  <w:style w:type="character" w:styleId="FollowedHyperlink">
    <w:name w:val="FollowedHyperlink"/>
    <w:basedOn w:val="DefaultParagraphFont"/>
    <w:uiPriority w:val="99"/>
    <w:semiHidden/>
    <w:unhideWhenUsed/>
    <w:rsid w:val="00B36F2E"/>
    <w:rPr>
      <w:color w:val="954F72" w:themeColor="followedHyperlink"/>
      <w:u w:val="single"/>
    </w:rPr>
  </w:style>
  <w:style w:type="paragraph" w:styleId="BalloonText">
    <w:name w:val="Balloon Text"/>
    <w:basedOn w:val="Normal"/>
    <w:link w:val="BalloonTextChar"/>
    <w:uiPriority w:val="99"/>
    <w:semiHidden/>
    <w:unhideWhenUsed/>
    <w:rsid w:val="007A5CBB"/>
    <w:rPr>
      <w:rFonts w:ascii="Tahoma" w:hAnsi="Tahoma" w:cs="Tahoma"/>
      <w:sz w:val="16"/>
      <w:szCs w:val="16"/>
    </w:rPr>
  </w:style>
  <w:style w:type="character" w:customStyle="1" w:styleId="BalloonTextChar">
    <w:name w:val="Balloon Text Char"/>
    <w:basedOn w:val="DefaultParagraphFont"/>
    <w:link w:val="BalloonText"/>
    <w:uiPriority w:val="99"/>
    <w:semiHidden/>
    <w:rsid w:val="007A5CBB"/>
    <w:rPr>
      <w:rFonts w:ascii="Tahoma" w:hAnsi="Tahoma" w:cs="Tahoma"/>
      <w:sz w:val="16"/>
      <w:szCs w:val="16"/>
    </w:rPr>
  </w:style>
  <w:style w:type="table" w:styleId="TableGrid">
    <w:name w:val="Table Grid"/>
    <w:basedOn w:val="TableNormal"/>
    <w:uiPriority w:val="59"/>
    <w:rsid w:val="002517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E6005"/>
    <w:pPr>
      <w:tabs>
        <w:tab w:val="center" w:pos="4513"/>
        <w:tab w:val="right" w:pos="9026"/>
      </w:tabs>
    </w:pPr>
  </w:style>
  <w:style w:type="character" w:customStyle="1" w:styleId="HeaderChar">
    <w:name w:val="Header Char"/>
    <w:basedOn w:val="DefaultParagraphFont"/>
    <w:link w:val="Header"/>
    <w:uiPriority w:val="99"/>
    <w:rsid w:val="006E6005"/>
  </w:style>
  <w:style w:type="paragraph" w:styleId="Footer">
    <w:name w:val="footer"/>
    <w:basedOn w:val="Normal"/>
    <w:link w:val="FooterChar"/>
    <w:uiPriority w:val="99"/>
    <w:unhideWhenUsed/>
    <w:rsid w:val="006E6005"/>
    <w:pPr>
      <w:tabs>
        <w:tab w:val="center" w:pos="4513"/>
        <w:tab w:val="right" w:pos="9026"/>
      </w:tabs>
    </w:pPr>
  </w:style>
  <w:style w:type="character" w:customStyle="1" w:styleId="FooterChar">
    <w:name w:val="Footer Char"/>
    <w:basedOn w:val="DefaultParagraphFont"/>
    <w:link w:val="Footer"/>
    <w:uiPriority w:val="99"/>
    <w:rsid w:val="006E6005"/>
  </w:style>
  <w:style w:type="paragraph" w:styleId="TOCHeading">
    <w:name w:val="TOC Heading"/>
    <w:basedOn w:val="Heading1"/>
    <w:next w:val="Normal"/>
    <w:uiPriority w:val="39"/>
    <w:unhideWhenUsed/>
    <w:qFormat/>
    <w:rsid w:val="00485CA5"/>
    <w:pPr>
      <w:spacing w:before="480" w:line="276" w:lineRule="auto"/>
      <w:outlineLvl w:val="9"/>
    </w:pPr>
    <w:rPr>
      <w:b w:val="0"/>
      <w:bCs w:val="0"/>
      <w:sz w:val="28"/>
      <w:szCs w:val="28"/>
      <w:lang w:eastAsia="en-US"/>
    </w:rPr>
  </w:style>
  <w:style w:type="paragraph" w:styleId="TOC1">
    <w:name w:val="toc 1"/>
    <w:basedOn w:val="Normal"/>
    <w:next w:val="Normal"/>
    <w:autoRedefine/>
    <w:uiPriority w:val="39"/>
    <w:unhideWhenUsed/>
    <w:rsid w:val="00485CA5"/>
    <w:pPr>
      <w:spacing w:before="120"/>
    </w:pPr>
    <w:rPr>
      <w:b/>
      <w:bCs/>
    </w:rPr>
  </w:style>
  <w:style w:type="paragraph" w:styleId="TOC2">
    <w:name w:val="toc 2"/>
    <w:basedOn w:val="Normal"/>
    <w:next w:val="Normal"/>
    <w:autoRedefine/>
    <w:uiPriority w:val="39"/>
    <w:unhideWhenUsed/>
    <w:rsid w:val="00485CA5"/>
    <w:pPr>
      <w:ind w:left="240"/>
    </w:pPr>
    <w:rPr>
      <w:b/>
      <w:bCs/>
      <w:sz w:val="22"/>
      <w:szCs w:val="22"/>
    </w:rPr>
  </w:style>
  <w:style w:type="paragraph" w:styleId="TOC3">
    <w:name w:val="toc 3"/>
    <w:basedOn w:val="Normal"/>
    <w:next w:val="Normal"/>
    <w:autoRedefine/>
    <w:uiPriority w:val="39"/>
    <w:unhideWhenUsed/>
    <w:rsid w:val="00485CA5"/>
    <w:pPr>
      <w:ind w:left="480"/>
    </w:pPr>
    <w:rPr>
      <w:sz w:val="22"/>
      <w:szCs w:val="22"/>
    </w:rPr>
  </w:style>
  <w:style w:type="paragraph" w:styleId="TOC4">
    <w:name w:val="toc 4"/>
    <w:basedOn w:val="Normal"/>
    <w:next w:val="Normal"/>
    <w:autoRedefine/>
    <w:uiPriority w:val="39"/>
    <w:unhideWhenUsed/>
    <w:rsid w:val="00485CA5"/>
    <w:pPr>
      <w:ind w:left="720"/>
    </w:pPr>
    <w:rPr>
      <w:sz w:val="20"/>
      <w:szCs w:val="20"/>
    </w:rPr>
  </w:style>
  <w:style w:type="paragraph" w:styleId="TOC5">
    <w:name w:val="toc 5"/>
    <w:basedOn w:val="Normal"/>
    <w:next w:val="Normal"/>
    <w:autoRedefine/>
    <w:uiPriority w:val="39"/>
    <w:semiHidden/>
    <w:unhideWhenUsed/>
    <w:rsid w:val="00485CA5"/>
    <w:pPr>
      <w:ind w:left="960"/>
    </w:pPr>
    <w:rPr>
      <w:sz w:val="20"/>
      <w:szCs w:val="20"/>
    </w:rPr>
  </w:style>
  <w:style w:type="paragraph" w:styleId="TOC6">
    <w:name w:val="toc 6"/>
    <w:basedOn w:val="Normal"/>
    <w:next w:val="Normal"/>
    <w:autoRedefine/>
    <w:uiPriority w:val="39"/>
    <w:semiHidden/>
    <w:unhideWhenUsed/>
    <w:rsid w:val="00485CA5"/>
    <w:pPr>
      <w:ind w:left="1200"/>
    </w:pPr>
    <w:rPr>
      <w:sz w:val="20"/>
      <w:szCs w:val="20"/>
    </w:rPr>
  </w:style>
  <w:style w:type="paragraph" w:styleId="TOC7">
    <w:name w:val="toc 7"/>
    <w:basedOn w:val="Normal"/>
    <w:next w:val="Normal"/>
    <w:autoRedefine/>
    <w:uiPriority w:val="39"/>
    <w:semiHidden/>
    <w:unhideWhenUsed/>
    <w:rsid w:val="00485CA5"/>
    <w:pPr>
      <w:ind w:left="1440"/>
    </w:pPr>
    <w:rPr>
      <w:sz w:val="20"/>
      <w:szCs w:val="20"/>
    </w:rPr>
  </w:style>
  <w:style w:type="paragraph" w:styleId="TOC8">
    <w:name w:val="toc 8"/>
    <w:basedOn w:val="Normal"/>
    <w:next w:val="Normal"/>
    <w:autoRedefine/>
    <w:uiPriority w:val="39"/>
    <w:semiHidden/>
    <w:unhideWhenUsed/>
    <w:rsid w:val="00485CA5"/>
    <w:pPr>
      <w:ind w:left="1680"/>
    </w:pPr>
    <w:rPr>
      <w:sz w:val="20"/>
      <w:szCs w:val="20"/>
    </w:rPr>
  </w:style>
  <w:style w:type="paragraph" w:styleId="TOC9">
    <w:name w:val="toc 9"/>
    <w:basedOn w:val="Normal"/>
    <w:next w:val="Normal"/>
    <w:autoRedefine/>
    <w:uiPriority w:val="39"/>
    <w:semiHidden/>
    <w:unhideWhenUsed/>
    <w:rsid w:val="00485CA5"/>
    <w:pPr>
      <w:ind w:left="1920"/>
    </w:pPr>
    <w:rPr>
      <w:sz w:val="20"/>
      <w:szCs w:val="20"/>
    </w:rPr>
  </w:style>
  <w:style w:type="character" w:styleId="CommentReference">
    <w:name w:val="annotation reference"/>
    <w:basedOn w:val="DefaultParagraphFont"/>
    <w:uiPriority w:val="99"/>
    <w:semiHidden/>
    <w:unhideWhenUsed/>
    <w:rsid w:val="00D92F1C"/>
    <w:rPr>
      <w:sz w:val="16"/>
      <w:szCs w:val="16"/>
    </w:rPr>
  </w:style>
  <w:style w:type="paragraph" w:styleId="CommentText">
    <w:name w:val="annotation text"/>
    <w:basedOn w:val="Normal"/>
    <w:link w:val="CommentTextChar"/>
    <w:uiPriority w:val="99"/>
    <w:semiHidden/>
    <w:unhideWhenUsed/>
    <w:rsid w:val="00D92F1C"/>
    <w:rPr>
      <w:sz w:val="20"/>
      <w:szCs w:val="20"/>
    </w:rPr>
  </w:style>
  <w:style w:type="character" w:customStyle="1" w:styleId="CommentTextChar">
    <w:name w:val="Comment Text Char"/>
    <w:basedOn w:val="DefaultParagraphFont"/>
    <w:link w:val="CommentText"/>
    <w:uiPriority w:val="99"/>
    <w:semiHidden/>
    <w:rsid w:val="00D92F1C"/>
    <w:rPr>
      <w:sz w:val="20"/>
      <w:szCs w:val="20"/>
    </w:rPr>
  </w:style>
  <w:style w:type="paragraph" w:styleId="CommentSubject">
    <w:name w:val="annotation subject"/>
    <w:basedOn w:val="CommentText"/>
    <w:next w:val="CommentText"/>
    <w:link w:val="CommentSubjectChar"/>
    <w:uiPriority w:val="99"/>
    <w:semiHidden/>
    <w:unhideWhenUsed/>
    <w:rsid w:val="00D92F1C"/>
    <w:rPr>
      <w:b/>
      <w:bCs/>
    </w:rPr>
  </w:style>
  <w:style w:type="character" w:customStyle="1" w:styleId="CommentSubjectChar">
    <w:name w:val="Comment Subject Char"/>
    <w:basedOn w:val="CommentTextChar"/>
    <w:link w:val="CommentSubject"/>
    <w:uiPriority w:val="99"/>
    <w:semiHidden/>
    <w:rsid w:val="00D92F1C"/>
    <w:rPr>
      <w:b/>
      <w:bCs/>
      <w:sz w:val="20"/>
      <w:szCs w:val="20"/>
    </w:rPr>
  </w:style>
  <w:style w:type="paragraph" w:styleId="Revision">
    <w:name w:val="Revision"/>
    <w:hidden/>
    <w:uiPriority w:val="99"/>
    <w:semiHidden/>
    <w:rsid w:val="00585949"/>
    <w:rPr>
      <w:lang w:val="en-NZ"/>
    </w:rPr>
  </w:style>
  <w:style w:type="paragraph" w:styleId="BodyText">
    <w:name w:val="Body Text"/>
    <w:basedOn w:val="Normal"/>
    <w:link w:val="BodyTextChar"/>
    <w:uiPriority w:val="99"/>
    <w:semiHidden/>
    <w:rsid w:val="00E66862"/>
    <w:pPr>
      <w:keepLines/>
      <w:spacing w:before="120" w:after="200"/>
    </w:pPr>
    <w:rPr>
      <w:rFonts w:ascii="Calibri" w:eastAsiaTheme="minorHAnsi" w:hAnsi="Calibri" w:cs="Times New Roman"/>
      <w:lang w:eastAsia="en-US"/>
    </w:rPr>
  </w:style>
  <w:style w:type="character" w:customStyle="1" w:styleId="BodyTextChar">
    <w:name w:val="Body Text Char"/>
    <w:basedOn w:val="DefaultParagraphFont"/>
    <w:link w:val="BodyText"/>
    <w:uiPriority w:val="99"/>
    <w:semiHidden/>
    <w:rsid w:val="00E66862"/>
    <w:rPr>
      <w:rFonts w:ascii="Calibri" w:eastAsiaTheme="minorHAnsi" w:hAnsi="Calibri" w:cs="Times New Roman"/>
      <w:lang w:val="en-NZ" w:eastAsia="en-US"/>
    </w:rPr>
  </w:style>
  <w:style w:type="paragraph" w:customStyle="1" w:styleId="List123">
    <w:name w:val="List 1 2 3"/>
    <w:basedOn w:val="Normal"/>
    <w:rsid w:val="00E66862"/>
    <w:pPr>
      <w:keepLines/>
      <w:numPr>
        <w:numId w:val="1"/>
      </w:numPr>
      <w:spacing w:before="80" w:after="80"/>
    </w:pPr>
    <w:rPr>
      <w:rFonts w:ascii="Calibri" w:eastAsiaTheme="minorHAnsi" w:hAnsi="Calibri" w:cs="Times New Roman"/>
      <w:lang w:eastAsia="en-US"/>
    </w:rPr>
  </w:style>
  <w:style w:type="paragraph" w:customStyle="1" w:styleId="List123level2">
    <w:name w:val="List 1 2 3 level 2"/>
    <w:basedOn w:val="Normal"/>
    <w:uiPriority w:val="1"/>
    <w:semiHidden/>
    <w:qFormat/>
    <w:rsid w:val="00E66862"/>
    <w:pPr>
      <w:keepLines/>
      <w:numPr>
        <w:ilvl w:val="1"/>
        <w:numId w:val="1"/>
      </w:numPr>
      <w:spacing w:before="80" w:after="80"/>
    </w:pPr>
    <w:rPr>
      <w:rFonts w:ascii="Calibri" w:eastAsiaTheme="minorHAnsi" w:hAnsi="Calibri" w:cs="Times New Roman"/>
      <w:lang w:eastAsia="en-US"/>
    </w:rPr>
  </w:style>
  <w:style w:type="paragraph" w:customStyle="1" w:styleId="List123level3">
    <w:name w:val="List 1 2 3 level 3"/>
    <w:basedOn w:val="Normal"/>
    <w:uiPriority w:val="1"/>
    <w:semiHidden/>
    <w:qFormat/>
    <w:rsid w:val="00E66862"/>
    <w:pPr>
      <w:keepLines/>
      <w:numPr>
        <w:ilvl w:val="2"/>
        <w:numId w:val="1"/>
      </w:numPr>
      <w:spacing w:before="80" w:after="80"/>
    </w:pPr>
    <w:rPr>
      <w:rFonts w:ascii="Calibri" w:eastAsiaTheme="minorHAnsi" w:hAnsi="Calibri" w:cs="Times New Roman"/>
      <w:lang w:eastAsia="en-US"/>
    </w:rPr>
  </w:style>
  <w:style w:type="character" w:styleId="UnresolvedMention">
    <w:name w:val="Unresolved Mention"/>
    <w:basedOn w:val="DefaultParagraphFont"/>
    <w:uiPriority w:val="99"/>
    <w:semiHidden/>
    <w:unhideWhenUsed/>
    <w:rsid w:val="005E2412"/>
    <w:rPr>
      <w:color w:val="605E5C"/>
      <w:shd w:val="clear" w:color="auto" w:fill="E1DFDD"/>
    </w:rPr>
  </w:style>
  <w:style w:type="character" w:customStyle="1" w:styleId="Heading5Char">
    <w:name w:val="Heading 5 Char"/>
    <w:basedOn w:val="DefaultParagraphFont"/>
    <w:link w:val="Heading5"/>
    <w:uiPriority w:val="9"/>
    <w:semiHidden/>
    <w:rsid w:val="00E33140"/>
    <w:rPr>
      <w:rFonts w:ascii="Calibri" w:eastAsia="Calibri" w:hAnsi="Calibri" w:cs="Calibri"/>
      <w:b/>
      <w:sz w:val="22"/>
      <w:szCs w:val="22"/>
    </w:rPr>
  </w:style>
  <w:style w:type="character" w:customStyle="1" w:styleId="Heading6Char">
    <w:name w:val="Heading 6 Char"/>
    <w:basedOn w:val="DefaultParagraphFont"/>
    <w:link w:val="Heading6"/>
    <w:uiPriority w:val="9"/>
    <w:semiHidden/>
    <w:rsid w:val="00E33140"/>
    <w:rPr>
      <w:rFonts w:ascii="Calibri" w:eastAsia="Calibri" w:hAnsi="Calibri" w:cs="Calibri"/>
      <w:b/>
      <w:sz w:val="20"/>
      <w:szCs w:val="20"/>
    </w:rPr>
  </w:style>
  <w:style w:type="paragraph" w:styleId="Title">
    <w:name w:val="Title"/>
    <w:basedOn w:val="Normal"/>
    <w:next w:val="Normal"/>
    <w:link w:val="TitleChar"/>
    <w:uiPriority w:val="10"/>
    <w:qFormat/>
    <w:rsid w:val="00E33140"/>
    <w:pPr>
      <w:keepNext/>
      <w:keepLines/>
      <w:spacing w:before="480" w:after="120" w:line="276" w:lineRule="auto"/>
    </w:pPr>
    <w:rPr>
      <w:rFonts w:ascii="Calibri" w:eastAsia="Calibri" w:hAnsi="Calibri" w:cs="Calibri"/>
      <w:b/>
      <w:sz w:val="72"/>
      <w:szCs w:val="72"/>
      <w:lang w:val="en-US"/>
    </w:rPr>
  </w:style>
  <w:style w:type="character" w:customStyle="1" w:styleId="TitleChar">
    <w:name w:val="Title Char"/>
    <w:basedOn w:val="DefaultParagraphFont"/>
    <w:link w:val="Title"/>
    <w:uiPriority w:val="10"/>
    <w:rsid w:val="00E33140"/>
    <w:rPr>
      <w:rFonts w:ascii="Calibri" w:eastAsia="Calibri" w:hAnsi="Calibri" w:cs="Calibri"/>
      <w:b/>
      <w:sz w:val="72"/>
      <w:szCs w:val="72"/>
    </w:rPr>
  </w:style>
  <w:style w:type="paragraph" w:styleId="Subtitle">
    <w:name w:val="Subtitle"/>
    <w:basedOn w:val="Normal"/>
    <w:next w:val="Normal"/>
    <w:link w:val="SubtitleChar"/>
    <w:uiPriority w:val="11"/>
    <w:qFormat/>
    <w:rsid w:val="00E33140"/>
    <w:pPr>
      <w:keepNext/>
      <w:keepLines/>
      <w:spacing w:before="360" w:after="80" w:line="276" w:lineRule="auto"/>
    </w:pPr>
    <w:rPr>
      <w:rFonts w:ascii="Georgia" w:eastAsia="Georgia" w:hAnsi="Georgia" w:cs="Georgia"/>
      <w:i/>
      <w:color w:val="666666"/>
      <w:sz w:val="48"/>
      <w:szCs w:val="48"/>
      <w:lang w:val="en-US"/>
    </w:rPr>
  </w:style>
  <w:style w:type="character" w:customStyle="1" w:styleId="SubtitleChar">
    <w:name w:val="Subtitle Char"/>
    <w:basedOn w:val="DefaultParagraphFont"/>
    <w:link w:val="Subtitle"/>
    <w:uiPriority w:val="11"/>
    <w:rsid w:val="00E33140"/>
    <w:rPr>
      <w:rFonts w:ascii="Georgia" w:eastAsia="Georgia" w:hAnsi="Georgia" w:cs="Georgia"/>
      <w:i/>
      <w:color w:val="666666"/>
      <w:sz w:val="48"/>
      <w:szCs w:val="48"/>
    </w:rPr>
  </w:style>
  <w:style w:type="paragraph" w:styleId="NoSpacing">
    <w:name w:val="No Spacing"/>
    <w:link w:val="NoSpacingChar"/>
    <w:uiPriority w:val="1"/>
    <w:qFormat/>
    <w:rsid w:val="00E33140"/>
    <w:rPr>
      <w:sz w:val="22"/>
      <w:szCs w:val="22"/>
      <w:lang w:eastAsia="en-US"/>
    </w:rPr>
  </w:style>
  <w:style w:type="character" w:customStyle="1" w:styleId="NoSpacingChar">
    <w:name w:val="No Spacing Char"/>
    <w:basedOn w:val="DefaultParagraphFont"/>
    <w:link w:val="NoSpacing"/>
    <w:uiPriority w:val="1"/>
    <w:rsid w:val="00E33140"/>
    <w:rPr>
      <w:sz w:val="22"/>
      <w:szCs w:val="22"/>
      <w:lang w:eastAsia="en-US"/>
    </w:rPr>
  </w:style>
  <w:style w:type="character" w:styleId="SubtleEmphasis">
    <w:name w:val="Subtle Emphasis"/>
    <w:basedOn w:val="DefaultParagraphFont"/>
    <w:uiPriority w:val="19"/>
    <w:qFormat/>
    <w:rsid w:val="00E33140"/>
    <w:rPr>
      <w:i/>
      <w:iCs/>
      <w:color w:val="404040" w:themeColor="text1" w:themeTint="BF"/>
    </w:rPr>
  </w:style>
  <w:style w:type="character" w:customStyle="1" w:styleId="xref">
    <w:name w:val="xref"/>
    <w:basedOn w:val="DefaultParagraphFont"/>
    <w:rsid w:val="00E33140"/>
  </w:style>
  <w:style w:type="character" w:customStyle="1" w:styleId="std">
    <w:name w:val="std"/>
    <w:basedOn w:val="DefaultParagraphFont"/>
    <w:rsid w:val="00E33140"/>
  </w:style>
  <w:style w:type="paragraph" w:styleId="NormalWeb">
    <w:name w:val="Normal (Web)"/>
    <w:basedOn w:val="Normal"/>
    <w:uiPriority w:val="99"/>
    <w:semiHidden/>
    <w:unhideWhenUsed/>
    <w:rsid w:val="00E33140"/>
    <w:pPr>
      <w:spacing w:before="100" w:beforeAutospacing="1" w:after="100" w:afterAutospacing="1"/>
    </w:pPr>
    <w:rPr>
      <w:rFonts w:ascii="Times New Roman" w:eastAsia="Times New Roman" w:hAnsi="Times New Roman" w:cs="Times New Roman"/>
      <w:lang w:eastAsia="en-NZ"/>
    </w:rPr>
  </w:style>
  <w:style w:type="paragraph" w:customStyle="1" w:styleId="first">
    <w:name w:val="first"/>
    <w:basedOn w:val="Normal"/>
    <w:rsid w:val="00E33140"/>
    <w:pPr>
      <w:spacing w:before="100" w:beforeAutospacing="1" w:after="100" w:afterAutospacing="1"/>
    </w:pPr>
    <w:rPr>
      <w:rFonts w:ascii="Times New Roman" w:eastAsia="Times New Roman" w:hAnsi="Times New Roman" w:cs="Times New Roman"/>
      <w:lang w:eastAsia="en-NZ"/>
    </w:rPr>
  </w:style>
  <w:style w:type="paragraph" w:styleId="FootnoteText">
    <w:name w:val="footnote text"/>
    <w:basedOn w:val="Normal"/>
    <w:link w:val="FootnoteTextChar"/>
    <w:uiPriority w:val="99"/>
    <w:semiHidden/>
    <w:unhideWhenUsed/>
    <w:rsid w:val="00E33140"/>
    <w:rPr>
      <w:rFonts w:ascii="Calibri" w:eastAsia="Calibri" w:hAnsi="Calibri" w:cs="Calibri"/>
      <w:sz w:val="20"/>
      <w:szCs w:val="20"/>
      <w:lang w:val="en-US"/>
    </w:rPr>
  </w:style>
  <w:style w:type="character" w:customStyle="1" w:styleId="FootnoteTextChar">
    <w:name w:val="Footnote Text Char"/>
    <w:basedOn w:val="DefaultParagraphFont"/>
    <w:link w:val="FootnoteText"/>
    <w:uiPriority w:val="99"/>
    <w:semiHidden/>
    <w:rsid w:val="00E33140"/>
    <w:rPr>
      <w:rFonts w:ascii="Calibri" w:eastAsia="Calibri" w:hAnsi="Calibri" w:cs="Calibri"/>
      <w:sz w:val="20"/>
      <w:szCs w:val="20"/>
    </w:rPr>
  </w:style>
  <w:style w:type="character" w:styleId="FootnoteReference">
    <w:name w:val="footnote reference"/>
    <w:basedOn w:val="DefaultParagraphFont"/>
    <w:uiPriority w:val="99"/>
    <w:semiHidden/>
    <w:unhideWhenUsed/>
    <w:rsid w:val="00E3314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8.png"/><Relationship Id="rId42" Type="http://schemas.openxmlformats.org/officeDocument/2006/relationships/image" Target="media/image26.png"/><Relationship Id="rId47" Type="http://schemas.openxmlformats.org/officeDocument/2006/relationships/image" Target="media/image29.png"/><Relationship Id="rId63" Type="http://schemas.openxmlformats.org/officeDocument/2006/relationships/image" Target="media/image45.png"/><Relationship Id="rId68" Type="http://schemas.openxmlformats.org/officeDocument/2006/relationships/hyperlink" Target="https://www.accesstomemory.org/en/docs/2.4/user-manual/glossary/glossary/" TargetMode="External"/><Relationship Id="rId84" Type="http://schemas.openxmlformats.org/officeDocument/2006/relationships/image" Target="media/image60.png"/><Relationship Id="rId89" Type="http://schemas.openxmlformats.org/officeDocument/2006/relationships/hyperlink" Target="https://www.ica.org/sites/default/files/CBPS_Guidelines_ISAAR_Second-edition_EN.pdf" TargetMode="External"/><Relationship Id="rId16" Type="http://schemas.openxmlformats.org/officeDocument/2006/relationships/hyperlink" Target="https://www.parbica.org" TargetMode="External"/><Relationship Id="rId11" Type="http://schemas.openxmlformats.org/officeDocument/2006/relationships/footer" Target="footer1.xml"/><Relationship Id="rId32" Type="http://schemas.openxmlformats.org/officeDocument/2006/relationships/image" Target="media/image17.png"/><Relationship Id="rId37" Type="http://schemas.openxmlformats.org/officeDocument/2006/relationships/image" Target="media/image21.png"/><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image" Target="media/image52.png"/><Relationship Id="rId79" Type="http://schemas.openxmlformats.org/officeDocument/2006/relationships/hyperlink" Target="https://www.ica.org/en/isdiah-international-standard-describing-institutions-archival-holdings" TargetMode="External"/><Relationship Id="rId5" Type="http://schemas.openxmlformats.org/officeDocument/2006/relationships/webSettings" Target="webSettings.xml"/><Relationship Id="rId90" Type="http://schemas.openxmlformats.org/officeDocument/2006/relationships/hyperlink" Target="https://www.ica.org/en/isdiah-international-standard-describing-institutions-archival-holdings" TargetMode="External"/><Relationship Id="rId95" Type="http://schemas.openxmlformats.org/officeDocument/2006/relationships/fontTable" Target="fontTable.xml"/><Relationship Id="rId22" Type="http://schemas.openxmlformats.org/officeDocument/2006/relationships/image" Target="media/image9.png"/><Relationship Id="rId27" Type="http://schemas.openxmlformats.org/officeDocument/2006/relationships/image" Target="media/image13.png"/><Relationship Id="rId43" Type="http://schemas.openxmlformats.org/officeDocument/2006/relationships/hyperlink" Target="https://fast.oclc.org/searchfast/" TargetMode="External"/><Relationship Id="rId48" Type="http://schemas.openxmlformats.org/officeDocument/2006/relationships/image" Target="media/image30.png"/><Relationship Id="rId64" Type="http://schemas.openxmlformats.org/officeDocument/2006/relationships/image" Target="media/image46.png"/><Relationship Id="rId69" Type="http://schemas.openxmlformats.org/officeDocument/2006/relationships/hyperlink" Target="https://www.accesstomemory.org/en/docs/2.4/user-manual/glossary/glossary/" TargetMode="External"/><Relationship Id="rId8" Type="http://schemas.openxmlformats.org/officeDocument/2006/relationships/image" Target="media/image1.jpeg"/><Relationship Id="rId51" Type="http://schemas.openxmlformats.org/officeDocument/2006/relationships/image" Target="media/image33.png"/><Relationship Id="rId72" Type="http://schemas.openxmlformats.org/officeDocument/2006/relationships/image" Target="media/image50.png"/><Relationship Id="rId80" Type="http://schemas.openxmlformats.org/officeDocument/2006/relationships/image" Target="media/image56.png"/><Relationship Id="rId85" Type="http://schemas.openxmlformats.org/officeDocument/2006/relationships/image" Target="media/image61.png"/><Relationship Id="rId93" Type="http://schemas.openxmlformats.org/officeDocument/2006/relationships/hyperlink" Target="http://www.cdncouncilarchives.ca/RAD/RADComplete_July2008.pdf"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141.94.169.8/index.php/" TargetMode="External"/><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hyperlink" Target="https://www.accesstomemory.org/en/docs/latest/user-manual/import-export/upload-digital-object/" TargetMode="External"/><Relationship Id="rId20" Type="http://schemas.openxmlformats.org/officeDocument/2006/relationships/image" Target="media/image7.png"/><Relationship Id="rId41" Type="http://schemas.openxmlformats.org/officeDocument/2006/relationships/image" Target="media/image25.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48.png"/><Relationship Id="rId75" Type="http://schemas.openxmlformats.org/officeDocument/2006/relationships/hyperlink" Target="https://www.accesstomemory.org/en/docs/latest" TargetMode="External"/><Relationship Id="rId83" Type="http://schemas.openxmlformats.org/officeDocument/2006/relationships/image" Target="media/image59.png"/><Relationship Id="rId88" Type="http://schemas.openxmlformats.org/officeDocument/2006/relationships/hyperlink" Target="https://groups.google.com/forum/" TargetMode="External"/><Relationship Id="rId91" Type="http://schemas.openxmlformats.org/officeDocument/2006/relationships/hyperlink" Target="https://fast.oclc.org/searchfast/"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parbica.treasurer@naa.gov.au" TargetMode="External"/><Relationship Id="rId23" Type="http://schemas.openxmlformats.org/officeDocument/2006/relationships/image" Target="media/image10.png"/><Relationship Id="rId28" Type="http://schemas.openxmlformats.org/officeDocument/2006/relationships/hyperlink" Target="http://id.loc.gov/authorities/subjects.html" TargetMode="External"/><Relationship Id="rId36" Type="http://schemas.openxmlformats.org/officeDocument/2006/relationships/image" Target="media/image20.pn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header" Target="header1.xml"/><Relationship Id="rId31" Type="http://schemas.openxmlformats.org/officeDocument/2006/relationships/image" Target="media/image16.png"/><Relationship Id="rId44" Type="http://schemas.openxmlformats.org/officeDocument/2006/relationships/hyperlink" Target="http://mbarchives.ca/AtoM-Tutorials" TargetMode="External"/><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hyperlink" Target="http://mbarchives.ca/AtoM-Tutorials" TargetMode="External"/><Relationship Id="rId73" Type="http://schemas.openxmlformats.org/officeDocument/2006/relationships/image" Target="media/image51.png"/><Relationship Id="rId78" Type="http://schemas.openxmlformats.org/officeDocument/2006/relationships/image" Target="media/image55.png"/><Relationship Id="rId81" Type="http://schemas.openxmlformats.org/officeDocument/2006/relationships/image" Target="media/image57.png"/><Relationship Id="rId86" Type="http://schemas.openxmlformats.org/officeDocument/2006/relationships/hyperlink" Target="http://mbarchives.ca/AtoM-Tutorials" TargetMode="External"/><Relationship Id="rId9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mailto:parbica.treasurer@naa.gov.au" TargetMode="External"/><Relationship Id="rId18" Type="http://schemas.openxmlformats.org/officeDocument/2006/relationships/image" Target="media/image5.png"/><Relationship Id="rId39" Type="http://schemas.openxmlformats.org/officeDocument/2006/relationships/image" Target="media/image23.png"/><Relationship Id="rId34" Type="http://schemas.openxmlformats.org/officeDocument/2006/relationships/hyperlink" Target="http://www.cdncouncilarchives.ca/rad/radcomplete_july2008.pdf" TargetMode="External"/><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3.png"/><Relationship Id="rId7" Type="http://schemas.openxmlformats.org/officeDocument/2006/relationships/endnotes" Target="endnotes.xml"/><Relationship Id="rId71" Type="http://schemas.openxmlformats.org/officeDocument/2006/relationships/image" Target="media/image49.png"/><Relationship Id="rId92" Type="http://schemas.openxmlformats.org/officeDocument/2006/relationships/hyperlink" Target="http://id.loc.gov/authorities/subjects.html" TargetMode="External"/><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hyperlink" Target="https://www.ica.org/en/isaar-cpf-international-standard-archival-authority-record-corporate-bodies-persons-and-families-2nd" TargetMode="External"/><Relationship Id="rId40" Type="http://schemas.openxmlformats.org/officeDocument/2006/relationships/image" Target="media/image24.png"/><Relationship Id="rId45" Type="http://schemas.openxmlformats.org/officeDocument/2006/relationships/image" Target="media/image27.png"/><Relationship Id="rId66" Type="http://schemas.openxmlformats.org/officeDocument/2006/relationships/image" Target="media/image47.png"/><Relationship Id="rId87" Type="http://schemas.openxmlformats.org/officeDocument/2006/relationships/hyperlink" Target="https://wiki.accesstomemory.org/Resources/Documentation" TargetMode="External"/><Relationship Id="rId61" Type="http://schemas.openxmlformats.org/officeDocument/2006/relationships/image" Target="media/image43.png"/><Relationship Id="rId82" Type="http://schemas.openxmlformats.org/officeDocument/2006/relationships/image" Target="media/image58.png"/><Relationship Id="rId19" Type="http://schemas.openxmlformats.org/officeDocument/2006/relationships/image" Target="media/image6.png"/><Relationship Id="rId14" Type="http://schemas.openxmlformats.org/officeDocument/2006/relationships/hyperlink" Target="https://www.parbica.org" TargetMode="External"/><Relationship Id="rId30" Type="http://schemas.openxmlformats.org/officeDocument/2006/relationships/image" Target="media/image15.png"/><Relationship Id="rId35" Type="http://schemas.openxmlformats.org/officeDocument/2006/relationships/image" Target="media/image19.png"/><Relationship Id="rId56" Type="http://schemas.openxmlformats.org/officeDocument/2006/relationships/image" Target="media/image38.png"/><Relationship Id="rId77" Type="http://schemas.openxmlformats.org/officeDocument/2006/relationships/image" Target="media/image54.png"/></Relationships>
</file>

<file path=word/_rels/footnotes.xml.rels><?xml version="1.0" encoding="UTF-8" standalone="yes"?>
<Relationships xmlns="http://schemas.openxmlformats.org/package/2006/relationships"><Relationship Id="rId2" Type="http://schemas.openxmlformats.org/officeDocument/2006/relationships/hyperlink" Target="https://www.accesstomemory.org/en/docs/latest/admin-manual/maintenance/troubleshooting/" TargetMode="External"/><Relationship Id="rId1" Type="http://schemas.openxmlformats.org/officeDocument/2006/relationships/hyperlink" Target="https://www.accesstomemory.org/en/docs/latest/admin-manual/installation/execution-limi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E97360-175A-46A7-8BCB-7887936259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34</Pages>
  <Words>6960</Words>
  <Characters>39673</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
    </vt:vector>
  </TitlesOfParts>
  <Company>Department of Internal Affairs</Company>
  <LinksUpToDate>false</LinksUpToDate>
  <CharactersWithSpaces>46540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 Gunn</dc:creator>
  <cp:lastModifiedBy>David Swift</cp:lastModifiedBy>
  <cp:revision>3</cp:revision>
  <cp:lastPrinted>2022-08-04T01:05:00Z</cp:lastPrinted>
  <dcterms:created xsi:type="dcterms:W3CDTF">2022-08-04T01:04:00Z</dcterms:created>
  <dcterms:modified xsi:type="dcterms:W3CDTF">2022-08-04T01:07:00Z</dcterms:modified>
</cp:coreProperties>
</file>